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0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41ADC4CB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296524" w:rsidRPr="00296524">
        <w:rPr>
          <w:rFonts w:ascii="Monotype Corsiva" w:hAnsi="Monotype Corsiva"/>
          <w:b/>
          <w:bCs/>
          <w:sz w:val="40"/>
          <w:szCs w:val="40"/>
          <w:u w:val="single"/>
        </w:rPr>
        <w:t xml:space="preserve">August </w:t>
      </w:r>
      <w:r w:rsidR="002800B3">
        <w:rPr>
          <w:rFonts w:ascii="Monotype Corsiva" w:hAnsi="Monotype Corsiva"/>
          <w:b/>
          <w:bCs/>
          <w:sz w:val="40"/>
          <w:szCs w:val="40"/>
          <w:u w:val="single"/>
        </w:rPr>
        <w:t>1</w:t>
      </w:r>
      <w:r w:rsidR="00951878">
        <w:rPr>
          <w:rFonts w:ascii="Monotype Corsiva" w:hAnsi="Monotype Corsiva"/>
          <w:b/>
          <w:bCs/>
          <w:sz w:val="40"/>
          <w:szCs w:val="40"/>
          <w:u w:val="single"/>
        </w:rPr>
        <w:t>9</w:t>
      </w:r>
      <w:r w:rsidR="006D6531" w:rsidRPr="00296524">
        <w:rPr>
          <w:rFonts w:ascii="Monotype Corsiva" w:hAnsi="Monotype Corsiva"/>
          <w:sz w:val="40"/>
          <w:szCs w:val="40"/>
        </w:rPr>
        <w:t>_________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296524" w:rsidRPr="00296524">
        <w:rPr>
          <w:rFonts w:ascii="Monotype Corsiva" w:hAnsi="Monotype Corsiva"/>
          <w:b/>
          <w:bCs/>
          <w:sz w:val="40"/>
          <w:szCs w:val="40"/>
          <w:u w:val="single"/>
        </w:rPr>
        <w:t xml:space="preserve">August </w:t>
      </w:r>
      <w:r w:rsidR="00951878">
        <w:rPr>
          <w:rFonts w:ascii="Monotype Corsiva" w:hAnsi="Monotype Corsiva"/>
          <w:b/>
          <w:bCs/>
          <w:sz w:val="40"/>
          <w:szCs w:val="40"/>
          <w:u w:val="single"/>
        </w:rPr>
        <w:t>23</w:t>
      </w:r>
      <w:r w:rsidR="006D6531">
        <w:rPr>
          <w:rFonts w:ascii="Monotype Corsiva" w:hAnsi="Monotype Corsiva"/>
          <w:sz w:val="40"/>
          <w:szCs w:val="40"/>
        </w:rPr>
        <w:t>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18BE564A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___</w:t>
      </w:r>
      <w:r w:rsidR="00127543">
        <w:rPr>
          <w:rFonts w:ascii="Cambria" w:hAnsi="Cambria"/>
          <w:sz w:val="21"/>
          <w:szCs w:val="21"/>
          <w:u w:val="single"/>
        </w:rPr>
        <w:t xml:space="preserve">AP </w:t>
      </w:r>
      <w:r w:rsidR="00296524" w:rsidRPr="0016736E">
        <w:rPr>
          <w:u w:val="single"/>
        </w:rPr>
        <w:t>World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</w:t>
      </w:r>
      <w:r w:rsidR="002800B3">
        <w:rPr>
          <w:rFonts w:ascii="Cambria" w:hAnsi="Cambria"/>
          <w:sz w:val="21"/>
          <w:szCs w:val="21"/>
          <w:u w:val="single"/>
        </w:rPr>
        <w:t xml:space="preserve">                 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64D1A258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3B6E85" w:rsidRPr="006D32FE" w14:paraId="2404C781" w14:textId="77777777" w:rsidTr="64D1A258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D596CCD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3B6E85" w:rsidRPr="006D32FE" w:rsidRDefault="003B6E85" w:rsidP="003B6E8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C0840" w14:textId="2E47EEE7" w:rsidR="00096CF1" w:rsidRDefault="003E5466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Geography Review</w:t>
            </w:r>
          </w:p>
          <w:p w14:paraId="15B581E5" w14:textId="77777777" w:rsidR="003E5466" w:rsidRDefault="003E5466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4BFE55F7" w14:textId="77777777" w:rsidR="003E5466" w:rsidRDefault="003E5466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F48C426" w14:textId="77777777" w:rsidR="003E5466" w:rsidRDefault="003E5466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42094E0B" w14:textId="7734CA7B" w:rsidR="00062A0A" w:rsidRPr="006D32FE" w:rsidRDefault="003A06FF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Foundations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17691" w14:textId="313783F0" w:rsidR="00062A0A" w:rsidRDefault="003E5466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World Religions: Overview</w:t>
            </w:r>
          </w:p>
          <w:p w14:paraId="4E522291" w14:textId="77777777" w:rsidR="003E5466" w:rsidRDefault="003E5466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1692C2E6" w14:textId="77777777" w:rsidR="003E5466" w:rsidRDefault="003E5466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7A03C3D9" w14:textId="4004E35A" w:rsidR="00096CF1" w:rsidRPr="0016736E" w:rsidRDefault="00096CF1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Foundations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7AED4" w14:textId="77777777" w:rsidR="003E5466" w:rsidRPr="003E5466" w:rsidRDefault="003E5466" w:rsidP="003E5466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3E546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World Religions - Historical Development and Spread</w:t>
            </w:r>
          </w:p>
          <w:p w14:paraId="10B83E35" w14:textId="77777777" w:rsidR="00096CF1" w:rsidRDefault="00096CF1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7D7D6373" w14:textId="7914095D" w:rsidR="00062A0A" w:rsidRPr="006D32FE" w:rsidRDefault="00096CF1" w:rsidP="003B6E85">
            <w:pPr>
              <w:widowControl w:val="0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Foundations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59E0D" w14:textId="77777777" w:rsidR="003E5466" w:rsidRPr="003E5466" w:rsidRDefault="003E5466" w:rsidP="003E5466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3E546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World to 1200 - Major Civilizations and Events</w:t>
            </w:r>
          </w:p>
          <w:p w14:paraId="362B8354" w14:textId="77777777" w:rsidR="00096CF1" w:rsidRDefault="00096CF1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22990287" w14:textId="77777777" w:rsidR="003E5466" w:rsidRDefault="003E5466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4E5D2A4A" w14:textId="7E912DDA" w:rsidR="00062A0A" w:rsidRPr="006D32FE" w:rsidRDefault="00096CF1" w:rsidP="003B6E85">
            <w:pPr>
              <w:widowControl w:val="0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Foundations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18D8C" w14:textId="77777777" w:rsidR="003E5466" w:rsidRPr="003E5466" w:rsidRDefault="003E5466" w:rsidP="003E5466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3E546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World to 1200 - Interactions Between Civilizations</w:t>
            </w:r>
          </w:p>
          <w:p w14:paraId="7C2D4A77" w14:textId="77777777" w:rsidR="00096CF1" w:rsidRDefault="00096CF1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672C27EE" w14:textId="44E0B930" w:rsidR="00062A0A" w:rsidRPr="006D32FE" w:rsidRDefault="00096CF1" w:rsidP="003B6E85">
            <w:pPr>
              <w:widowControl w:val="0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Foundations</w:t>
            </w:r>
          </w:p>
        </w:tc>
      </w:tr>
      <w:tr w:rsidR="003B6E85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D33F" w14:textId="36FD3971" w:rsidR="00062A0A" w:rsidRPr="006D32FE" w:rsidRDefault="003E5466" w:rsidP="003B6E8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141414"/>
                <w:shd w:val="clear" w:color="auto" w:fill="FFFFFF"/>
              </w:rPr>
              <w:t>Foundations Unit – review of Geography, World Religions, World to 1200 review. Introduce SAQ writing, thesis development, document analysis, sourcing</w:t>
            </w:r>
          </w:p>
        </w:tc>
      </w:tr>
      <w:tr w:rsidR="00062A0A" w:rsidRPr="006D32FE" w14:paraId="17DA884E" w14:textId="77777777" w:rsidTr="64D1A258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062A0A" w:rsidRPr="006D32FE" w:rsidRDefault="00062A0A" w:rsidP="00062A0A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062A0A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062A0A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062A0A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062A0A" w:rsidRPr="002E64B6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062A0A" w:rsidRPr="006D32FE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062A0A" w:rsidRPr="002E64B6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062A0A" w:rsidRPr="006D32FE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062A0A" w:rsidRPr="006D32FE" w:rsidRDefault="00062A0A" w:rsidP="00062A0A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062A0A" w:rsidRPr="006D32FE" w:rsidRDefault="00062A0A" w:rsidP="00062A0A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35FE8058" w:rsidR="00062A0A" w:rsidRPr="006D32FE" w:rsidRDefault="00124A8D" w:rsidP="00062A0A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124A8D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 </w:t>
            </w:r>
            <w:r w:rsidR="00F2459A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 can understand and explain the five themes of geography and how they apply to the study of world history.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F9AA" w14:textId="4FD5EE86" w:rsidR="00062A0A" w:rsidRPr="006D32FE" w:rsidRDefault="007A3253" w:rsidP="00062A0A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7A3253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 can identify major world religions and understand their basic beliefs and influence on societies and cultures.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1149E43D" w:rsidR="00062A0A" w:rsidRPr="006D32FE" w:rsidRDefault="007A3253" w:rsidP="00062A0A">
            <w:pPr>
              <w:rPr>
                <w:rFonts w:ascii="Cambria" w:hAnsi="Cambria"/>
                <w:sz w:val="20"/>
                <w:szCs w:val="20"/>
              </w:rPr>
            </w:pPr>
            <w:r w:rsidRPr="007A3253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 can explain the historical development and spread of major world religions</w:t>
            </w: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. 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24E02BE4" w:rsidR="00062A0A" w:rsidRPr="006D32FE" w:rsidRDefault="007A3253" w:rsidP="00062A0A">
            <w:pPr>
              <w:rPr>
                <w:rFonts w:ascii="Cambria" w:hAnsi="Cambria"/>
                <w:sz w:val="20"/>
                <w:szCs w:val="20"/>
              </w:rPr>
            </w:pPr>
            <w:r w:rsidRPr="007A3253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 can identify major events and civilizations up to the year 1200 and explain their significance.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493A2CA5" w:rsidR="00062A0A" w:rsidRPr="006D32FE" w:rsidRDefault="007A3253" w:rsidP="00062A0A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7A3253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 can analyze the impact of interactions between different civilizations up to the year 1200.</w:t>
            </w: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3182EC59" w:rsidR="00865CE8" w:rsidRPr="006D32FE" w:rsidRDefault="00F35C8C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Write a brief paragraph </w:t>
            </w:r>
            <w:r w:rsidRPr="00F35C8C">
              <w:rPr>
                <w:rFonts w:ascii="Cambria" w:hAnsi="Cambria"/>
                <w:sz w:val="20"/>
                <w:szCs w:val="20"/>
              </w:rPr>
              <w:t>on the importance of understanding world history and geography.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7F319F38" w:rsidR="00865CE8" w:rsidRPr="006D32FE" w:rsidRDefault="00F35C8C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Answer the following question in paragraph form.  </w:t>
            </w: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"How does religion influence society and culture?"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17D53098" w:rsidR="00865CE8" w:rsidRPr="006D32FE" w:rsidRDefault="00F35C8C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Write a </w:t>
            </w:r>
            <w:r w:rsidR="00E65E5B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brief review</w:t>
            </w: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of the previous day's religions.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29BAA343" w:rsidR="009242F1" w:rsidRPr="006D32FE" w:rsidRDefault="00E65E5B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Writing prompt: Based on your current knowledge what is your current topic of study for the timeline of World History prior to 1200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A.D. ?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3E252454" w:rsidR="00865CE8" w:rsidRPr="006D32FE" w:rsidRDefault="00E65E5B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Prompt:  Write a summary of our discussions from yesterday’s lesson.  </w:t>
            </w:r>
            <w:r w:rsidR="009242F1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E65E5B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E65E5B" w:rsidRPr="00B916E7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E65E5B" w:rsidRPr="006D32FE" w:rsidRDefault="00E65E5B" w:rsidP="00E65E5B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58A52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46682AA7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253931B8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We Do: 15 minutes </w:t>
            </w:r>
          </w:p>
          <w:p w14:paraId="739E54AE" w14:textId="1E352CA6" w:rsidR="00E65E5B" w:rsidRPr="00E65E5B" w:rsidRDefault="00E65E5B" w:rsidP="00E65E5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10 minutes Closure: 5 minutes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C4493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1D40DE10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2F799961" w14:textId="54591261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We Do: 1</w:t>
            </w:r>
            <w:r w:rsidR="006631E0">
              <w:rPr>
                <w:rFonts w:cs="Segoe UI"/>
                <w:sz w:val="20"/>
                <w:szCs w:val="20"/>
              </w:rPr>
              <w:t>0</w:t>
            </w:r>
            <w:r w:rsidRPr="00E65E5B">
              <w:rPr>
                <w:rFonts w:cs="Segoe UI"/>
                <w:sz w:val="20"/>
                <w:szCs w:val="20"/>
              </w:rPr>
              <w:t xml:space="preserve"> minutes </w:t>
            </w:r>
          </w:p>
          <w:p w14:paraId="1C239970" w14:textId="6EF9696B" w:rsidR="00E65E5B" w:rsidRPr="006D32FE" w:rsidRDefault="00E65E5B" w:rsidP="00E65E5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</w:t>
            </w:r>
            <w:r w:rsidR="006631E0">
              <w:rPr>
                <w:rFonts w:cs="Segoe UI"/>
                <w:sz w:val="20"/>
                <w:szCs w:val="20"/>
              </w:rPr>
              <w:t>5</w:t>
            </w:r>
            <w:r w:rsidRPr="00E65E5B">
              <w:rPr>
                <w:rFonts w:cs="Segoe UI"/>
                <w:sz w:val="20"/>
                <w:szCs w:val="20"/>
              </w:rPr>
              <w:t xml:space="preserve"> minutes Closure: 5 minutes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29B9F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2AA8C202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272796C1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We Do: 15 minutes </w:t>
            </w:r>
          </w:p>
          <w:p w14:paraId="1CC22BD7" w14:textId="34CF28CB" w:rsidR="00E65E5B" w:rsidRPr="006D32FE" w:rsidRDefault="00E65E5B" w:rsidP="00E65E5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10 minutes Closure: 5 minutes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45ECB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04B55BEE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3C946632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We Do: 15 minutes </w:t>
            </w:r>
          </w:p>
          <w:p w14:paraId="60189BE3" w14:textId="24215080" w:rsidR="00E65E5B" w:rsidRPr="006D32FE" w:rsidRDefault="00E65E5B" w:rsidP="00E65E5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10 minutes Closure: 5 minutes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122DA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1B32ED59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0BC8353E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We Do: 15 minutes </w:t>
            </w:r>
          </w:p>
          <w:p w14:paraId="2B2149EE" w14:textId="1AAF510F" w:rsidR="00E65E5B" w:rsidRPr="006D32FE" w:rsidRDefault="00E65E5B" w:rsidP="00E65E5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10 minutes Closure: 5 minutes</w:t>
            </w:r>
          </w:p>
        </w:tc>
      </w:tr>
      <w:tr w:rsidR="00E65E5B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E65E5B" w:rsidRDefault="00E65E5B" w:rsidP="00E65E5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E65E5B" w:rsidRDefault="00E65E5B" w:rsidP="00E65E5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E65E5B" w:rsidRDefault="00E65E5B" w:rsidP="00E65E5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1E48585E" w14:textId="2B54CFF0" w:rsidR="00E65E5B" w:rsidRPr="00906657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E65E5B" w:rsidRPr="006D32FE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66204BD4" w:rsidR="00E65E5B" w:rsidRPr="00863B39" w:rsidRDefault="00A45721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Lecture:  Review the</w:t>
            </w:r>
            <w:r w:rsidR="00F5240B" w:rsidRPr="00F5240B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five themes of geography, which are Location, Place, Human-Environment Interaction, Movement, and Region. I'll explain how these themes are used to study world history, providing examples and context to help you understand their application.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CED6B" w14:textId="476E74B9" w:rsidR="00A45721" w:rsidRPr="00A45721" w:rsidRDefault="00A45721" w:rsidP="00A45721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Lecture: </w:t>
            </w:r>
            <w:r w:rsidRPr="00A45721">
              <w:rPr>
                <w:rFonts w:cs="Segoe UI"/>
                <w:sz w:val="20"/>
                <w:szCs w:val="20"/>
              </w:rPr>
              <w:t>Introduce major world religions and their basic beliefs.</w:t>
            </w:r>
          </w:p>
          <w:p w14:paraId="77BD09CB" w14:textId="77777777" w:rsidR="00A45721" w:rsidRPr="00A45721" w:rsidRDefault="00A45721" w:rsidP="00A45721">
            <w:pPr>
              <w:pStyle w:val="paragraph"/>
              <w:textAlignment w:val="baseline"/>
              <w:rPr>
                <w:rFonts w:cs="Segoe UI"/>
                <w:sz w:val="20"/>
                <w:szCs w:val="20"/>
              </w:rPr>
            </w:pPr>
          </w:p>
          <w:p w14:paraId="765C823E" w14:textId="3DCF8DB8" w:rsidR="00E65E5B" w:rsidRPr="006D32FE" w:rsidRDefault="00E65E5B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0F45D4B0" w:rsidR="00E65E5B" w:rsidRPr="006D32FE" w:rsidRDefault="00A45721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Lecture:  </w:t>
            </w:r>
            <w:r w:rsidRPr="00A45721">
              <w:rPr>
                <w:rFonts w:ascii="Cambria" w:hAnsi="Cambria"/>
                <w:sz w:val="20"/>
                <w:szCs w:val="20"/>
              </w:rPr>
              <w:t> Discuss the historical development and spread of major world religions.</w:t>
            </w:r>
            <w:r w:rsidR="00E65E5B" w:rsidRPr="004E54BE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3E08C402" w:rsidR="00E65E5B" w:rsidRPr="006D32FE" w:rsidRDefault="00DF3D11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Lecture:  </w:t>
            </w:r>
            <w:r w:rsidRPr="00DF3D11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Introduce the world up to 1200, highlighting major civilizations and events.</w:t>
            </w:r>
            <w:r w:rsidR="00E65E5B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5F0D1B6F" w:rsidR="00E65E5B" w:rsidRPr="006D32FE" w:rsidRDefault="00DF3D11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Lecture:  </w:t>
            </w:r>
            <w:r w:rsidRPr="00DF3D11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Discuss the interactions between different civilizations up to 1200.</w:t>
            </w:r>
            <w:r w:rsidR="00E65E5B" w:rsidRPr="004E54BE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E65E5B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E65E5B" w:rsidRPr="006D32FE" w:rsidRDefault="00E65E5B" w:rsidP="00E65E5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E65E5B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E65E5B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BB6C15A" w14:textId="2C1BA169" w:rsidR="00E65E5B" w:rsidRPr="00906657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E65E5B" w:rsidRPr="006D32FE" w:rsidRDefault="00E65E5B" w:rsidP="00E65E5B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183063D4" w:rsidR="00E65E5B" w:rsidRPr="00634E75" w:rsidRDefault="00E65E5B" w:rsidP="00E65E5B">
            <w:pPr>
              <w:widowControl w:val="0"/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  <w:r>
              <w:rPr>
                <w:color w:val="2E2F30"/>
                <w:sz w:val="21"/>
                <w:szCs w:val="21"/>
                <w:shd w:val="clear" w:color="auto" w:fill="FFFFFF"/>
              </w:rPr>
              <w:t xml:space="preserve">In partners </w:t>
            </w:r>
            <w:r w:rsidR="00F5240B" w:rsidRPr="004E54BE">
              <w:rPr>
                <w:color w:val="2E2F30"/>
                <w:sz w:val="21"/>
                <w:szCs w:val="21"/>
                <w:shd w:val="clear" w:color="auto" w:fill="FFFFFF"/>
              </w:rPr>
              <w:t>students’</w:t>
            </w:r>
            <w:r w:rsidRPr="004E54BE">
              <w:rPr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F5240B" w:rsidRPr="00F5240B">
              <w:rPr>
                <w:color w:val="2E2F30"/>
                <w:sz w:val="21"/>
                <w:szCs w:val="21"/>
                <w:shd w:val="clear" w:color="auto" w:fill="FFFFFF"/>
              </w:rPr>
              <w:t>interactive activity to identify examples of each theme from different regions of the world. This will help reinforce your understanding of the themes and how they're used in real-world scenarios.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B6F13" w14:textId="77777777" w:rsidR="00E65E5B" w:rsidRDefault="00A45721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2E2F30"/>
                <w:sz w:val="21"/>
                <w:szCs w:val="21"/>
                <w:shd w:val="clear" w:color="auto" w:fill="FFFFFF"/>
              </w:rPr>
            </w:pPr>
            <w:r>
              <w:rPr>
                <w:color w:val="2E2F30"/>
                <w:sz w:val="21"/>
                <w:szCs w:val="21"/>
                <w:shd w:val="clear" w:color="auto" w:fill="FFFFFF"/>
              </w:rPr>
              <w:t xml:space="preserve">In partner pairs:  </w:t>
            </w:r>
            <w:r w:rsidRPr="00A45721">
              <w:rPr>
                <w:color w:val="2E2F30"/>
                <w:sz w:val="21"/>
                <w:szCs w:val="21"/>
                <w:shd w:val="clear" w:color="auto" w:fill="FFFFFF"/>
              </w:rPr>
              <w:t>Discuss the geographical distribution of major world religions and their influence on societies.</w:t>
            </w:r>
          </w:p>
          <w:p w14:paraId="32C4D212" w14:textId="77777777" w:rsidR="00A45721" w:rsidRDefault="00A45721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2E2F30"/>
                <w:sz w:val="21"/>
                <w:szCs w:val="21"/>
                <w:shd w:val="clear" w:color="auto" w:fill="FFFFFF"/>
              </w:rPr>
            </w:pPr>
          </w:p>
          <w:p w14:paraId="3FF53DA3" w14:textId="5B4154F2" w:rsidR="00A45721" w:rsidRDefault="006631E0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2E2F30"/>
                <w:sz w:val="21"/>
                <w:szCs w:val="21"/>
                <w:shd w:val="clear" w:color="auto" w:fill="FFFFFF"/>
              </w:rPr>
            </w:pPr>
            <w:r>
              <w:rPr>
                <w:color w:val="2E2F30"/>
                <w:sz w:val="21"/>
                <w:szCs w:val="21"/>
                <w:shd w:val="clear" w:color="auto" w:fill="FFFFFF"/>
              </w:rPr>
              <w:t>5</w:t>
            </w:r>
            <w:r w:rsidR="00A45721">
              <w:rPr>
                <w:color w:val="2E2F30"/>
                <w:sz w:val="21"/>
                <w:szCs w:val="21"/>
                <w:shd w:val="clear" w:color="auto" w:fill="FFFFFF"/>
              </w:rPr>
              <w:t xml:space="preserve"> minutes</w:t>
            </w:r>
          </w:p>
          <w:p w14:paraId="47D684F9" w14:textId="77777777" w:rsidR="00A45721" w:rsidRDefault="00A45721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2E2F30"/>
                <w:sz w:val="21"/>
                <w:szCs w:val="21"/>
                <w:shd w:val="clear" w:color="auto" w:fill="FFFFFF"/>
              </w:rPr>
            </w:pPr>
          </w:p>
          <w:p w14:paraId="50CED0AC" w14:textId="04006E98" w:rsidR="00A45721" w:rsidRPr="00962DD8" w:rsidRDefault="00A45721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  <w:r>
              <w:rPr>
                <w:color w:val="2E2F30"/>
                <w:sz w:val="21"/>
                <w:szCs w:val="21"/>
                <w:shd w:val="clear" w:color="auto" w:fill="FFFFFF"/>
              </w:rPr>
              <w:t xml:space="preserve">5-minute class share-out discussion.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66671A14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color w:val="2E2F30"/>
                <w:sz w:val="21"/>
                <w:szCs w:val="21"/>
                <w:shd w:val="clear" w:color="auto" w:fill="FFFFFF"/>
              </w:rPr>
              <w:t>As partners</w:t>
            </w:r>
            <w:r w:rsidRPr="004E54BE">
              <w:rPr>
                <w:color w:val="2E2F30"/>
                <w:sz w:val="21"/>
                <w:szCs w:val="21"/>
                <w:shd w:val="clear" w:color="auto" w:fill="FFFFFF"/>
              </w:rPr>
              <w:t xml:space="preserve">, </w:t>
            </w:r>
            <w:r w:rsidR="00A45721" w:rsidRPr="00A45721">
              <w:rPr>
                <w:color w:val="2E2F30"/>
                <w:sz w:val="21"/>
                <w:szCs w:val="21"/>
                <w:shd w:val="clear" w:color="auto" w:fill="FFFFFF"/>
              </w:rPr>
              <w:t>Analyze the factors that contributed to the spread of major world religions.</w:t>
            </w:r>
            <w:r w:rsidRPr="004E54BE">
              <w:rPr>
                <w:color w:val="2E2F30"/>
                <w:sz w:val="21"/>
                <w:szCs w:val="21"/>
                <w:shd w:val="clear" w:color="auto" w:fill="FFFFFF"/>
              </w:rPr>
              <w:t>"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23D484B1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color w:val="2E2F30"/>
                <w:sz w:val="21"/>
                <w:szCs w:val="21"/>
                <w:shd w:val="clear" w:color="auto" w:fill="FFFFFF"/>
              </w:rPr>
              <w:t xml:space="preserve">As partners </w:t>
            </w:r>
            <w:r w:rsidR="00DF3D11" w:rsidRPr="00DF3D11">
              <w:rPr>
                <w:color w:val="2E2F30"/>
                <w:sz w:val="21"/>
                <w:szCs w:val="21"/>
                <w:shd w:val="clear" w:color="auto" w:fill="FFFFFF"/>
              </w:rPr>
              <w:t>Discuss the factors that led to the rise and fall of major civilizations up to 1200.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59D9D8D6" w:rsidR="00E65E5B" w:rsidRPr="006D32FE" w:rsidRDefault="00DF3D11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Partner work:  </w:t>
            </w:r>
            <w:r w:rsidRPr="00DF3D11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Analyze the impact of these interactions on the development of these civilizations.</w:t>
            </w:r>
            <w:r w:rsidR="00E65E5B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E65E5B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E65E5B" w:rsidRPr="006D32FE" w:rsidRDefault="00E65E5B" w:rsidP="00E65E5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E65E5B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E65E5B" w:rsidRPr="006D32FE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E1D516" w14:textId="7355EFE9" w:rsidR="00E65E5B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5D09C06C" w:rsidR="00E65E5B" w:rsidRPr="006D32FE" w:rsidRDefault="007A3253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Write a brief essay </w:t>
            </w:r>
            <w:r w:rsidRPr="007A3253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where you must identify and explain examples of each theme from a region of your choice. This will allow you to apply what you've learned in a practical way.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46516500" w:rsidR="00E65E5B" w:rsidRPr="00E76216" w:rsidRDefault="00A45721" w:rsidP="00E65E5B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Independent:  </w:t>
            </w:r>
            <w:r w:rsidRPr="00A45721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Students research one major world religion and prepare a brief presentation.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73123C4A" w:rsidR="00E65E5B" w:rsidRPr="006D32FE" w:rsidRDefault="00DF3D11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color w:val="2E2F30"/>
              </w:rPr>
              <w:t xml:space="preserve">Independent:  </w:t>
            </w:r>
            <w:r w:rsidRPr="00DF3D11">
              <w:rPr>
                <w:color w:val="2E2F30"/>
              </w:rPr>
              <w:t>Students write a short essay on the spread of a chosen religion.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32BC454D" w:rsidR="00E65E5B" w:rsidRPr="006D32FE" w:rsidRDefault="00DF3D11" w:rsidP="00E65E5B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color w:val="2E2F30"/>
              </w:rPr>
              <w:t xml:space="preserve">Independent:  </w:t>
            </w:r>
            <w:r w:rsidRPr="00DF3D11">
              <w:rPr>
                <w:color w:val="2E2F30"/>
              </w:rPr>
              <w:t>Students create a timeline of major events and civilizations up to 1200.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7D1DB" w14:textId="1339EDFD" w:rsidR="00E65E5B" w:rsidRDefault="00DF3D11" w:rsidP="00E65E5B">
            <w:pPr>
              <w:pStyle w:val="paragraph"/>
              <w:spacing w:before="0" w:beforeAutospacing="0" w:after="0" w:afterAutospacing="0" w:line="259" w:lineRule="auto"/>
            </w:pPr>
            <w:r>
              <w:rPr>
                <w:rStyle w:val="eop"/>
                <w:rFonts w:cs="Segoe UI"/>
                <w:sz w:val="20"/>
                <w:szCs w:val="20"/>
              </w:rPr>
              <w:t xml:space="preserve">Independent:  </w:t>
            </w:r>
            <w:r w:rsidRPr="00DF3D11">
              <w:rPr>
                <w:rFonts w:cs="Segoe UI"/>
                <w:sz w:val="20"/>
                <w:szCs w:val="20"/>
              </w:rPr>
              <w:t>Students write a short essay on the impact of a specific interaction between civilizations.</w:t>
            </w:r>
          </w:p>
          <w:p w14:paraId="75D10DEF" w14:textId="77777777" w:rsidR="00E65E5B" w:rsidRPr="006D32FE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E65E5B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2A3E6" w14:textId="04B10805" w:rsidR="00E65E5B" w:rsidRPr="00AF51D6" w:rsidRDefault="007A3253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In a </w:t>
            </w:r>
            <w:r w:rsidR="00E65E5B"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75AEE8E8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CF37457" w14:textId="7BA7CD88" w:rsidR="007A3253" w:rsidRPr="007A3253" w:rsidRDefault="007A3253" w:rsidP="007A325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A3253">
              <w:rPr>
                <w:rFonts w:ascii="Cambria" w:hAnsi="Cambria"/>
                <w:b/>
                <w:bCs/>
                <w:sz w:val="20"/>
                <w:szCs w:val="20"/>
              </w:rPr>
              <w:t xml:space="preserve">recapping the five themes of geography and discussing their importance in understanding world history. </w:t>
            </w:r>
          </w:p>
          <w:p w14:paraId="22C33AFF" w14:textId="77777777" w:rsidR="007A3253" w:rsidRPr="007A3253" w:rsidRDefault="007A3253" w:rsidP="007A3253">
            <w:pPr>
              <w:widowControl w:val="0"/>
              <w:rPr>
                <w:rFonts w:ascii="Cambria" w:hAnsi="Cambria"/>
                <w:b/>
                <w:bCs/>
                <w:vanish/>
                <w:sz w:val="20"/>
                <w:szCs w:val="20"/>
              </w:rPr>
            </w:pPr>
            <w:r w:rsidRPr="007A3253">
              <w:rPr>
                <w:rFonts w:ascii="Cambria" w:hAnsi="Cambria"/>
                <w:b/>
                <w:bCs/>
                <w:vanish/>
                <w:sz w:val="20"/>
                <w:szCs w:val="20"/>
              </w:rPr>
              <w:t>Top of Form</w:t>
            </w:r>
          </w:p>
          <w:p w14:paraId="36BB192F" w14:textId="77777777" w:rsidR="007A3253" w:rsidRPr="007A3253" w:rsidRDefault="007A3253" w:rsidP="007A325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2C20407" w14:textId="77777777" w:rsidR="007A3253" w:rsidRPr="007A3253" w:rsidRDefault="007A3253" w:rsidP="007A3253">
            <w:pPr>
              <w:widowControl w:val="0"/>
              <w:rPr>
                <w:rFonts w:ascii="Cambria" w:hAnsi="Cambria"/>
                <w:b/>
                <w:bCs/>
                <w:vanish/>
                <w:sz w:val="20"/>
                <w:szCs w:val="20"/>
              </w:rPr>
            </w:pPr>
            <w:r w:rsidRPr="007A3253">
              <w:rPr>
                <w:rFonts w:ascii="Cambria" w:hAnsi="Cambria"/>
                <w:b/>
                <w:bCs/>
                <w:vanish/>
                <w:sz w:val="20"/>
                <w:szCs w:val="20"/>
              </w:rPr>
              <w:t>Bottom of Form</w:t>
            </w:r>
          </w:p>
          <w:p w14:paraId="75988913" w14:textId="719EC4BC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2C375" w14:textId="77777777" w:rsidR="00E65E5B" w:rsidRPr="00AF51D6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17089118" w14:textId="77777777" w:rsidR="00E65E5B" w:rsidRDefault="00E65E5B" w:rsidP="00E65E5B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</w:p>
          <w:p w14:paraId="77CFA3CC" w14:textId="4BF0D815" w:rsidR="00E65E5B" w:rsidRPr="006D32FE" w:rsidRDefault="00E65E5B" w:rsidP="00E65E5B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962DD8">
              <w:rPr>
                <w:rFonts w:ascii="Cambria" w:hAnsi="Cambria"/>
                <w:b/>
                <w:bCs/>
                <w:sz w:val="20"/>
                <w:szCs w:val="20"/>
              </w:rPr>
              <w:t>students to write down three key concepts they learned, two questions they still have, and one thing they found interesting about the lesson.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9F2AF" w14:textId="0140B974" w:rsidR="00E65E5B" w:rsidRPr="00AF51D6" w:rsidRDefault="00DF3D11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In a </w:t>
            </w:r>
            <w:r w:rsidR="00E65E5B"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5A9AE249" w14:textId="77777777" w:rsidR="00E65E5B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</w:p>
          <w:p w14:paraId="73CBB9B9" w14:textId="78A8BB4C" w:rsidR="00E65E5B" w:rsidRPr="006D32FE" w:rsidRDefault="00DF3D11" w:rsidP="00E65E5B">
            <w:pPr>
              <w:rPr>
                <w:rFonts w:ascii="Cambria" w:hAnsi="Cambria"/>
                <w:sz w:val="20"/>
                <w:szCs w:val="20"/>
              </w:rPr>
            </w:pPr>
            <w:r w:rsidRPr="00DF3D11">
              <w:rPr>
                <w:rFonts w:ascii="Cambria" w:hAnsi="Cambria"/>
                <w:b/>
                <w:bCs/>
                <w:sz w:val="20"/>
                <w:szCs w:val="20"/>
              </w:rPr>
              <w:t>Recap the historical development and spread of world religions.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9B50F" w14:textId="4BEAE1D5" w:rsidR="00E65E5B" w:rsidRPr="00AF51D6" w:rsidRDefault="00DF3D11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In a </w:t>
            </w:r>
            <w:r w:rsidR="00E65E5B"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76828323" w14:textId="77777777" w:rsidR="00E65E5B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</w:p>
          <w:p w14:paraId="30D9A3E2" w14:textId="77777777" w:rsidR="00DF3D11" w:rsidRPr="00DF3D11" w:rsidRDefault="00DF3D11" w:rsidP="00DF3D11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F3D11">
              <w:rPr>
                <w:rFonts w:ascii="Cambria" w:hAnsi="Cambria"/>
                <w:b/>
                <w:bCs/>
                <w:sz w:val="20"/>
                <w:szCs w:val="20"/>
              </w:rPr>
              <w:t>Recap the world up to 1200 and the importance of understanding historical context.</w:t>
            </w:r>
          </w:p>
          <w:p w14:paraId="2870ED4B" w14:textId="77777777" w:rsidR="00DF3D11" w:rsidRPr="00DF3D11" w:rsidRDefault="00DF3D11" w:rsidP="00DF3D11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9A0EEB5" w14:textId="3F54BCBE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075C3" w14:textId="37D91C35" w:rsidR="00E65E5B" w:rsidRPr="00AF51D6" w:rsidRDefault="00DF3D11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In a </w:t>
            </w:r>
            <w:r w:rsidR="00E65E5B"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4000E428" w14:textId="77777777" w:rsidR="00DF3D11" w:rsidRDefault="00DF3D11" w:rsidP="00DF3D11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3AF81DBC" w14:textId="5ED5829F" w:rsidR="00DF3D11" w:rsidRPr="00DF3D11" w:rsidRDefault="00DF3D11" w:rsidP="00DF3D11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DF3D11">
              <w:rPr>
                <w:rFonts w:ascii="Cambria" w:hAnsi="Cambria"/>
                <w:sz w:val="20"/>
                <w:szCs w:val="20"/>
              </w:rPr>
              <w:t>Recap the importance of interactions between civilizations in shaping world history.</w:t>
            </w:r>
          </w:p>
          <w:p w14:paraId="5B999461" w14:textId="77777777" w:rsidR="00DF3D11" w:rsidRPr="00DF3D11" w:rsidRDefault="00DF3D11" w:rsidP="00DF3D11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DF2835F" w14:textId="61E5B93E" w:rsidR="00E65E5B" w:rsidRPr="006D32FE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E65E5B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SPED Modification (s):</w:t>
            </w:r>
          </w:p>
          <w:p w14:paraId="4E8D699E" w14:textId="1241243B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29E4540D" w:rsidR="00E65E5B" w:rsidRPr="006D32FE" w:rsidRDefault="00DF3D11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n/a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19F29140" w:rsidR="00E65E5B" w:rsidRPr="006D32FE" w:rsidRDefault="00DF3D11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158D6B84" w:rsidR="00E65E5B" w:rsidRPr="006D32FE" w:rsidRDefault="00DF3D11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33B7183E" w:rsidR="00E65E5B" w:rsidRPr="006D32FE" w:rsidRDefault="00DF3D11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2B50E02C" w:rsidR="00E65E5B" w:rsidRPr="006D32FE" w:rsidRDefault="00DF3D11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</w:tr>
      <w:tr w:rsidR="00E65E5B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0445547C" w:rsidR="00E65E5B" w:rsidRPr="006D32FE" w:rsidRDefault="00DF3D11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0FF3E3D1" w:rsidR="00E65E5B" w:rsidRPr="006D32FE" w:rsidRDefault="00DF3D11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6F5BBA49" w:rsidR="00E65E5B" w:rsidRPr="006D32FE" w:rsidRDefault="00DF3D11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4ECA9BB0" w:rsidR="00E65E5B" w:rsidRPr="006D32FE" w:rsidRDefault="00DF3D11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6F19A44D" w:rsidR="00E65E5B" w:rsidRPr="006D32FE" w:rsidRDefault="00DF3D11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</w:tr>
      <w:tr w:rsidR="00E65E5B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E65E5B" w:rsidRPr="006D32FE" w:rsidRDefault="00E65E5B" w:rsidP="00E65E5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E65E5B" w:rsidRPr="006D32FE" w:rsidRDefault="00E65E5B" w:rsidP="00E65E5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D709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37A568B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792C0C58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26B7138D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E65E5B" w:rsidRPr="006D32FE" w:rsidRDefault="00E65E5B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0AA35A17" w14:textId="710A219C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Quiz </w:t>
            </w:r>
          </w:p>
          <w:p w14:paraId="16E7F7F6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CB863CC" w:rsidR="00E65E5B" w:rsidRPr="006D32FE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E65E5B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E65E5B" w:rsidRPr="006D32FE" w:rsidRDefault="00E65E5B" w:rsidP="00E65E5B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DB8A28D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reteach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D05AA64" w:rsidR="00E65E5B" w:rsidRPr="006D32FE" w:rsidRDefault="00E65E5B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ED5D07E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D253DE7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3DFCFA4" w:rsidR="00E65E5B" w:rsidRPr="006D32FE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E65E5B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E65E5B" w:rsidRPr="006D32FE" w:rsidRDefault="00E65E5B" w:rsidP="00E65E5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E65E5B" w:rsidRPr="006D32FE" w:rsidRDefault="00E65E5B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E65E5B" w:rsidRPr="006D32FE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E65E5B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E65E5B" w:rsidRDefault="00E65E5B" w:rsidP="00E65E5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E65E5B" w:rsidRPr="00EB6477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E65E5B" w:rsidRPr="006D32FE" w:rsidRDefault="00E65E5B" w:rsidP="00E65E5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B59" w14:textId="37029719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26AA802E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129B29A4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Use of Promethean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E65E5B" w:rsidRPr="006D32FE" w:rsidRDefault="00E65E5B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E65E5B" w:rsidRPr="006D32FE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6A9E9" w14:textId="77777777" w:rsidR="009B69BE" w:rsidRDefault="009B69BE">
      <w:r>
        <w:separator/>
      </w:r>
    </w:p>
  </w:endnote>
  <w:endnote w:type="continuationSeparator" w:id="0">
    <w:p w14:paraId="005AAE2E" w14:textId="77777777" w:rsidR="009B69BE" w:rsidRDefault="009B6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59EA8" w14:textId="77777777" w:rsidR="009B69BE" w:rsidRDefault="009B69BE">
      <w:r>
        <w:separator/>
      </w:r>
    </w:p>
  </w:footnote>
  <w:footnote w:type="continuationSeparator" w:id="0">
    <w:p w14:paraId="42412C11" w14:textId="77777777" w:rsidR="009B69BE" w:rsidRDefault="009B6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05663"/>
    <w:rsid w:val="000109CE"/>
    <w:rsid w:val="00020799"/>
    <w:rsid w:val="00020F4B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0FFB"/>
    <w:rsid w:val="0006254D"/>
    <w:rsid w:val="00062699"/>
    <w:rsid w:val="00062A0A"/>
    <w:rsid w:val="00082F9C"/>
    <w:rsid w:val="00083FD9"/>
    <w:rsid w:val="00087892"/>
    <w:rsid w:val="000901B5"/>
    <w:rsid w:val="00091959"/>
    <w:rsid w:val="00091D32"/>
    <w:rsid w:val="00096CF1"/>
    <w:rsid w:val="000A52CF"/>
    <w:rsid w:val="000A7D71"/>
    <w:rsid w:val="000B1A2E"/>
    <w:rsid w:val="000B7D40"/>
    <w:rsid w:val="000C43D1"/>
    <w:rsid w:val="000C6B0C"/>
    <w:rsid w:val="000D0E94"/>
    <w:rsid w:val="000D1CF4"/>
    <w:rsid w:val="000D3447"/>
    <w:rsid w:val="000D507B"/>
    <w:rsid w:val="000E36FE"/>
    <w:rsid w:val="000E618D"/>
    <w:rsid w:val="000E67A1"/>
    <w:rsid w:val="000E6FE7"/>
    <w:rsid w:val="000F22A5"/>
    <w:rsid w:val="001007A0"/>
    <w:rsid w:val="001108F4"/>
    <w:rsid w:val="0011104D"/>
    <w:rsid w:val="0011546F"/>
    <w:rsid w:val="00121A1F"/>
    <w:rsid w:val="00121C77"/>
    <w:rsid w:val="001223E9"/>
    <w:rsid w:val="00124A8D"/>
    <w:rsid w:val="00127543"/>
    <w:rsid w:val="001347A0"/>
    <w:rsid w:val="00136232"/>
    <w:rsid w:val="001475C3"/>
    <w:rsid w:val="001507B1"/>
    <w:rsid w:val="0015239A"/>
    <w:rsid w:val="00160666"/>
    <w:rsid w:val="00161597"/>
    <w:rsid w:val="0016394C"/>
    <w:rsid w:val="00163CA6"/>
    <w:rsid w:val="00165822"/>
    <w:rsid w:val="0016736E"/>
    <w:rsid w:val="00171106"/>
    <w:rsid w:val="0017795F"/>
    <w:rsid w:val="0018145F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C6FAF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37E8B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0B3"/>
    <w:rsid w:val="0028035B"/>
    <w:rsid w:val="002938D0"/>
    <w:rsid w:val="00293DDC"/>
    <w:rsid w:val="00294ECB"/>
    <w:rsid w:val="00294ED1"/>
    <w:rsid w:val="00296524"/>
    <w:rsid w:val="002A22E5"/>
    <w:rsid w:val="002B04C2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DB6"/>
    <w:rsid w:val="00343612"/>
    <w:rsid w:val="00345EA3"/>
    <w:rsid w:val="00355704"/>
    <w:rsid w:val="003643CE"/>
    <w:rsid w:val="00365F10"/>
    <w:rsid w:val="0036648D"/>
    <w:rsid w:val="00371E81"/>
    <w:rsid w:val="003811B1"/>
    <w:rsid w:val="00381963"/>
    <w:rsid w:val="00382425"/>
    <w:rsid w:val="0038282E"/>
    <w:rsid w:val="0039668A"/>
    <w:rsid w:val="003972C1"/>
    <w:rsid w:val="003A06FF"/>
    <w:rsid w:val="003A079B"/>
    <w:rsid w:val="003B6E85"/>
    <w:rsid w:val="003C230C"/>
    <w:rsid w:val="003C2E29"/>
    <w:rsid w:val="003C4547"/>
    <w:rsid w:val="003D6265"/>
    <w:rsid w:val="003E006A"/>
    <w:rsid w:val="003E01DF"/>
    <w:rsid w:val="003E03CF"/>
    <w:rsid w:val="003E1054"/>
    <w:rsid w:val="003E446D"/>
    <w:rsid w:val="003E5466"/>
    <w:rsid w:val="00400157"/>
    <w:rsid w:val="00403FDF"/>
    <w:rsid w:val="004161FB"/>
    <w:rsid w:val="00417B98"/>
    <w:rsid w:val="004321F8"/>
    <w:rsid w:val="00433BFF"/>
    <w:rsid w:val="004361AD"/>
    <w:rsid w:val="00436220"/>
    <w:rsid w:val="00442474"/>
    <w:rsid w:val="004452A4"/>
    <w:rsid w:val="00476E1A"/>
    <w:rsid w:val="0048706C"/>
    <w:rsid w:val="00487501"/>
    <w:rsid w:val="004963D9"/>
    <w:rsid w:val="004A1AE1"/>
    <w:rsid w:val="004A1BDA"/>
    <w:rsid w:val="004C1CDC"/>
    <w:rsid w:val="004C4218"/>
    <w:rsid w:val="004C5171"/>
    <w:rsid w:val="004E54BE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653FF"/>
    <w:rsid w:val="00572052"/>
    <w:rsid w:val="005773D0"/>
    <w:rsid w:val="00577BD7"/>
    <w:rsid w:val="00585A19"/>
    <w:rsid w:val="00591524"/>
    <w:rsid w:val="005A2787"/>
    <w:rsid w:val="005A2F9A"/>
    <w:rsid w:val="005A4352"/>
    <w:rsid w:val="005A4DB9"/>
    <w:rsid w:val="005A60DC"/>
    <w:rsid w:val="005A720C"/>
    <w:rsid w:val="005A72A6"/>
    <w:rsid w:val="005B3E67"/>
    <w:rsid w:val="005B63CC"/>
    <w:rsid w:val="005C1680"/>
    <w:rsid w:val="005C27E8"/>
    <w:rsid w:val="005C3C48"/>
    <w:rsid w:val="005D2579"/>
    <w:rsid w:val="005D5C60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4E75"/>
    <w:rsid w:val="00636095"/>
    <w:rsid w:val="00636620"/>
    <w:rsid w:val="00647D03"/>
    <w:rsid w:val="0065767B"/>
    <w:rsid w:val="006631E0"/>
    <w:rsid w:val="0067071E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2351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253"/>
    <w:rsid w:val="007A3E2C"/>
    <w:rsid w:val="007A6953"/>
    <w:rsid w:val="007B0419"/>
    <w:rsid w:val="007B380C"/>
    <w:rsid w:val="007B3CA6"/>
    <w:rsid w:val="007D2F41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3B39"/>
    <w:rsid w:val="008653CA"/>
    <w:rsid w:val="00865CE8"/>
    <w:rsid w:val="00884D2E"/>
    <w:rsid w:val="00890D11"/>
    <w:rsid w:val="00894EAC"/>
    <w:rsid w:val="00897EEF"/>
    <w:rsid w:val="008A362A"/>
    <w:rsid w:val="008A7EC3"/>
    <w:rsid w:val="008B1576"/>
    <w:rsid w:val="008B5B3A"/>
    <w:rsid w:val="008C1F88"/>
    <w:rsid w:val="008D2EA1"/>
    <w:rsid w:val="008E72DA"/>
    <w:rsid w:val="00906657"/>
    <w:rsid w:val="009069FD"/>
    <w:rsid w:val="00913861"/>
    <w:rsid w:val="00917FFB"/>
    <w:rsid w:val="009242F1"/>
    <w:rsid w:val="00925459"/>
    <w:rsid w:val="0093144C"/>
    <w:rsid w:val="00945E73"/>
    <w:rsid w:val="00947985"/>
    <w:rsid w:val="00951878"/>
    <w:rsid w:val="00955D52"/>
    <w:rsid w:val="00962DD8"/>
    <w:rsid w:val="00966881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612B"/>
    <w:rsid w:val="009B69BE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45721"/>
    <w:rsid w:val="00A50138"/>
    <w:rsid w:val="00A54AA0"/>
    <w:rsid w:val="00A55863"/>
    <w:rsid w:val="00A60798"/>
    <w:rsid w:val="00A64538"/>
    <w:rsid w:val="00A73118"/>
    <w:rsid w:val="00A74114"/>
    <w:rsid w:val="00A75867"/>
    <w:rsid w:val="00A75B35"/>
    <w:rsid w:val="00A76F6B"/>
    <w:rsid w:val="00A82D25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51D6"/>
    <w:rsid w:val="00AF7BF7"/>
    <w:rsid w:val="00B01DA9"/>
    <w:rsid w:val="00B04D78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E7787"/>
    <w:rsid w:val="00BF215D"/>
    <w:rsid w:val="00C0709C"/>
    <w:rsid w:val="00C14E52"/>
    <w:rsid w:val="00C17172"/>
    <w:rsid w:val="00C27645"/>
    <w:rsid w:val="00C3609A"/>
    <w:rsid w:val="00C402BE"/>
    <w:rsid w:val="00C420E6"/>
    <w:rsid w:val="00C50CC4"/>
    <w:rsid w:val="00C539BF"/>
    <w:rsid w:val="00C6012D"/>
    <w:rsid w:val="00C6256F"/>
    <w:rsid w:val="00C67235"/>
    <w:rsid w:val="00C72FBD"/>
    <w:rsid w:val="00C75066"/>
    <w:rsid w:val="00C803EF"/>
    <w:rsid w:val="00C80C96"/>
    <w:rsid w:val="00C86963"/>
    <w:rsid w:val="00CA15A7"/>
    <w:rsid w:val="00CA4031"/>
    <w:rsid w:val="00CA4E25"/>
    <w:rsid w:val="00CB398A"/>
    <w:rsid w:val="00CC22EC"/>
    <w:rsid w:val="00CD3935"/>
    <w:rsid w:val="00CD731F"/>
    <w:rsid w:val="00CE5B86"/>
    <w:rsid w:val="00CF0BB2"/>
    <w:rsid w:val="00CF468C"/>
    <w:rsid w:val="00D003CB"/>
    <w:rsid w:val="00D00C36"/>
    <w:rsid w:val="00D00D80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A34ED"/>
    <w:rsid w:val="00DA56B6"/>
    <w:rsid w:val="00DB0AE5"/>
    <w:rsid w:val="00DB30E5"/>
    <w:rsid w:val="00DB74FF"/>
    <w:rsid w:val="00DC2390"/>
    <w:rsid w:val="00DC39CB"/>
    <w:rsid w:val="00DC7FEB"/>
    <w:rsid w:val="00DD4142"/>
    <w:rsid w:val="00DD6DC7"/>
    <w:rsid w:val="00DE65CA"/>
    <w:rsid w:val="00DE7315"/>
    <w:rsid w:val="00DF3D11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5E5B"/>
    <w:rsid w:val="00E67E33"/>
    <w:rsid w:val="00E7051F"/>
    <w:rsid w:val="00E72D37"/>
    <w:rsid w:val="00E72E0E"/>
    <w:rsid w:val="00E74A9C"/>
    <w:rsid w:val="00E76216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2459A"/>
    <w:rsid w:val="00F30D0F"/>
    <w:rsid w:val="00F35C8C"/>
    <w:rsid w:val="00F36049"/>
    <w:rsid w:val="00F376E4"/>
    <w:rsid w:val="00F37B08"/>
    <w:rsid w:val="00F42AD3"/>
    <w:rsid w:val="00F5240B"/>
    <w:rsid w:val="00F56745"/>
    <w:rsid w:val="00F61667"/>
    <w:rsid w:val="00F62BD8"/>
    <w:rsid w:val="00F72621"/>
    <w:rsid w:val="00F7595B"/>
    <w:rsid w:val="00F817DB"/>
    <w:rsid w:val="00F930DC"/>
    <w:rsid w:val="00FA46AF"/>
    <w:rsid w:val="00FB075A"/>
    <w:rsid w:val="00FB5998"/>
    <w:rsid w:val="00FC2913"/>
    <w:rsid w:val="00FC47CD"/>
    <w:rsid w:val="00FC4A1C"/>
    <w:rsid w:val="00FC5336"/>
    <w:rsid w:val="00FD61D5"/>
    <w:rsid w:val="00FD7B5C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2C1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9242F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3972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76216"/>
    <w:rPr>
      <w:rFonts w:ascii="Times New Roman" w:eastAsia="Times New Roman" w:hAnsi="Times New Roman" w:cs="Times New Roman"/>
      <w:color w:val="auto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4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2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1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21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42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59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49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266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936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762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315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7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3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8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9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94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8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04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5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84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4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6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7</cp:revision>
  <cp:lastPrinted>2024-08-02T19:14:00Z</cp:lastPrinted>
  <dcterms:created xsi:type="dcterms:W3CDTF">2024-08-17T19:43:00Z</dcterms:created>
  <dcterms:modified xsi:type="dcterms:W3CDTF">2024-08-19T03:50:00Z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