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LK9&#10;AyTjAAAAEAEAAA8AAABkcnMvZG93bnJldi54bWxMj09PwzAMxe9IfIfISNy2lNJWqGs6TVRcOCAx&#10;kOCYNW5T0fxRknXl22NOcLFs+fn5/Zr9ama2YIiTswLuthkwtL1Tkx0FvL89bR6AxSStkrOzKOAb&#10;I+zb66tG1spd7CsuxzQyMrGxlgJ0Sr7mPPYajYxb59HSbnDByERjGLkK8kLmZuZ5llXcyMnSBy09&#10;Pmrsv45nI+DD6El14eVzUPPSPQ+H0q/BC3F7s3Y7KocdsIRr+ruAXwbKDy0FO7mzVZHNAjb3RUFS&#10;asqSyEiR5wURnUhaVTnwtuH/QdofAAAA//8DAFBLAQItABQABgAIAAAAIQC2gziS/gAAAOEBAAAT&#10;AAAAAAAAAAAAAAAAAAAAAABbQ29udGVudF9UeXBlc10ueG1sUEsBAi0AFAAGAAgAAAAhADj9If/W&#10;AAAAlAEAAAsAAAAAAAAAAAAAAAAALwEAAF9yZWxzLy5yZWxzUEsBAi0AFAAGAAgAAAAhAEC4f74K&#10;AgAA9wMAAA4AAAAAAAAAAAAAAAAALgIAAGRycy9lMm9Eb2MueG1sUEsBAi0AFAAGAAgAAAAhALK9&#10;AyTjAAAAEAEAAA8AAAAAAAAAAAAAAAAAZAQAAGRycy9kb3ducmV2LnhtbFBLBQYAAAAABAAEAPMA&#10;AAB0BQ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93097A1"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1C16DB">
        <w:rPr>
          <w:rFonts w:ascii="Monotype Corsiva" w:hAnsi="Monotype Corsiva"/>
          <w:sz w:val="40"/>
          <w:szCs w:val="40"/>
        </w:rPr>
        <w:t>November 4</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753CC9">
        <w:rPr>
          <w:rFonts w:ascii="Monotype Corsiva" w:hAnsi="Monotype Corsiva"/>
          <w:sz w:val="40"/>
          <w:szCs w:val="40"/>
        </w:rPr>
        <w:t xml:space="preserve">November </w:t>
      </w:r>
      <w:r w:rsidR="001C16DB">
        <w:rPr>
          <w:rFonts w:ascii="Monotype Corsiva" w:hAnsi="Monotype Corsiva"/>
          <w:sz w:val="40"/>
          <w:szCs w:val="40"/>
        </w:rPr>
        <w:t>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6EEA809F" w:rsidR="00AE773B" w:rsidRPr="006D32FE" w:rsidRDefault="00AE773B" w:rsidP="00AE773B">
            <w:pPr>
              <w:widowControl w:val="0"/>
              <w:spacing w:line="240" w:lineRule="auto"/>
              <w:jc w:val="center"/>
              <w:rPr>
                <w:rFonts w:ascii="Cambria" w:hAnsi="Cambria"/>
                <w:b/>
                <w:iCs/>
                <w:color w:val="000000" w:themeColor="text1"/>
                <w:sz w:val="20"/>
                <w:szCs w:val="20"/>
              </w:rPr>
            </w:pPr>
            <w:r w:rsidRPr="00AF49CC">
              <w:rPr>
                <w:rFonts w:ascii="Cambria" w:hAnsi="Cambria"/>
                <w:b/>
                <w:bCs/>
                <w:color w:val="000000" w:themeColor="text1"/>
                <w:sz w:val="24"/>
                <w:szCs w:val="24"/>
              </w:rPr>
              <w:t xml:space="preserve">pp. </w:t>
            </w:r>
            <w:r>
              <w:rPr>
                <w:rFonts w:ascii="Cambria" w:hAnsi="Cambria"/>
                <w:b/>
                <w:bCs/>
                <w:color w:val="000000" w:themeColor="text1"/>
                <w:sz w:val="24"/>
                <w:szCs w:val="24"/>
              </w:rPr>
              <w:t>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4715AF4" w14:textId="059C1A59"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DCF792A" w14:textId="03BE250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B682841" w14:textId="0FDD45F0"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2B1C50">
              <w:rPr>
                <w:rFonts w:ascii="Cambria" w:hAnsi="Cambria"/>
                <w:b/>
                <w:bCs/>
                <w:color w:val="000000" w:themeColor="text1"/>
                <w:sz w:val="24"/>
                <w:szCs w:val="24"/>
              </w:rPr>
              <w:t>3</w:t>
            </w:r>
            <w:r w:rsidRPr="00422C06">
              <w:rPr>
                <w:rFonts w:ascii="Cambria" w:hAnsi="Cambria"/>
                <w:b/>
                <w:bCs/>
                <w:color w:val="000000" w:themeColor="text1"/>
                <w:sz w:val="24"/>
                <w:szCs w:val="24"/>
              </w:rPr>
              <w:t>:</w:t>
            </w:r>
          </w:p>
          <w:p w14:paraId="65DD4A4F" w14:textId="39425BE0" w:rsidR="00AE773B" w:rsidRDefault="002B1C50"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BBAF6B8" w14:textId="72F20208"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pp. </w:t>
            </w:r>
            <w:r w:rsidR="002B1C50">
              <w:rPr>
                <w:rFonts w:ascii="Cambria" w:hAnsi="Cambria"/>
                <w:b/>
                <w:bCs/>
                <w:color w:val="000000" w:themeColor="text1"/>
                <w:sz w:val="24"/>
                <w:szCs w:val="24"/>
              </w:rPr>
              <w:t>85</w:t>
            </w: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5EEAC2FE"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2862D682" w14:textId="733B904A"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672C27EE" w14:textId="1FA0E257" w:rsidR="00AE773B" w:rsidRPr="006D32FE" w:rsidRDefault="00AE773B" w:rsidP="00AE773B">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5F3B1F8F" w14:textId="312ADD3C" w:rsidR="00AE773B" w:rsidRPr="000402F0" w:rsidRDefault="00753CC9" w:rsidP="00753CC9">
            <w:pPr>
              <w:widowControl w:val="0"/>
              <w:spacing w:line="240" w:lineRule="auto"/>
              <w:rPr>
                <w:rFonts w:ascii="Cambria" w:hAnsi="Cambria"/>
              </w:rPr>
            </w:pPr>
            <w:r w:rsidRPr="00753CC9">
              <w:rPr>
                <w:rFonts w:ascii="Cambria" w:hAnsi="Cambria"/>
              </w:rPr>
              <w:t>Represent chemical reactions with equations.</w:t>
            </w: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0E0DECC4" w14:textId="1982C0DB" w:rsidR="00AE773B" w:rsidRPr="000402F0" w:rsidRDefault="00753CC9" w:rsidP="00753CC9">
            <w:pPr>
              <w:widowControl w:val="0"/>
              <w:spacing w:line="240" w:lineRule="auto"/>
              <w:rPr>
                <w:rFonts w:ascii="Cambria" w:hAnsi="Cambria"/>
              </w:rPr>
            </w:pPr>
            <w:r w:rsidRPr="00753CC9">
              <w:rPr>
                <w:rFonts w:ascii="Cambria" w:hAnsi="Cambria"/>
              </w:rPr>
              <w:t>Represent chemical reactions with equations.</w:t>
            </w: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0B4F0D98" w14:textId="77777777" w:rsidR="00AE773B" w:rsidRDefault="00AE773B" w:rsidP="00696DA8">
            <w:pPr>
              <w:widowControl w:val="0"/>
              <w:spacing w:line="240" w:lineRule="auto"/>
              <w:rPr>
                <w:rFonts w:ascii="Cambria" w:hAnsi="Cambria"/>
              </w:rPr>
            </w:pPr>
          </w:p>
          <w:p w14:paraId="4740DAF8" w14:textId="7427EB00" w:rsidR="00753CC9" w:rsidRPr="000402F0" w:rsidRDefault="00753CC9" w:rsidP="00696DA8">
            <w:pPr>
              <w:widowControl w:val="0"/>
              <w:spacing w:line="240" w:lineRule="auto"/>
              <w:rPr>
                <w:rFonts w:ascii="Cambria" w:hAnsi="Cambria"/>
              </w:rPr>
            </w:pPr>
            <w:r w:rsidRPr="00753CC9">
              <w:rPr>
                <w:rFonts w:ascii="Cambria" w:hAnsi="Cambria"/>
              </w:rPr>
              <w:t>Represent chemical reactions with equations.</w:t>
            </w: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7B4D9B1E" w14:textId="36C31D8D" w:rsidR="00696DA8" w:rsidRPr="00696DA8" w:rsidRDefault="00DF1974" w:rsidP="00696DA8">
            <w:pPr>
              <w:widowControl w:val="0"/>
              <w:spacing w:line="240" w:lineRule="auto"/>
              <w:rPr>
                <w:rFonts w:ascii="Cambria" w:hAnsi="Cambria"/>
              </w:rPr>
            </w:pPr>
            <w:r>
              <w:rPr>
                <w:rFonts w:ascii="Cambria" w:hAnsi="Cambria"/>
              </w:rPr>
              <w:t>Recognize the types of reactions</w:t>
            </w:r>
            <w:r w:rsidR="00696DA8" w:rsidRPr="00696DA8">
              <w:rPr>
                <w:rFonts w:ascii="Cambria" w:hAnsi="Cambria"/>
              </w:rPr>
              <w:t xml:space="preserve">. </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6A6EEE38" w14:textId="335E4ED3" w:rsidR="00696DA8" w:rsidRPr="00696DA8" w:rsidRDefault="00DF1974" w:rsidP="00696DA8">
            <w:pPr>
              <w:widowControl w:val="0"/>
              <w:spacing w:line="240" w:lineRule="auto"/>
              <w:rPr>
                <w:rFonts w:ascii="Cambria" w:hAnsi="Cambria"/>
              </w:rPr>
            </w:pPr>
            <w:r w:rsidRPr="00696DA8">
              <w:rPr>
                <w:rFonts w:ascii="Cambria" w:hAnsi="Cambria"/>
              </w:rPr>
              <w:t>Re</w:t>
            </w:r>
            <w:r>
              <w:rPr>
                <w:rFonts w:ascii="Cambria" w:hAnsi="Cambria"/>
              </w:rPr>
              <w:t>cognize the types of reactions.</w:t>
            </w:r>
          </w:p>
          <w:p w14:paraId="39CA1027" w14:textId="2282C6B6"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2EA26F33" w:rsidR="00865CE8" w:rsidRPr="006D32FE" w:rsidRDefault="00753CC9" w:rsidP="00753CC9">
            <w:pPr>
              <w:widowControl w:val="0"/>
              <w:spacing w:line="240" w:lineRule="auto"/>
              <w:rPr>
                <w:rFonts w:ascii="Cambria" w:hAnsi="Cambria"/>
                <w:color w:val="FF0000"/>
                <w:sz w:val="20"/>
                <w:szCs w:val="20"/>
              </w:rPr>
            </w:pPr>
            <w:r w:rsidRPr="00753CC9">
              <w:rPr>
                <w:rFonts w:ascii="Cambria" w:hAnsi="Cambria"/>
                <w:color w:val="auto"/>
                <w:sz w:val="20"/>
                <w:szCs w:val="20"/>
              </w:rPr>
              <w:t>Complete literacy based Do Now question on paper or in Microsoft Forums. Open ended and will have to explain answer choice.</w:t>
            </w:r>
          </w:p>
        </w:tc>
        <w:tc>
          <w:tcPr>
            <w:tcW w:w="2495" w:type="dxa"/>
            <w:gridSpan w:val="2"/>
            <w:tcBorders>
              <w:top w:val="single" w:sz="18" w:space="0" w:color="000000" w:themeColor="text1"/>
            </w:tcBorders>
            <w:tcMar>
              <w:top w:w="100" w:type="dxa"/>
              <w:left w:w="100" w:type="dxa"/>
              <w:bottom w:w="100" w:type="dxa"/>
              <w:right w:w="100" w:type="dxa"/>
            </w:tcMar>
          </w:tcPr>
          <w:p w14:paraId="4AF8B585" w14:textId="34AD69A2" w:rsidR="00865CE8" w:rsidRPr="006D32FE" w:rsidRDefault="00753CC9" w:rsidP="00FE3628">
            <w:pPr>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c>
          <w:tcPr>
            <w:tcW w:w="2449" w:type="dxa"/>
            <w:gridSpan w:val="2"/>
            <w:tcBorders>
              <w:top w:val="single" w:sz="18" w:space="0" w:color="000000" w:themeColor="text1"/>
            </w:tcBorders>
            <w:tcMar>
              <w:top w:w="100" w:type="dxa"/>
              <w:left w:w="100" w:type="dxa"/>
              <w:bottom w:w="100" w:type="dxa"/>
              <w:right w:w="100" w:type="dxa"/>
            </w:tcMar>
          </w:tcPr>
          <w:p w14:paraId="42589212" w14:textId="3C1D844F" w:rsidR="00865CE8" w:rsidRPr="006D32FE" w:rsidRDefault="00753CC9" w:rsidP="00753CC9">
            <w:pPr>
              <w:widowControl w:val="0"/>
              <w:spacing w:line="240" w:lineRule="auto"/>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c>
          <w:tcPr>
            <w:tcW w:w="2679" w:type="dxa"/>
            <w:gridSpan w:val="2"/>
            <w:tcBorders>
              <w:top w:val="single" w:sz="18" w:space="0" w:color="000000" w:themeColor="text1"/>
            </w:tcBorders>
            <w:tcMar>
              <w:top w:w="100" w:type="dxa"/>
              <w:left w:w="100" w:type="dxa"/>
              <w:bottom w:w="100" w:type="dxa"/>
              <w:right w:w="100" w:type="dxa"/>
            </w:tcMar>
          </w:tcPr>
          <w:p w14:paraId="5AE8A5D0" w14:textId="6FCB69E2" w:rsidR="00865CE8" w:rsidRPr="006D32FE" w:rsidRDefault="00753CC9" w:rsidP="00753CC9">
            <w:pPr>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02654800" w:rsidR="00865CE8" w:rsidRPr="006D32FE" w:rsidRDefault="00753CC9" w:rsidP="00AA5D83">
            <w:pPr>
              <w:widowControl w:val="0"/>
              <w:spacing w:line="240" w:lineRule="auto"/>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044275C"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1A6D30E"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FBA9BC"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CAB6F7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E0A7E2"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30958004" w:rsidR="00C80C96" w:rsidRPr="00A76F6B" w:rsidRDefault="00AE773B">
            <w:pPr>
              <w:pStyle w:val="ListParagraph"/>
              <w:widowControl w:val="0"/>
              <w:numPr>
                <w:ilvl w:val="0"/>
                <w:numId w:val="2"/>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3FDB2416"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5043BB4"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E734ED2"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8A38D61"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57399D4"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EE140D0"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360B69AF" w14:textId="77777777" w:rsidR="002B1C50" w:rsidRPr="00A76F6B" w:rsidRDefault="002B1C5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EE22BBF" w14:textId="77216EDB" w:rsidR="002B1C50" w:rsidRPr="00A76F6B" w:rsidRDefault="002B1C5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Mole Day Celebration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p w14:paraId="1CC22BD7" w14:textId="71798842" w:rsidR="00A410A7" w:rsidRPr="006D32FE" w:rsidRDefault="00A410A7" w:rsidP="00C80C96">
            <w:pPr>
              <w:widowControl w:val="0"/>
              <w:spacing w:line="240" w:lineRule="auto"/>
              <w:rPr>
                <w:rFonts w:ascii="Cambria" w:hAnsi="Cambria"/>
                <w:color w:val="000000" w:themeColor="text1"/>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395625DF" w14:textId="2325FE90"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8F7B973"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29237AA"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E6E21C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32132298"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2322DD63"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D138720"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33B26B"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50538A"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FA1B678"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9E1D6AA" w14:textId="77777777" w:rsidR="00505B25" w:rsidRPr="000B1223"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7F4ECA9" w:rsidR="00A410A7" w:rsidRPr="00505B25" w:rsidRDefault="00505B25" w:rsidP="00505B25">
            <w:pPr>
              <w:pStyle w:val="ListParagraph"/>
              <w:widowControl w:val="0"/>
              <w:spacing w:line="240" w:lineRule="auto"/>
              <w:ind w:left="360"/>
              <w:rPr>
                <w:rFonts w:ascii="Cambria" w:hAnsi="Cambria"/>
                <w:b/>
                <w:bCs/>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1FE7AF7" w:rsidR="00A410A7" w:rsidRPr="006D32FE" w:rsidRDefault="00753CC9" w:rsidP="00AA5D83">
            <w:pPr>
              <w:widowControl w:val="0"/>
              <w:spacing w:line="240" w:lineRule="auto"/>
              <w:rPr>
                <w:rFonts w:ascii="Cambria" w:hAnsi="Cambria"/>
                <w:b/>
                <w:bCs/>
                <w:sz w:val="20"/>
                <w:szCs w:val="20"/>
              </w:rPr>
            </w:pPr>
            <w:r w:rsidRPr="00753CC9">
              <w:rPr>
                <w:rFonts w:ascii="Cambria" w:hAnsi="Cambria"/>
                <w:b/>
                <w:bCs/>
                <w:sz w:val="20"/>
                <w:szCs w:val="20"/>
              </w:rPr>
              <w:t>I will model how to balance a chemical equation.</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24ABBE55" w:rsidR="00A410A7" w:rsidRPr="00A4637B" w:rsidRDefault="001C16DB"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PD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3303286" w:rsidR="00A410A7" w:rsidRPr="00A4637B" w:rsidRDefault="00DF1974" w:rsidP="00AA5D83">
            <w:pPr>
              <w:rPr>
                <w:rFonts w:ascii="Cambria" w:hAnsi="Cambria"/>
                <w:b/>
                <w:bCs/>
                <w:sz w:val="20"/>
                <w:szCs w:val="20"/>
              </w:rPr>
            </w:pPr>
            <w:r w:rsidRPr="00DF1974">
              <w:rPr>
                <w:rFonts w:ascii="Cambria" w:hAnsi="Cambria"/>
                <w:b/>
                <w:bCs/>
                <w:sz w:val="20"/>
                <w:szCs w:val="20"/>
              </w:rPr>
              <w:t xml:space="preserve">I will provide students with </w:t>
            </w:r>
            <w:r w:rsidR="001C16DB">
              <w:rPr>
                <w:rFonts w:ascii="Cambria" w:hAnsi="Cambria"/>
                <w:b/>
                <w:bCs/>
                <w:sz w:val="20"/>
                <w:szCs w:val="20"/>
              </w:rPr>
              <w:t>the different types of chemical reactions.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240441A" w:rsidR="00A410A7" w:rsidRPr="00A4637B" w:rsidRDefault="001C16DB" w:rsidP="00AA5D83">
            <w:pPr>
              <w:rPr>
                <w:rFonts w:ascii="Cambria" w:hAnsi="Cambria"/>
                <w:b/>
                <w:bCs/>
                <w:sz w:val="20"/>
                <w:szCs w:val="20"/>
              </w:rPr>
            </w:pPr>
            <w:r>
              <w:rPr>
                <w:rFonts w:ascii="Cambria" w:hAnsi="Cambria"/>
                <w:b/>
                <w:bCs/>
                <w:sz w:val="20"/>
                <w:szCs w:val="20"/>
              </w:rPr>
              <w:t>I will review the types of reactions and balancing equations.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3D0B2EF" w14:textId="39F1723D" w:rsidR="00A410A7" w:rsidRDefault="00505B25" w:rsidP="00AA5D83">
            <w:pPr>
              <w:widowControl w:val="0"/>
              <w:spacing w:line="240" w:lineRule="auto"/>
              <w:rPr>
                <w:rFonts w:ascii="Cambria" w:hAnsi="Cambria"/>
                <w:b/>
                <w:bCs/>
                <w:sz w:val="20"/>
                <w:szCs w:val="20"/>
              </w:rPr>
            </w:pPr>
            <w:r>
              <w:rPr>
                <w:rFonts w:ascii="Cambria" w:hAnsi="Cambria"/>
                <w:b/>
                <w:bCs/>
                <w:sz w:val="20"/>
                <w:szCs w:val="20"/>
              </w:rPr>
              <w:t xml:space="preserve">I will provide students with an inquiry-based activity to explore the </w:t>
            </w:r>
            <w:r w:rsidR="00DF1974">
              <w:rPr>
                <w:rFonts w:ascii="Cambria" w:hAnsi="Cambria"/>
                <w:b/>
                <w:bCs/>
                <w:sz w:val="20"/>
                <w:szCs w:val="20"/>
              </w:rPr>
              <w:t>types of reactions.</w:t>
            </w:r>
          </w:p>
          <w:p w14:paraId="1E0F233C" w14:textId="77777777" w:rsidR="00505B25" w:rsidRDefault="00505B25" w:rsidP="00AA5D83">
            <w:pPr>
              <w:widowControl w:val="0"/>
              <w:spacing w:line="240" w:lineRule="auto"/>
              <w:rPr>
                <w:rFonts w:ascii="Cambria" w:hAnsi="Cambria"/>
                <w:b/>
                <w:bCs/>
                <w:sz w:val="20"/>
                <w:szCs w:val="20"/>
              </w:rPr>
            </w:pPr>
          </w:p>
          <w:p w14:paraId="68A88068" w14:textId="52621122" w:rsidR="00505B25" w:rsidRPr="00C76095" w:rsidRDefault="00505B25" w:rsidP="00AA5D83">
            <w:pPr>
              <w:widowControl w:val="0"/>
              <w:spacing w:line="240" w:lineRule="auto"/>
              <w:rPr>
                <w:rFonts w:ascii="Cambria" w:hAnsi="Cambria"/>
                <w:b/>
                <w:bCs/>
                <w:sz w:val="20"/>
                <w:szCs w:val="20"/>
              </w:rPr>
            </w:pP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0F43E12" w:rsidR="006D32FE" w:rsidRPr="006D32FE" w:rsidRDefault="001C16DB" w:rsidP="006D32FE">
            <w:pPr>
              <w:widowControl w:val="0"/>
              <w:spacing w:line="240" w:lineRule="auto"/>
              <w:rPr>
                <w:rFonts w:ascii="Cambria" w:hAnsi="Cambria"/>
                <w:b/>
                <w:bCs/>
                <w:sz w:val="20"/>
                <w:szCs w:val="20"/>
              </w:rPr>
            </w:pPr>
            <w:r>
              <w:rPr>
                <w:rFonts w:ascii="Cambria" w:hAnsi="Cambria"/>
                <w:b/>
                <w:bCs/>
                <w:sz w:val="20"/>
                <w:szCs w:val="20"/>
              </w:rPr>
              <w:t>Students will complete a station rotation on balancing equations.</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0D4AA31E" w:rsidR="006D32FE" w:rsidRPr="001C16DB" w:rsidRDefault="001C16DB" w:rsidP="001C16D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N/A</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4289405" w:rsidR="00DF1974" w:rsidRPr="00DF1974" w:rsidRDefault="00DF1974" w:rsidP="00DF1974">
            <w:pPr>
              <w:rPr>
                <w:rFonts w:ascii="Cambria" w:hAnsi="Cambria"/>
                <w:b/>
                <w:bCs/>
                <w:sz w:val="20"/>
                <w:szCs w:val="20"/>
              </w:rPr>
            </w:pPr>
            <w:r w:rsidRPr="00DF1974">
              <w:rPr>
                <w:rFonts w:ascii="Cambria" w:hAnsi="Cambria"/>
                <w:b/>
                <w:bCs/>
                <w:sz w:val="20"/>
                <w:szCs w:val="20"/>
              </w:rPr>
              <w:t>Respond to CFUs embedded in the guided notes to indicate mastery of the concepts covered in class today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28F9E608" w:rsidR="006D32FE" w:rsidRPr="006D32FE" w:rsidRDefault="001C16DB" w:rsidP="006D32FE">
            <w:pPr>
              <w:rPr>
                <w:rFonts w:ascii="Cambria" w:hAnsi="Cambria"/>
                <w:sz w:val="20"/>
                <w:szCs w:val="20"/>
              </w:rPr>
            </w:pPr>
            <w:r>
              <w:rPr>
                <w:rFonts w:ascii="Cambria" w:hAnsi="Cambria"/>
                <w:b/>
                <w:bCs/>
                <w:sz w:val="20"/>
                <w:szCs w:val="20"/>
              </w:rPr>
              <w:t>Complete “Types of Reactions” gallery walk.</w:t>
            </w:r>
            <w:r w:rsidR="00D2098A">
              <w:rPr>
                <w:rFonts w:ascii="Cambria" w:hAnsi="Cambria"/>
                <w:b/>
                <w:bCs/>
                <w:sz w:val="20"/>
                <w:szCs w:val="20"/>
              </w:rPr>
              <w:t xml:space="preserve">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213F808" w14:textId="48827EFB" w:rsidR="00AE773B" w:rsidRDefault="00505B25"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Work in small groups to complete the balancing equations activity.</w:t>
            </w:r>
          </w:p>
          <w:p w14:paraId="0811E74D" w14:textId="190C25D4"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9A5A45" w14:textId="699BC3CB" w:rsidR="00AE773B" w:rsidRDefault="001C16DB" w:rsidP="006D32FE">
            <w:pPr>
              <w:widowControl w:val="0"/>
              <w:spacing w:line="240" w:lineRule="auto"/>
              <w:rPr>
                <w:rFonts w:ascii="Cambria" w:hAnsi="Cambria"/>
                <w:b/>
                <w:bCs/>
                <w:sz w:val="20"/>
                <w:szCs w:val="20"/>
              </w:rPr>
            </w:pPr>
            <w:r>
              <w:rPr>
                <w:rFonts w:ascii="Cambria" w:hAnsi="Cambria"/>
                <w:b/>
                <w:bCs/>
                <w:sz w:val="20"/>
                <w:szCs w:val="20"/>
              </w:rPr>
              <w:t>Exit Ticket question on balancing equations.</w:t>
            </w:r>
          </w:p>
          <w:p w14:paraId="50FFCE43" w14:textId="77777777" w:rsidR="001C16DB" w:rsidRDefault="001C16DB" w:rsidP="006D32FE">
            <w:pPr>
              <w:widowControl w:val="0"/>
              <w:spacing w:line="240" w:lineRule="auto"/>
              <w:rPr>
                <w:rFonts w:ascii="Cambria" w:hAnsi="Cambria"/>
                <w:b/>
                <w:bCs/>
                <w:sz w:val="20"/>
                <w:szCs w:val="20"/>
              </w:rPr>
            </w:pPr>
          </w:p>
          <w:p w14:paraId="44E3582B" w14:textId="33ECCD83" w:rsidR="006D32FE" w:rsidRPr="006D32FE" w:rsidRDefault="001E1E5F" w:rsidP="006D32FE">
            <w:pPr>
              <w:widowControl w:val="0"/>
              <w:spacing w:line="240" w:lineRule="auto"/>
              <w:rPr>
                <w:rFonts w:ascii="Cambria" w:hAnsi="Cambria"/>
                <w:b/>
                <w:bCs/>
                <w:sz w:val="20"/>
                <w:szCs w:val="20"/>
              </w:rPr>
            </w:pPr>
            <w:r>
              <w:rPr>
                <w:rFonts w:ascii="Cambria" w:hAnsi="Cambria"/>
                <w:b/>
                <w:bCs/>
                <w:sz w:val="20"/>
                <w:szCs w:val="20"/>
              </w:rPr>
              <w:t xml:space="preserve">Ask any </w:t>
            </w:r>
            <w:r w:rsidR="00A4637B">
              <w:rPr>
                <w:rFonts w:ascii="Cambria" w:hAnsi="Cambria"/>
                <w:b/>
                <w:bCs/>
                <w:sz w:val="20"/>
                <w:szCs w:val="20"/>
              </w:rPr>
              <w:t xml:space="preserve">questions </w:t>
            </w:r>
            <w:r>
              <w:rPr>
                <w:rFonts w:ascii="Cambria" w:hAnsi="Cambria"/>
                <w:b/>
                <w:bCs/>
                <w:sz w:val="20"/>
                <w:szCs w:val="20"/>
              </w:rPr>
              <w:t>I</w:t>
            </w:r>
            <w:r w:rsidR="00A4637B">
              <w:rPr>
                <w:rFonts w:ascii="Cambria" w:hAnsi="Cambria"/>
                <w:b/>
                <w:bCs/>
                <w:sz w:val="20"/>
                <w:szCs w:val="20"/>
              </w:rPr>
              <w:t xml:space="preserve"> have concerning</w:t>
            </w:r>
            <w:r w:rsidR="00D2098A">
              <w:rPr>
                <w:rFonts w:ascii="Cambria" w:hAnsi="Cambria"/>
                <w:b/>
                <w:bCs/>
                <w:sz w:val="20"/>
                <w:szCs w:val="20"/>
              </w:rPr>
              <w:t xml:space="preserve"> </w:t>
            </w:r>
            <w:r w:rsidR="00DF1974">
              <w:rPr>
                <w:rFonts w:ascii="Cambria" w:hAnsi="Cambria"/>
                <w:b/>
                <w:bCs/>
                <w:sz w:val="20"/>
                <w:szCs w:val="20"/>
              </w:rPr>
              <w:t>how to identify balanced and unbalanced equations.</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7C8C4D2B" w:rsidR="00B81CD2" w:rsidRPr="00C76095" w:rsidRDefault="001C16DB" w:rsidP="00D2098A">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N/A</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2E7B" w14:textId="77777777" w:rsidR="00DF1974" w:rsidRPr="00DF1974" w:rsidRDefault="00DF1974" w:rsidP="00DF1974">
            <w:pPr>
              <w:rPr>
                <w:rFonts w:ascii="Cambria" w:hAnsi="Cambria"/>
                <w:b/>
                <w:bCs/>
                <w:sz w:val="20"/>
                <w:szCs w:val="20"/>
              </w:rPr>
            </w:pPr>
            <w:r w:rsidRPr="00DF1974">
              <w:rPr>
                <w:rFonts w:ascii="Cambria" w:hAnsi="Cambria"/>
                <w:b/>
                <w:bCs/>
                <w:sz w:val="20"/>
                <w:szCs w:val="20"/>
              </w:rPr>
              <w:t xml:space="preserve">Respond to CFUs embedded in the guided notes to indicate mastery of the concepts covered in class today. </w:t>
            </w:r>
          </w:p>
          <w:p w14:paraId="39EBEFFD" w14:textId="77777777" w:rsidR="00DF1974" w:rsidRPr="00DF1974" w:rsidRDefault="00DF1974" w:rsidP="00DF1974">
            <w:pPr>
              <w:rPr>
                <w:rFonts w:ascii="Cambria" w:hAnsi="Cambria"/>
                <w:b/>
                <w:bCs/>
                <w:sz w:val="20"/>
                <w:szCs w:val="20"/>
              </w:rPr>
            </w:pPr>
          </w:p>
          <w:p w14:paraId="65AC4CAC" w14:textId="134AC4B7" w:rsidR="006D32FE" w:rsidRPr="00C76095" w:rsidRDefault="00DF1974" w:rsidP="00DF1974">
            <w:pPr>
              <w:rPr>
                <w:rFonts w:ascii="Cambria" w:hAnsi="Cambria"/>
                <w:b/>
                <w:bCs/>
                <w:sz w:val="20"/>
                <w:szCs w:val="20"/>
              </w:rPr>
            </w:pPr>
            <w:r w:rsidRPr="00DF1974">
              <w:rPr>
                <w:rFonts w:ascii="Cambria" w:hAnsi="Cambria"/>
                <w:b/>
                <w:bCs/>
                <w:sz w:val="20"/>
                <w:szCs w:val="20"/>
              </w:rPr>
              <w:t xml:space="preserve">Ask any questions I have concerning how to identify </w:t>
            </w:r>
            <w:r w:rsidR="001C16DB">
              <w:rPr>
                <w:rFonts w:ascii="Cambria" w:hAnsi="Cambria"/>
                <w:b/>
                <w:bCs/>
                <w:sz w:val="20"/>
                <w:szCs w:val="20"/>
              </w:rPr>
              <w:t>the different types of reactions</w:t>
            </w:r>
            <w:r w:rsidRPr="00DF1974">
              <w:rPr>
                <w:rFonts w:ascii="Cambria" w:hAnsi="Cambria"/>
                <w:b/>
                <w:bCs/>
                <w:sz w:val="20"/>
                <w:szCs w:val="20"/>
              </w:rPr>
              <w: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521FD2" w14:textId="26D02DAB" w:rsidR="00AE773B" w:rsidRDefault="001C16DB" w:rsidP="006D32FE">
            <w:pPr>
              <w:rPr>
                <w:rFonts w:ascii="Cambria" w:hAnsi="Cambria"/>
                <w:b/>
                <w:bCs/>
                <w:sz w:val="20"/>
                <w:szCs w:val="20"/>
              </w:rPr>
            </w:pPr>
            <w:r>
              <w:rPr>
                <w:rFonts w:ascii="Cambria" w:hAnsi="Cambria"/>
                <w:b/>
                <w:bCs/>
                <w:sz w:val="20"/>
                <w:szCs w:val="20"/>
              </w:rPr>
              <w:t xml:space="preserve">Exit Ticket question regarding types of reactions. </w:t>
            </w:r>
          </w:p>
          <w:p w14:paraId="68AEDCFD" w14:textId="77777777" w:rsidR="001C16DB" w:rsidRDefault="001C16DB" w:rsidP="006D32FE">
            <w:pPr>
              <w:rPr>
                <w:rFonts w:ascii="Cambria" w:hAnsi="Cambria"/>
                <w:b/>
                <w:bCs/>
                <w:sz w:val="20"/>
                <w:szCs w:val="20"/>
              </w:rPr>
            </w:pPr>
          </w:p>
          <w:p w14:paraId="1E066157" w14:textId="4690AEBE" w:rsidR="006D32FE" w:rsidRPr="00C76095" w:rsidRDefault="001E1E5F" w:rsidP="006D32FE">
            <w:pPr>
              <w:rPr>
                <w:rFonts w:ascii="Cambria" w:hAnsi="Cambria"/>
                <w:b/>
                <w:bCs/>
                <w:sz w:val="20"/>
                <w:szCs w:val="20"/>
              </w:rPr>
            </w:pPr>
            <w:r>
              <w:rPr>
                <w:rFonts w:ascii="Cambria" w:hAnsi="Cambria"/>
                <w:b/>
                <w:bCs/>
                <w:sz w:val="20"/>
                <w:szCs w:val="20"/>
              </w:rPr>
              <w:t xml:space="preserve">Ask any questions I have concerning how to </w:t>
            </w:r>
            <w:r w:rsidR="00DF1974">
              <w:rPr>
                <w:rFonts w:ascii="Cambria" w:hAnsi="Cambria"/>
                <w:b/>
                <w:bCs/>
                <w:sz w:val="20"/>
                <w:szCs w:val="20"/>
              </w:rPr>
              <w:t>distinguish the types of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4920ABC"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72BB8D" w14:textId="77777777" w:rsidR="00AE773B" w:rsidRDefault="00AE773B" w:rsidP="006D32FE">
            <w:pPr>
              <w:widowControl w:val="0"/>
              <w:spacing w:line="240" w:lineRule="auto"/>
              <w:rPr>
                <w:rFonts w:ascii="Cambria" w:hAnsi="Cambria"/>
                <w:b/>
                <w:bCs/>
                <w:sz w:val="20"/>
                <w:szCs w:val="20"/>
              </w:rPr>
            </w:pPr>
          </w:p>
          <w:p w14:paraId="75D10DEF" w14:textId="50A32DEA" w:rsidR="006D32FE" w:rsidRPr="00C76095" w:rsidRDefault="00C76095" w:rsidP="006D32FE">
            <w:pPr>
              <w:widowControl w:val="0"/>
              <w:spacing w:line="240" w:lineRule="auto"/>
              <w:rPr>
                <w:rFonts w:ascii="Cambria" w:hAnsi="Cambria"/>
                <w:b/>
                <w:bCs/>
                <w:sz w:val="20"/>
                <w:szCs w:val="20"/>
              </w:rPr>
            </w:pPr>
            <w:r w:rsidRPr="00C76095">
              <w:rPr>
                <w:rFonts w:ascii="Cambria" w:hAnsi="Cambria"/>
                <w:b/>
                <w:bCs/>
                <w:sz w:val="20"/>
                <w:szCs w:val="20"/>
              </w:rPr>
              <w:t xml:space="preserve">I will </w:t>
            </w:r>
            <w:r w:rsidR="001E1E5F">
              <w:rPr>
                <w:rFonts w:ascii="Cambria" w:hAnsi="Cambria"/>
                <w:b/>
                <w:bCs/>
                <w:sz w:val="20"/>
                <w:szCs w:val="20"/>
              </w:rPr>
              <w:t>complete the assignment for today and turn it in.</w:t>
            </w:r>
            <w:r w:rsidR="00795F2B">
              <w:rPr>
                <w:rFonts w:ascii="Cambria" w:hAnsi="Cambria"/>
                <w:b/>
                <w:bCs/>
                <w:sz w:val="20"/>
                <w:szCs w:val="20"/>
              </w:rPr>
              <w:t xml:space="preserve"> </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EBCA4F8" w:rsidR="00925459" w:rsidRPr="006D32FE" w:rsidRDefault="008B6F56" w:rsidP="006D32FE">
            <w:pPr>
              <w:widowControl w:val="0"/>
              <w:spacing w:line="240" w:lineRule="auto"/>
              <w:rPr>
                <w:rFonts w:ascii="Cambria" w:hAnsi="Cambria"/>
                <w:b/>
                <w:bCs/>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BD09636" w:rsidR="00925459" w:rsidRPr="006D32FE" w:rsidRDefault="008B6F56" w:rsidP="006D32FE">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EFEFDF0" w:rsidR="00925459" w:rsidRPr="006D32FE" w:rsidRDefault="00DF1974" w:rsidP="006D32FE">
            <w:pPr>
              <w:rPr>
                <w:rFonts w:ascii="Cambria" w:hAnsi="Cambria"/>
                <w:sz w:val="20"/>
                <w:szCs w:val="20"/>
              </w:rPr>
            </w:pPr>
            <w:r w:rsidRPr="00DF1974">
              <w:rPr>
                <w:rFonts w:ascii="Cambria" w:hAnsi="Cambria"/>
                <w:sz w:val="20"/>
                <w:szCs w:val="20"/>
              </w:rPr>
              <w:t xml:space="preserve">Complete </w:t>
            </w:r>
            <w:proofErr w:type="gramStart"/>
            <w:r w:rsidRPr="00DF1974">
              <w:rPr>
                <w:rFonts w:ascii="Cambria" w:hAnsi="Cambria"/>
                <w:sz w:val="20"/>
                <w:szCs w:val="20"/>
              </w:rPr>
              <w:t>literacy based</w:t>
            </w:r>
            <w:proofErr w:type="gramEnd"/>
            <w:r w:rsidRPr="00DF1974">
              <w:rPr>
                <w:rFonts w:ascii="Cambria" w:hAnsi="Cambria"/>
                <w:sz w:val="20"/>
                <w:szCs w:val="20"/>
              </w:rPr>
              <w:t xml:space="preserve">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2140491" w:rsidR="00925459" w:rsidRPr="006D32FE" w:rsidRDefault="008B6F56" w:rsidP="006D32FE">
            <w:pPr>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EDBFF0D" w:rsidR="00925459" w:rsidRPr="006D32FE" w:rsidRDefault="00DF1974" w:rsidP="006D32FE">
            <w:pPr>
              <w:widowControl w:val="0"/>
              <w:spacing w:line="240" w:lineRule="auto"/>
              <w:rPr>
                <w:rFonts w:ascii="Cambria" w:hAnsi="Cambria"/>
                <w:sz w:val="20"/>
                <w:szCs w:val="20"/>
              </w:rPr>
            </w:pPr>
            <w:r w:rsidRPr="00DF1974">
              <w:rPr>
                <w:rFonts w:ascii="Cambria" w:hAnsi="Cambria"/>
                <w:sz w:val="20"/>
                <w:szCs w:val="20"/>
              </w:rPr>
              <w:t xml:space="preserve">Complete </w:t>
            </w:r>
            <w:proofErr w:type="gramStart"/>
            <w:r w:rsidRPr="00DF1974">
              <w:rPr>
                <w:rFonts w:ascii="Cambria" w:hAnsi="Cambria"/>
                <w:sz w:val="20"/>
                <w:szCs w:val="20"/>
              </w:rPr>
              <w:t>literacy based</w:t>
            </w:r>
            <w:proofErr w:type="gramEnd"/>
            <w:r w:rsidRPr="00DF1974">
              <w:rPr>
                <w:rFonts w:ascii="Cambria" w:hAnsi="Cambria"/>
                <w:sz w:val="20"/>
                <w:szCs w:val="20"/>
              </w:rPr>
              <w:t xml:space="preserve"> Exit Ticket question on paper or in Microsoft Forums. Will be based on what was discussed in lesson for the day.</w:t>
            </w:r>
          </w:p>
        </w:tc>
      </w:tr>
      <w:tr w:rsidR="008B6F56"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6F56" w:rsidRPr="006D32FE" w:rsidRDefault="008B6F56"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6F56" w:rsidRPr="006D32FE" w:rsidRDefault="008B6F56"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8B6F56"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6F56" w:rsidRPr="006D32FE" w:rsidRDefault="008B6F5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8B6F56" w:rsidRDefault="008B6F56" w:rsidP="008B6F56">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ED6B73"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D6B73" w:rsidRPr="006D32FE" w:rsidRDefault="00ED6B73" w:rsidP="00ED6B7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D6B73" w:rsidRPr="006D32FE" w:rsidRDefault="00ED6B73" w:rsidP="00ED6B7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D6B73" w:rsidRPr="006D32FE" w:rsidRDefault="00ED6B73" w:rsidP="00ED6B7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D6B73" w:rsidRPr="006D32FE" w:rsidRDefault="00ED6B73" w:rsidP="00ED6B7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ED6B73"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D6B73" w:rsidRPr="006D32FE" w:rsidRDefault="00ED6B73" w:rsidP="00ED6B7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D6B73" w:rsidRPr="006D32FE" w:rsidRDefault="00ED6B73" w:rsidP="00ED6B7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test corrections.</w:t>
            </w:r>
          </w:p>
        </w:tc>
      </w:tr>
      <w:tr w:rsidR="008B6F56"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B6F56" w:rsidRPr="006D32FE" w:rsidRDefault="008B6F5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B6F56" w:rsidRPr="006D32FE" w:rsidRDefault="008B6F5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B6F56" w:rsidRPr="006D32FE" w:rsidRDefault="008B6F56" w:rsidP="002E64B6">
            <w:pPr>
              <w:spacing w:line="240" w:lineRule="auto"/>
              <w:rPr>
                <w:rFonts w:ascii="Cambria" w:hAnsi="Cambria"/>
                <w:sz w:val="20"/>
                <w:szCs w:val="20"/>
              </w:rPr>
            </w:pPr>
          </w:p>
          <w:p w14:paraId="3A735567" w14:textId="0C631EE0" w:rsidR="008B6F56" w:rsidRPr="006D32FE" w:rsidRDefault="008B6F56" w:rsidP="002E64B6">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453990" w:rsidRDefault="00453990">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8B6F56"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sidR="00ED6B73">
              <w:rPr>
                <w:rFonts w:ascii="Cambria" w:hAnsi="Cambria"/>
                <w:sz w:val="20"/>
                <w:szCs w:val="20"/>
              </w:rPr>
              <w:t xml:space="preserve">  </w:t>
            </w:r>
            <w:r w:rsidR="00ED6B73"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ED6B73" w:rsidRDefault="00ED6B73" w:rsidP="00ED6B73">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1E1E5F" w:rsidRDefault="001E1E5F" w:rsidP="001E1E5F">
            <w:pPr>
              <w:widowControl w:val="0"/>
              <w:spacing w:line="240" w:lineRule="auto"/>
              <w:rPr>
                <w:rFonts w:ascii="Cambria" w:hAnsi="Cambria"/>
                <w:sz w:val="20"/>
                <w:szCs w:val="20"/>
              </w:rPr>
            </w:pPr>
          </w:p>
          <w:p w14:paraId="6EB929DB" w14:textId="77777777" w:rsidR="001E1E5F" w:rsidRDefault="001E1E5F" w:rsidP="001E1E5F">
            <w:pPr>
              <w:widowControl w:val="0"/>
              <w:spacing w:line="240" w:lineRule="auto"/>
              <w:rPr>
                <w:rFonts w:ascii="Cambria" w:hAnsi="Cambria"/>
                <w:sz w:val="20"/>
                <w:szCs w:val="20"/>
              </w:rPr>
            </w:pPr>
          </w:p>
          <w:p w14:paraId="27AF693E" w14:textId="17067B69" w:rsidR="001E1E5F" w:rsidRPr="001E1E5F" w:rsidRDefault="001E1E5F" w:rsidP="001E1E5F">
            <w:pPr>
              <w:widowControl w:val="0"/>
              <w:spacing w:line="240" w:lineRule="auto"/>
              <w:rPr>
                <w:rFonts w:ascii="Cambria" w:hAnsi="Cambria"/>
                <w:sz w:val="20"/>
                <w:szCs w:val="20"/>
              </w:rPr>
            </w:pPr>
          </w:p>
        </w:tc>
      </w:tr>
      <w:tr w:rsidR="00453990"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53990" w:rsidRDefault="00453990" w:rsidP="00453990">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453990" w:rsidRPr="00EB6477" w:rsidRDefault="00453990" w:rsidP="00453990">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453990" w:rsidRPr="006D32FE" w:rsidRDefault="00453990" w:rsidP="00453990">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453990" w:rsidRPr="00453990" w:rsidRDefault="00453990">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453990" w:rsidP="00453990">
            <w:pPr>
              <w:pStyle w:val="paragraph"/>
              <w:ind w:left="720"/>
              <w:contextualSpacing/>
              <w:textAlignment w:val="baseline"/>
              <w:rPr>
                <w:rFonts w:ascii="Century Gothic" w:hAnsi="Century Gothic"/>
                <w:sz w:val="20"/>
                <w:szCs w:val="20"/>
              </w:rPr>
            </w:pPr>
            <w:hyperlink r:id="rId12" w:history="1">
              <w:r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453990" w:rsidP="00453990">
            <w:pPr>
              <w:pStyle w:val="paragraph"/>
              <w:ind w:left="720"/>
              <w:textAlignment w:val="baseline"/>
              <w:rPr>
                <w:rFonts w:ascii="Century Gothic" w:hAnsi="Century Gothic"/>
                <w:sz w:val="20"/>
                <w:szCs w:val="20"/>
              </w:rPr>
            </w:pPr>
            <w:hyperlink r:id="rId13" w:history="1">
              <w:r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453990" w:rsidP="00453990">
            <w:pPr>
              <w:pStyle w:val="paragraph"/>
              <w:ind w:left="720"/>
              <w:textAlignment w:val="baseline"/>
              <w:rPr>
                <w:rFonts w:ascii="Century Gothic" w:hAnsi="Century Gothic"/>
                <w:sz w:val="20"/>
                <w:szCs w:val="20"/>
              </w:rPr>
            </w:pPr>
            <w:hyperlink r:id="rId14" w:history="1">
              <w:r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453990" w:rsidP="00453990">
            <w:pPr>
              <w:pStyle w:val="paragraph"/>
              <w:spacing w:before="0" w:beforeAutospacing="0" w:after="0" w:afterAutospacing="0"/>
              <w:ind w:left="720"/>
              <w:textAlignment w:val="baseline"/>
              <w:rPr>
                <w:rFonts w:ascii="Century Gothic" w:hAnsi="Century Gothic"/>
                <w:sz w:val="20"/>
                <w:szCs w:val="20"/>
              </w:rPr>
            </w:pPr>
            <w:hyperlink r:id="rId15" w:history="1">
              <w:r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A4DAE" w14:textId="77777777" w:rsidR="00A667FF" w:rsidRDefault="00A667FF">
      <w:pPr>
        <w:spacing w:line="240" w:lineRule="auto"/>
      </w:pPr>
      <w:r>
        <w:separator/>
      </w:r>
    </w:p>
  </w:endnote>
  <w:endnote w:type="continuationSeparator" w:id="0">
    <w:p w14:paraId="2188F829" w14:textId="77777777" w:rsidR="00A667FF" w:rsidRDefault="00A66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B62CA" w14:textId="77777777" w:rsidR="00A667FF" w:rsidRDefault="00A667FF">
      <w:pPr>
        <w:spacing w:line="240" w:lineRule="auto"/>
      </w:pPr>
      <w:r>
        <w:separator/>
      </w:r>
    </w:p>
  </w:footnote>
  <w:footnote w:type="continuationSeparator" w:id="0">
    <w:p w14:paraId="624B5517" w14:textId="77777777" w:rsidR="00A667FF" w:rsidRDefault="00A667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34B21CC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16DB"/>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3CC9"/>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D46E6"/>
    <w:rsid w:val="007E0158"/>
    <w:rsid w:val="007E25B8"/>
    <w:rsid w:val="007E5AFC"/>
    <w:rsid w:val="007E68E0"/>
    <w:rsid w:val="007E78E9"/>
    <w:rsid w:val="007F453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667FF"/>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379C"/>
    <w:rsid w:val="00B361BA"/>
    <w:rsid w:val="00B37632"/>
    <w:rsid w:val="00B37E68"/>
    <w:rsid w:val="00B436FD"/>
    <w:rsid w:val="00B45DFF"/>
    <w:rsid w:val="00B514C8"/>
    <w:rsid w:val="00B5604E"/>
    <w:rsid w:val="00B60BC1"/>
    <w:rsid w:val="00B6113C"/>
    <w:rsid w:val="00B72C47"/>
    <w:rsid w:val="00B75EF9"/>
    <w:rsid w:val="00B81CD2"/>
    <w:rsid w:val="00B916E7"/>
    <w:rsid w:val="00B971C1"/>
    <w:rsid w:val="00BB375A"/>
    <w:rsid w:val="00BD4E5C"/>
    <w:rsid w:val="00BD4FFF"/>
    <w:rsid w:val="00BE7787"/>
    <w:rsid w:val="00BF215D"/>
    <w:rsid w:val="00C00622"/>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DF1974"/>
    <w:rsid w:val="00DF2C9E"/>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2EF7"/>
    <w:rsid w:val="00EB3028"/>
    <w:rsid w:val="00EB5FDB"/>
    <w:rsid w:val="00EB6477"/>
    <w:rsid w:val="00EC0BDD"/>
    <w:rsid w:val="00ED6B73"/>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6B2D"/>
    <w:rsid w:val="00FD61D5"/>
    <w:rsid w:val="00FD7B09"/>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KIARA  BURTON</cp:lastModifiedBy>
  <cp:revision>2</cp:revision>
  <cp:lastPrinted>2024-10-24T19:32:00Z</cp:lastPrinted>
  <dcterms:created xsi:type="dcterms:W3CDTF">2024-11-01T19:05:00Z</dcterms:created>
  <dcterms:modified xsi:type="dcterms:W3CDTF">2024-11-01T19:05:00Z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