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E226" w14:textId="77777777" w:rsidR="00342B97" w:rsidRDefault="00000000">
      <w:pPr>
        <w:pStyle w:val="Heading1"/>
      </w:pPr>
      <w:r>
        <w:t>Douglass Elementary/Middle Annual Plan (2023 - 2024)</w:t>
      </w:r>
    </w:p>
    <w:p w14:paraId="6100BCDF" w14:textId="77777777" w:rsidR="00342B97" w:rsidRDefault="00000000">
      <w:pPr>
        <w:pStyle w:val="Heading1"/>
      </w:pPr>
      <w:r>
        <w:t>Last Modified at Sep 28, 2023 04:42 PM CDT</w:t>
      </w:r>
    </w:p>
    <w:tbl>
      <w:tblPr>
        <w:tblStyle w:val="TableGrid"/>
        <w:tblW w:w="0" w:type="auto"/>
        <w:tblLayout w:type="fixed"/>
        <w:tblLook w:val="04A0" w:firstRow="1" w:lastRow="0" w:firstColumn="1" w:lastColumn="0" w:noHBand="0" w:noVBand="1"/>
      </w:tblPr>
      <w:tblGrid>
        <w:gridCol w:w="4320"/>
        <w:gridCol w:w="4320"/>
        <w:gridCol w:w="1440"/>
        <w:gridCol w:w="1440"/>
        <w:gridCol w:w="1296"/>
        <w:gridCol w:w="1296"/>
      </w:tblGrid>
      <w:tr w:rsidR="00342B97" w14:paraId="5200A688" w14:textId="77777777">
        <w:tc>
          <w:tcPr>
            <w:tcW w:w="14112" w:type="dxa"/>
            <w:gridSpan w:val="6"/>
            <w:shd w:val="clear" w:color="auto" w:fill="9CD3EA"/>
          </w:tcPr>
          <w:p w14:paraId="745A9485" w14:textId="77777777" w:rsidR="00342B97" w:rsidRDefault="00000000">
            <w:pPr>
              <w:pStyle w:val="GoalHeading"/>
            </w:pPr>
            <w:r>
              <w:rPr>
                <w:b/>
              </w:rPr>
              <w:t>[G 1] Reading/Language  3-5</w:t>
            </w:r>
            <w:r>
              <w:rPr>
                <w:b/>
              </w:rPr>
              <w:br/>
            </w:r>
            <w:r>
              <w:t>Douglass K-8 School Optional will improve TNReady literacy (On Track/Mastery) across grades 3 through 8 from 5.1% (Spring 2022) to 10.1% (Spring 2024).</w:t>
            </w:r>
            <w:r>
              <w:rPr>
                <w:b/>
              </w:rPr>
              <w:br/>
            </w:r>
            <w:r>
              <w:rPr>
                <w:b/>
              </w:rPr>
              <w:br/>
              <w:t>Performance Measure</w:t>
            </w:r>
            <w:r>
              <w:rPr>
                <w:b/>
              </w:rPr>
              <w:br/>
            </w:r>
            <w:r>
              <w:t>Performance will be measured using the following tools:</w:t>
            </w:r>
            <w:r>
              <w:br/>
            </w:r>
            <w:r>
              <w:br/>
              <w:t>* Mastery Connect and TNReady Assessment data will be utilized to determine if the goal is met.</w:t>
            </w:r>
            <w:r>
              <w:br/>
              <w:t xml:space="preserve"> </w:t>
            </w:r>
            <w:r>
              <w:br/>
            </w:r>
            <w:r>
              <w:br/>
              <w:t>Focus Subgroups:</w:t>
            </w:r>
            <w:r>
              <w:br/>
            </w:r>
            <w:r>
              <w:br/>
              <w:t>* Black/African American students will increase their Mastery Connect score from 22.5% to 70% On-Track/Mastery.</w:t>
            </w:r>
            <w:r>
              <w:br/>
              <w:t>* Black/Hispanic/Native American students will increase their Mastery Connect score from 22% to 70% On-Track/Mastery.</w:t>
            </w:r>
            <w:r>
              <w:br/>
              <w:t>* Economically Disadvantaged students will increase their Mastery Connect score from 20.2% to 70% On-Track/Mastery.</w:t>
            </w:r>
            <w:r>
              <w:br/>
              <w:t>* Students With Disabilities will increase their Mastery Connect score from 8.6% to 70% On-Track/Mastery.</w:t>
            </w:r>
          </w:p>
        </w:tc>
      </w:tr>
      <w:tr w:rsidR="00342B97" w14:paraId="79203882" w14:textId="77777777">
        <w:tc>
          <w:tcPr>
            <w:tcW w:w="4320" w:type="dxa"/>
          </w:tcPr>
          <w:p w14:paraId="7E017EC0" w14:textId="77777777" w:rsidR="00342B97" w:rsidRDefault="00000000">
            <w:pPr>
              <w:pStyle w:val="Heading1"/>
            </w:pPr>
            <w:r>
              <w:rPr>
                <w:b/>
              </w:rPr>
              <w:t>Strategy</w:t>
            </w:r>
          </w:p>
        </w:tc>
        <w:tc>
          <w:tcPr>
            <w:tcW w:w="4320" w:type="dxa"/>
          </w:tcPr>
          <w:p w14:paraId="1A6899AB" w14:textId="77777777" w:rsidR="00342B97" w:rsidRDefault="00000000">
            <w:pPr>
              <w:pStyle w:val="Heading1"/>
            </w:pPr>
            <w:r>
              <w:rPr>
                <w:b/>
              </w:rPr>
              <w:t>Action Step</w:t>
            </w:r>
          </w:p>
        </w:tc>
        <w:tc>
          <w:tcPr>
            <w:tcW w:w="1440" w:type="dxa"/>
          </w:tcPr>
          <w:p w14:paraId="39DBE9CC" w14:textId="77777777" w:rsidR="00342B97" w:rsidRDefault="00000000">
            <w:pPr>
              <w:pStyle w:val="Heading1"/>
            </w:pPr>
            <w:r>
              <w:rPr>
                <w:b/>
              </w:rPr>
              <w:t>Person Responsible</w:t>
            </w:r>
          </w:p>
        </w:tc>
        <w:tc>
          <w:tcPr>
            <w:tcW w:w="1440" w:type="dxa"/>
          </w:tcPr>
          <w:p w14:paraId="44A5052F" w14:textId="77777777" w:rsidR="00342B97" w:rsidRDefault="00000000">
            <w:pPr>
              <w:pStyle w:val="Heading1"/>
            </w:pPr>
            <w:r>
              <w:rPr>
                <w:b/>
              </w:rPr>
              <w:t>Estimated Completion Date</w:t>
            </w:r>
          </w:p>
        </w:tc>
        <w:tc>
          <w:tcPr>
            <w:tcW w:w="1296" w:type="dxa"/>
          </w:tcPr>
          <w:p w14:paraId="09C4C042" w14:textId="77777777" w:rsidR="00342B97" w:rsidRDefault="00000000">
            <w:pPr>
              <w:pStyle w:val="Heading1"/>
            </w:pPr>
            <w:r>
              <w:rPr>
                <w:b/>
              </w:rPr>
              <w:t>Funding Source</w:t>
            </w:r>
          </w:p>
        </w:tc>
        <w:tc>
          <w:tcPr>
            <w:tcW w:w="1296" w:type="dxa"/>
          </w:tcPr>
          <w:p w14:paraId="5C1051D5" w14:textId="77777777" w:rsidR="00342B97" w:rsidRDefault="00000000">
            <w:pPr>
              <w:pStyle w:val="Heading1"/>
            </w:pPr>
            <w:r>
              <w:rPr>
                <w:b/>
              </w:rPr>
              <w:t>Notes</w:t>
            </w:r>
          </w:p>
        </w:tc>
      </w:tr>
      <w:tr w:rsidR="00342B97" w14:paraId="73E3E1A6" w14:textId="77777777">
        <w:tc>
          <w:tcPr>
            <w:tcW w:w="4320" w:type="dxa"/>
          </w:tcPr>
          <w:p w14:paraId="6424D526" w14:textId="77777777" w:rsidR="00342B97" w:rsidRDefault="00000000">
            <w:pPr>
              <w:pStyle w:val="Body"/>
            </w:pPr>
            <w:r>
              <w:rPr>
                <w:b/>
              </w:rPr>
              <w:t>[S 1.1] Standard Aligned Core Instruction</w:t>
            </w:r>
            <w:r>
              <w:rPr>
                <w:b/>
              </w:rPr>
              <w:br/>
            </w:r>
            <w:r>
              <w:t>Provide daily access to a rigorous reading/language arts curriculum that will develop students’ deep understanding of the content, strengthen comprehension, and promote mastery of TN Standards to ensure students are career and college ready.</w:t>
            </w:r>
            <w:r>
              <w:rPr>
                <w:b/>
              </w:rPr>
              <w:br/>
            </w:r>
            <w:r>
              <w:rPr>
                <w:b/>
              </w:rPr>
              <w:br/>
              <w:t>Benchmark Indicator</w:t>
            </w:r>
            <w:r>
              <w:rPr>
                <w:b/>
              </w:rPr>
              <w:br/>
            </w:r>
            <w:r>
              <w:t>**Benchmark Indicator**</w:t>
            </w:r>
            <w:r>
              <w:br/>
            </w:r>
            <w:r>
              <w:br/>
              <w:t>Students should perform at or above the 70% on District Formative Assessments (Fall, Winter and Spring) which align with core instructional standards for the specific quarter.</w:t>
            </w:r>
            <w:r>
              <w:br/>
            </w:r>
            <w:r>
              <w:br/>
              <w:t xml:space="preserve">Daily classroom observations using the District Classroom Walkthrough Protocol and Debriefing Document will provide the District with data to </w:t>
            </w:r>
            <w:r>
              <w:lastRenderedPageBreak/>
              <w:t>determine trends in teachers' ability to effectively implement the identified instructional shifts outlined in the rubric and gauge the implementation of standard aligned instruction.</w:t>
            </w:r>
            <w:r>
              <w:br/>
            </w:r>
            <w:r>
              <w:br/>
              <w:t>District Walkthrough data will be monitored through the district’s PD management system (Professional Learning Zone/PLZ) for 80% standard aligned core instructional implementation with fidelity at 2 per teacher per semester.</w:t>
            </w:r>
            <w:r>
              <w:br/>
            </w:r>
            <w:r>
              <w:br/>
              <w:t>Quarterly review of TEM observation data to monitor educators' delivery of standard aligned lessons to the TN Standards.</w:t>
            </w:r>
          </w:p>
        </w:tc>
        <w:tc>
          <w:tcPr>
            <w:tcW w:w="4320" w:type="dxa"/>
          </w:tcPr>
          <w:p w14:paraId="741211CE" w14:textId="77777777" w:rsidR="00342B97" w:rsidRDefault="00000000">
            <w:pPr>
              <w:pStyle w:val="Body"/>
            </w:pPr>
            <w:r>
              <w:rPr>
                <w:b/>
              </w:rPr>
              <w:lastRenderedPageBreak/>
              <w:t>[A 1.1.1] Provide students with materials and supplies to promote academic achievement.</w:t>
            </w:r>
            <w:r>
              <w:rPr>
                <w:b/>
              </w:rPr>
              <w:br/>
            </w:r>
            <w:r>
              <w:t>Students will be provided access to supplementary materials to include instructional intervention texts, workbooks, and computer programs address achievement gaps within their learning. This will include summer learning institutes.</w:t>
            </w:r>
          </w:p>
        </w:tc>
        <w:tc>
          <w:tcPr>
            <w:tcW w:w="1440" w:type="dxa"/>
          </w:tcPr>
          <w:p w14:paraId="74420777" w14:textId="77777777" w:rsidR="00342B97" w:rsidRDefault="00000000">
            <w:pPr>
              <w:pStyle w:val="Body"/>
            </w:pPr>
            <w:r>
              <w:t>Anita Long- PLC; Teachers; Alanna Ward/RTI2 Lead; Regina Newson-Literacy Laureate; Aleisha Scott, Vice Principal-Textbook Coordinator</w:t>
            </w:r>
          </w:p>
        </w:tc>
        <w:tc>
          <w:tcPr>
            <w:tcW w:w="1440" w:type="dxa"/>
          </w:tcPr>
          <w:p w14:paraId="24255558" w14:textId="77777777" w:rsidR="00342B97" w:rsidRDefault="00000000">
            <w:pPr>
              <w:pStyle w:val="Body"/>
            </w:pPr>
            <w:r>
              <w:t>08/01/2024</w:t>
            </w:r>
          </w:p>
        </w:tc>
        <w:tc>
          <w:tcPr>
            <w:tcW w:w="1296" w:type="dxa"/>
          </w:tcPr>
          <w:p w14:paraId="4747E736" w14:textId="77777777" w:rsidR="00342B97" w:rsidRDefault="00000000">
            <w:pPr>
              <w:pStyle w:val="Body"/>
            </w:pPr>
            <w:r>
              <w:t>Title I Funds</w:t>
            </w:r>
          </w:p>
        </w:tc>
        <w:tc>
          <w:tcPr>
            <w:tcW w:w="1296" w:type="dxa"/>
          </w:tcPr>
          <w:p w14:paraId="2C7DDF15" w14:textId="77777777" w:rsidR="00342B97" w:rsidRDefault="00342B97"/>
        </w:tc>
      </w:tr>
      <w:tr w:rsidR="00342B97" w14:paraId="3F958CEE" w14:textId="77777777">
        <w:tc>
          <w:tcPr>
            <w:tcW w:w="4320" w:type="dxa"/>
          </w:tcPr>
          <w:p w14:paraId="08547FEA" w14:textId="77777777" w:rsidR="00342B97" w:rsidRDefault="00342B97"/>
        </w:tc>
        <w:tc>
          <w:tcPr>
            <w:tcW w:w="4320" w:type="dxa"/>
          </w:tcPr>
          <w:p w14:paraId="2CBBE8FC" w14:textId="77777777" w:rsidR="00342B97" w:rsidRDefault="00000000">
            <w:pPr>
              <w:pStyle w:val="Body"/>
            </w:pPr>
            <w:r>
              <w:rPr>
                <w:b/>
              </w:rPr>
              <w:t>[A 1.1.2] Provide technology to Enhance Instruction</w:t>
            </w:r>
            <w:r>
              <w:rPr>
                <w:b/>
              </w:rPr>
              <w:br/>
            </w:r>
            <w:r>
              <w:t>To provide rigorous instruction, technology will be provided to the students and teachers will utilize SMART/Promethean Boards in classrooms to access resources and facilitate lessons that will promote academic achievement. Teachers will be provided access to printing and poster making equipment that prints and/or copies lesson plans, instructional materials, curriculum standards (Performance Based Objectives) and intervention/enrichment materials for student achievement, as needed. Students will be provided with access to computer technology for them to engage in research, instructional learning programs, and interactive academic practice supplementary to instruction while at home or school. If deemed necessary, teachers will be provided document cameras to address the needs of visual aids for daily instruction. Teachers will be provided with software and computer applications that promote student engagement through in-person and/or virtual instruction. Note: Technology will be provided through contractual agreements, leases, and purchases of equipment, programs, services, and software.</w:t>
            </w:r>
          </w:p>
        </w:tc>
        <w:tc>
          <w:tcPr>
            <w:tcW w:w="1440" w:type="dxa"/>
          </w:tcPr>
          <w:p w14:paraId="3FE5CF22" w14:textId="77777777" w:rsidR="00342B97" w:rsidRDefault="00000000">
            <w:pPr>
              <w:pStyle w:val="Body"/>
            </w:pPr>
            <w:r>
              <w:t>Anita Long- PLC; Teachers; Alanna Ward/RTI2 Lead; Regina Newson-Literacy Laureate, Patricia Gibson, Ed. Assistant-Digital Device Coordinator.</w:t>
            </w:r>
          </w:p>
        </w:tc>
        <w:tc>
          <w:tcPr>
            <w:tcW w:w="1440" w:type="dxa"/>
          </w:tcPr>
          <w:p w14:paraId="6E481F0B" w14:textId="77777777" w:rsidR="00342B97" w:rsidRDefault="00000000">
            <w:pPr>
              <w:pStyle w:val="Body"/>
            </w:pPr>
            <w:r>
              <w:t>05/30/2024</w:t>
            </w:r>
          </w:p>
        </w:tc>
        <w:tc>
          <w:tcPr>
            <w:tcW w:w="1296" w:type="dxa"/>
          </w:tcPr>
          <w:p w14:paraId="5FDBE513" w14:textId="77777777" w:rsidR="00342B97" w:rsidRDefault="00000000">
            <w:pPr>
              <w:pStyle w:val="Body"/>
            </w:pPr>
            <w:r>
              <w:t>Title I Funds</w:t>
            </w:r>
          </w:p>
        </w:tc>
        <w:tc>
          <w:tcPr>
            <w:tcW w:w="1296" w:type="dxa"/>
          </w:tcPr>
          <w:p w14:paraId="11F00251" w14:textId="77777777" w:rsidR="00342B97" w:rsidRDefault="00342B97"/>
        </w:tc>
      </w:tr>
      <w:tr w:rsidR="00342B97" w14:paraId="263318D2" w14:textId="77777777">
        <w:tc>
          <w:tcPr>
            <w:tcW w:w="4320" w:type="dxa"/>
          </w:tcPr>
          <w:p w14:paraId="674C6671" w14:textId="77777777" w:rsidR="00342B97" w:rsidRDefault="00342B97"/>
        </w:tc>
        <w:tc>
          <w:tcPr>
            <w:tcW w:w="4320" w:type="dxa"/>
          </w:tcPr>
          <w:p w14:paraId="7902F109" w14:textId="77777777" w:rsidR="00342B97" w:rsidRDefault="00000000">
            <w:pPr>
              <w:pStyle w:val="Body"/>
            </w:pPr>
            <w:r>
              <w:rPr>
                <w:b/>
              </w:rPr>
              <w:t xml:space="preserve">[A 1.1.3] Provide Academic Enrichment </w:t>
            </w:r>
            <w:r>
              <w:rPr>
                <w:b/>
              </w:rPr>
              <w:lastRenderedPageBreak/>
              <w:t>Activities</w:t>
            </w:r>
            <w:r>
              <w:rPr>
                <w:b/>
              </w:rPr>
              <w:br/>
            </w:r>
            <w:r>
              <w:t>Provide opportunities for academic enrichment activities that focus on reinforcing real world and/or conceptual understanding of the academic curriculum and TN State Standards. These opportunities will include academic enrichment programs, in-person or virtual tours and field trips. Access to enrichment activities will incorporate real life higher order thinking application for curriculum state standards.</w:t>
            </w:r>
          </w:p>
        </w:tc>
        <w:tc>
          <w:tcPr>
            <w:tcW w:w="1440" w:type="dxa"/>
          </w:tcPr>
          <w:p w14:paraId="00E5ED5F" w14:textId="77777777" w:rsidR="00342B97" w:rsidRDefault="00000000">
            <w:pPr>
              <w:pStyle w:val="Body"/>
            </w:pPr>
            <w:r>
              <w:lastRenderedPageBreak/>
              <w:t>Anita Long-</w:t>
            </w:r>
            <w:r>
              <w:lastRenderedPageBreak/>
              <w:t>PLCC, Bridgette Dance-Financial Secretary, Givinia Causey - Principal, Aleisha Scott, Vice Principal</w:t>
            </w:r>
          </w:p>
        </w:tc>
        <w:tc>
          <w:tcPr>
            <w:tcW w:w="1440" w:type="dxa"/>
          </w:tcPr>
          <w:p w14:paraId="0FCFF5CF" w14:textId="77777777" w:rsidR="00342B97" w:rsidRDefault="00000000">
            <w:pPr>
              <w:pStyle w:val="Body"/>
            </w:pPr>
            <w:r>
              <w:lastRenderedPageBreak/>
              <w:t>05/30/2024</w:t>
            </w:r>
          </w:p>
        </w:tc>
        <w:tc>
          <w:tcPr>
            <w:tcW w:w="1296" w:type="dxa"/>
          </w:tcPr>
          <w:p w14:paraId="3815C4B1" w14:textId="77777777" w:rsidR="00342B97" w:rsidRDefault="00342B97"/>
        </w:tc>
        <w:tc>
          <w:tcPr>
            <w:tcW w:w="1296" w:type="dxa"/>
          </w:tcPr>
          <w:p w14:paraId="36278C03" w14:textId="77777777" w:rsidR="00342B97" w:rsidRDefault="00342B97"/>
        </w:tc>
      </w:tr>
      <w:tr w:rsidR="00342B97" w14:paraId="5099C076" w14:textId="77777777">
        <w:tc>
          <w:tcPr>
            <w:tcW w:w="4320" w:type="dxa"/>
          </w:tcPr>
          <w:p w14:paraId="114BFFF1" w14:textId="77777777" w:rsidR="00342B97" w:rsidRDefault="00000000">
            <w:pPr>
              <w:pStyle w:val="Body"/>
            </w:pPr>
            <w:r>
              <w:rPr>
                <w:b/>
              </w:rPr>
              <w:t>[S 1.2] Professional Development</w:t>
            </w:r>
            <w:r>
              <w:rPr>
                <w:b/>
              </w:rPr>
              <w:br/>
            </w:r>
            <w:r>
              <w:t>Provide professional development for teachers, administrators, instructional leaders and district advisors on how to articulate the instructional practice shifts that will improve teachers’ pedagogy of the content, master of standard look fors, students’ skill set, and students’ proficient reading level of grade supported texts.</w:t>
            </w:r>
            <w:r>
              <w:rPr>
                <w:b/>
              </w:rPr>
              <w:br/>
            </w:r>
            <w:r>
              <w:rPr>
                <w:b/>
              </w:rPr>
              <w:br/>
              <w:t>Benchmark Indicator</w:t>
            </w:r>
            <w:r>
              <w:rPr>
                <w:b/>
              </w:rPr>
              <w:br/>
            </w:r>
            <w:r>
              <w:t>Daily classroom observations using the District Classroom Walkthrough Protocol and Debriefing Document will provide the District with data to determine trends in teachers' ability to effectively implement the identified instructional shifts outlined in the rubric and gauge the implementation of standard aligned instruction in order to plan professional development support.</w:t>
            </w:r>
            <w:r>
              <w:br/>
            </w:r>
            <w:r>
              <w:br/>
              <w:t>District Walkthrough data will be monitored through the district’s PD management system (Professional Learning Zone/PLZ) and Microsoft Forms for 80% standard aligned core instructional implementation with fidelity at 2 per teacher per semester in order to provide individualized professional learning support.</w:t>
            </w:r>
            <w:r>
              <w:br/>
            </w:r>
            <w:r>
              <w:br/>
              <w:t xml:space="preserve">Instructional Leadership Team (ILT) meetings are conducted twice each month at 85% attendance to ensure district and school leaders are gaining and sharing knowledge of content, obtaining content support and resources through collaboration, and </w:t>
            </w:r>
            <w:r>
              <w:lastRenderedPageBreak/>
              <w:t>effectively communicating new information with school-level educators.</w:t>
            </w:r>
            <w:r>
              <w:br/>
            </w:r>
            <w:r>
              <w:br/>
              <w:t>Zone meetings and small-group ILT sessions are facilitated monthly by Instructional Leadership Directors at 85% attendance to support content lead teachers, PLC Coaches, and administrators with feedback and targeted training that should result in more effective daily instructional practices that should be observed during district walk throughs.</w:t>
            </w:r>
            <w:r>
              <w:br/>
            </w:r>
            <w:r>
              <w:br/>
              <w:t>Quarterly district-level PD sessions for volunteers and parents to learn effective strategies to help students reach the district's ELA goal.</w:t>
            </w:r>
            <w:r>
              <w:br/>
            </w:r>
            <w:r>
              <w:br/>
              <w:t>New teacher professional learning supports are offered at various times throughout each semester for new hires. Mentor rosters are submitted at the beginning of each semester to ensure collegial support is assigned to each new hire.</w:t>
            </w:r>
          </w:p>
        </w:tc>
        <w:tc>
          <w:tcPr>
            <w:tcW w:w="4320" w:type="dxa"/>
          </w:tcPr>
          <w:p w14:paraId="2BA67740" w14:textId="77777777" w:rsidR="00342B97" w:rsidRDefault="00000000">
            <w:pPr>
              <w:pStyle w:val="Body"/>
            </w:pPr>
            <w:r>
              <w:rPr>
                <w:b/>
              </w:rPr>
              <w:lastRenderedPageBreak/>
              <w:t>[A 1.2.1] Implement School Level Professional Development</w:t>
            </w:r>
            <w:r>
              <w:rPr>
                <w:b/>
              </w:rPr>
              <w:br/>
            </w:r>
            <w:r>
              <w:t>Teachers will have access to multiple opportunities for professional training sessions in the form of PLCs, (Professional Learning Communities) based on best practices and data analysis to address academic achievement. Training will be facilitated by the PLCC, administration, and members of instructional leadership team. Our goal to improve student academic performance schoolwide by at least 5% school wide for 2023-2024 on TNReady for all subgroups (Black, Black, Hispanic, &amp; Native American), and Economically Disadvantaged.</w:t>
            </w:r>
            <w:r>
              <w:br/>
            </w:r>
            <w:r>
              <w:br/>
              <w:t>* Professional Development Focus:</w:t>
            </w:r>
            <w:r>
              <w:br/>
              <w:t>+ Collaborative Planning Sessions (Weekly)</w:t>
            </w:r>
            <w:r>
              <w:br/>
              <w:t xml:space="preserve">+ Standards/Performance Based Objectives </w:t>
            </w:r>
            <w:r>
              <w:br/>
              <w:t>+ GRR -Gradual Release</w:t>
            </w:r>
            <w:r>
              <w:br/>
              <w:t>+ Instructional Practices</w:t>
            </w:r>
            <w:r>
              <w:br/>
              <w:t>+ Small Groups/Differentiated Resources</w:t>
            </w:r>
            <w:r>
              <w:br/>
              <w:t>+ Assessments (Standards/Major Work of the grade)</w:t>
            </w:r>
            <w:r>
              <w:br/>
              <w:t>+ Re-teaching Strategies/Curriculum/Standard Alignment</w:t>
            </w:r>
            <w:r>
              <w:br/>
              <w:t>+ Lesson Planning (Weekly)-District Curriculum Pacing/Alignment/Resources</w:t>
            </w:r>
            <w:r>
              <w:br/>
              <w:t>+ Instructional Pacing Guide/Learning Objectives for TN State Standards.</w:t>
            </w:r>
            <w:r>
              <w:br/>
              <w:t>+ Classroom Management/Culture &amp; Climate (Quarterly):</w:t>
            </w:r>
            <w:r>
              <w:br/>
              <w:t xml:space="preserve">+ Expectations/School District Policies/Reinforcement of procedures/behavior </w:t>
            </w:r>
            <w:r>
              <w:lastRenderedPageBreak/>
              <w:t>intervention/student engagement</w:t>
            </w:r>
            <w:r>
              <w:br/>
              <w:t>+ Data Analysis (Data Digs) (Monthly/Quarterly): Trends/Misconceptions/Strategies for improvement</w:t>
            </w:r>
            <w:r>
              <w:br/>
              <w:t>+ PLC's (Weekly)</w:t>
            </w:r>
            <w:r>
              <w:br/>
              <w:t>+ Framework for professional growth and development (Curriculum, Assessment, Remediation, Enrichment) in an effort to improve student academic outcomes.</w:t>
            </w:r>
            <w:r>
              <w:br/>
              <w:t>+ New/Novice Teacher Professional Development (Monthly)</w:t>
            </w:r>
            <w:r>
              <w:br/>
              <w:t>+ Building relationships with students (Monthly)</w:t>
            </w:r>
            <w:r>
              <w:br/>
              <w:t>+ Parent communication (Weekly/Monthly Artifact)</w:t>
            </w:r>
            <w:r>
              <w:br/>
              <w:t>+ Time Management (Monthly)</w:t>
            </w:r>
          </w:p>
        </w:tc>
        <w:tc>
          <w:tcPr>
            <w:tcW w:w="1440" w:type="dxa"/>
          </w:tcPr>
          <w:p w14:paraId="2C399CA8" w14:textId="77777777" w:rsidR="00342B97" w:rsidRDefault="00000000">
            <w:pPr>
              <w:pStyle w:val="Body"/>
            </w:pPr>
            <w:r>
              <w:lastRenderedPageBreak/>
              <w:t>Anita Long-PLCC ; Givinia Causey- Principal; Christopher Greenwood- Assistant Principal; Alisheia Scott-Assistant Principal;Regina Newson, Literacy Laureate; ILT leads; District Advisors</w:t>
            </w:r>
          </w:p>
        </w:tc>
        <w:tc>
          <w:tcPr>
            <w:tcW w:w="1440" w:type="dxa"/>
          </w:tcPr>
          <w:p w14:paraId="393B9AAB" w14:textId="77777777" w:rsidR="00342B97" w:rsidRDefault="00000000">
            <w:pPr>
              <w:pStyle w:val="Body"/>
            </w:pPr>
            <w:r>
              <w:t>05/30/2024</w:t>
            </w:r>
          </w:p>
        </w:tc>
        <w:tc>
          <w:tcPr>
            <w:tcW w:w="1296" w:type="dxa"/>
          </w:tcPr>
          <w:p w14:paraId="3EA97075" w14:textId="77777777" w:rsidR="00342B97" w:rsidRDefault="00342B97"/>
        </w:tc>
        <w:tc>
          <w:tcPr>
            <w:tcW w:w="1296" w:type="dxa"/>
          </w:tcPr>
          <w:p w14:paraId="054C0649" w14:textId="77777777" w:rsidR="00342B97" w:rsidRDefault="00342B97"/>
        </w:tc>
      </w:tr>
      <w:tr w:rsidR="00342B97" w14:paraId="28880852" w14:textId="77777777">
        <w:tc>
          <w:tcPr>
            <w:tcW w:w="4320" w:type="dxa"/>
          </w:tcPr>
          <w:p w14:paraId="35795392" w14:textId="77777777" w:rsidR="00342B97" w:rsidRDefault="00342B97"/>
        </w:tc>
        <w:tc>
          <w:tcPr>
            <w:tcW w:w="4320" w:type="dxa"/>
          </w:tcPr>
          <w:p w14:paraId="0A87E6AD" w14:textId="77777777" w:rsidR="00342B97" w:rsidRDefault="00000000">
            <w:pPr>
              <w:pStyle w:val="Body"/>
            </w:pPr>
            <w:r>
              <w:rPr>
                <w:b/>
              </w:rPr>
              <w:t>[A 1.2.2] Provide Access to Regional and National Professional Development</w:t>
            </w:r>
            <w:r>
              <w:rPr>
                <w:b/>
              </w:rPr>
              <w:br/>
            </w:r>
            <w:r>
              <w:t>Provide access to high quality professional development at the regional and national level for targeted school leaders, teachers, and other instructional staff that focuses on improving leadership and instructional practices that result in improved student performance.</w:t>
            </w:r>
            <w:r>
              <w:br/>
            </w:r>
            <w:r>
              <w:br/>
              <w:t>* Learner must provide professional development to the staff based on learned strategies and best practices.</w:t>
            </w:r>
            <w:r>
              <w:br/>
              <w:t>* Course attendance documentation</w:t>
            </w:r>
            <w:r>
              <w:br/>
              <w:t xml:space="preserve"> </w:t>
            </w:r>
            <w:r>
              <w:br/>
            </w:r>
            <w:r>
              <w:br/>
              <w:t>Opportunities:</w:t>
            </w:r>
            <w:r>
              <w:br/>
            </w:r>
            <w:r>
              <w:br/>
              <w:t>National Science Teachers Association Regional/National Conference</w:t>
            </w:r>
            <w:r>
              <w:br/>
            </w:r>
            <w:r>
              <w:br/>
              <w:t xml:space="preserve">National Council for Teachers of Mathematics </w:t>
            </w:r>
            <w:r>
              <w:lastRenderedPageBreak/>
              <w:t>Regional/National Conference</w:t>
            </w:r>
            <w:r>
              <w:br/>
            </w:r>
            <w:r>
              <w:br/>
              <w:t>National Council for Teachers of English Regional/National Conference</w:t>
            </w:r>
            <w:r>
              <w:br/>
            </w:r>
            <w:r>
              <w:br/>
              <w:t>Association for Supervision and Curriculum Development National Conference</w:t>
            </w:r>
            <w:r>
              <w:br/>
            </w:r>
            <w:r>
              <w:br/>
              <w:t>National Education Leaders' Workshop</w:t>
            </w:r>
          </w:p>
        </w:tc>
        <w:tc>
          <w:tcPr>
            <w:tcW w:w="1440" w:type="dxa"/>
          </w:tcPr>
          <w:p w14:paraId="1AA93E23" w14:textId="77777777" w:rsidR="00342B97" w:rsidRDefault="00000000">
            <w:pPr>
              <w:pStyle w:val="Body"/>
            </w:pPr>
            <w:r>
              <w:lastRenderedPageBreak/>
              <w:t>Anita Long- PLCC; Givinia Causey- Principal; Bridgette Dance- Financial Secretary</w:t>
            </w:r>
          </w:p>
        </w:tc>
        <w:tc>
          <w:tcPr>
            <w:tcW w:w="1440" w:type="dxa"/>
          </w:tcPr>
          <w:p w14:paraId="69C17C89" w14:textId="77777777" w:rsidR="00342B97" w:rsidRDefault="00000000">
            <w:pPr>
              <w:pStyle w:val="Body"/>
            </w:pPr>
            <w:r>
              <w:t>05/30/2024</w:t>
            </w:r>
          </w:p>
        </w:tc>
        <w:tc>
          <w:tcPr>
            <w:tcW w:w="1296" w:type="dxa"/>
          </w:tcPr>
          <w:p w14:paraId="3ED379F9" w14:textId="77777777" w:rsidR="00342B97" w:rsidRDefault="00342B97"/>
        </w:tc>
        <w:tc>
          <w:tcPr>
            <w:tcW w:w="1296" w:type="dxa"/>
          </w:tcPr>
          <w:p w14:paraId="51FB1601" w14:textId="77777777" w:rsidR="00342B97" w:rsidRDefault="00342B97"/>
        </w:tc>
      </w:tr>
      <w:tr w:rsidR="00342B97" w14:paraId="27CE444B" w14:textId="77777777">
        <w:tc>
          <w:tcPr>
            <w:tcW w:w="4320" w:type="dxa"/>
          </w:tcPr>
          <w:p w14:paraId="05B3F11B" w14:textId="77777777" w:rsidR="00342B97" w:rsidRDefault="00342B97"/>
        </w:tc>
        <w:tc>
          <w:tcPr>
            <w:tcW w:w="4320" w:type="dxa"/>
          </w:tcPr>
          <w:p w14:paraId="63355EF1" w14:textId="77777777" w:rsidR="00342B97" w:rsidRDefault="00000000">
            <w:pPr>
              <w:pStyle w:val="Body"/>
            </w:pPr>
            <w:r>
              <w:rPr>
                <w:b/>
              </w:rPr>
              <w:t>[A 1.2.3] Provide Access to Parental Workshops</w:t>
            </w:r>
            <w:r>
              <w:rPr>
                <w:b/>
              </w:rPr>
              <w:br/>
            </w:r>
            <w:r>
              <w:t>Provide parents with access to academic standards, strategies, and processes to improve their child's academic success. Parents will be given information on strategies that are aligned to TN State Standards and Expeditionary Learning and how to access supplementary materials to use at home. Communication, implementation, and impact will be evident by:</w:t>
            </w:r>
            <w:r>
              <w:br/>
            </w:r>
            <w:r>
              <w:br/>
              <w:t>* Parental Communication (Newsletters, Flyers, Robo Calls)</w:t>
            </w:r>
            <w:r>
              <w:br/>
              <w:t>* Sign-in Sheets</w:t>
            </w:r>
            <w:r>
              <w:br/>
              <w:t>* Agendas</w:t>
            </w:r>
            <w:r>
              <w:br/>
              <w:t>* Parental Surveys</w:t>
            </w:r>
          </w:p>
        </w:tc>
        <w:tc>
          <w:tcPr>
            <w:tcW w:w="1440" w:type="dxa"/>
          </w:tcPr>
          <w:p w14:paraId="11881DFE" w14:textId="77777777" w:rsidR="00342B97" w:rsidRDefault="00000000">
            <w:pPr>
              <w:pStyle w:val="Body"/>
            </w:pPr>
            <w:r>
              <w:t>Anita Long- PLC; Shonda Dodson, K-5 Counselor; Teachers</w:t>
            </w:r>
          </w:p>
        </w:tc>
        <w:tc>
          <w:tcPr>
            <w:tcW w:w="1440" w:type="dxa"/>
          </w:tcPr>
          <w:p w14:paraId="2DF355F7" w14:textId="77777777" w:rsidR="00342B97" w:rsidRDefault="00000000">
            <w:pPr>
              <w:pStyle w:val="Body"/>
            </w:pPr>
            <w:r>
              <w:t>04/04/2024</w:t>
            </w:r>
          </w:p>
        </w:tc>
        <w:tc>
          <w:tcPr>
            <w:tcW w:w="1296" w:type="dxa"/>
          </w:tcPr>
          <w:p w14:paraId="6B35C383" w14:textId="77777777" w:rsidR="00342B97" w:rsidRDefault="00342B97"/>
        </w:tc>
        <w:tc>
          <w:tcPr>
            <w:tcW w:w="1296" w:type="dxa"/>
          </w:tcPr>
          <w:p w14:paraId="089A702E" w14:textId="77777777" w:rsidR="00342B97" w:rsidRDefault="00342B97"/>
        </w:tc>
      </w:tr>
      <w:tr w:rsidR="00342B97" w14:paraId="4EF3C957" w14:textId="77777777">
        <w:tc>
          <w:tcPr>
            <w:tcW w:w="4320" w:type="dxa"/>
          </w:tcPr>
          <w:p w14:paraId="2F1EB1D6" w14:textId="77777777" w:rsidR="00342B97" w:rsidRDefault="00000000">
            <w:pPr>
              <w:pStyle w:val="Body"/>
            </w:pPr>
            <w:r>
              <w:rPr>
                <w:b/>
              </w:rPr>
              <w:t>[S 1.3] Targeted Intervention and Personalized Learning</w:t>
            </w:r>
            <w:r>
              <w:rPr>
                <w:b/>
              </w:rPr>
              <w:br/>
            </w:r>
            <w:r>
              <w:t>Provide academic interventions, personalized learning activities, an individualized learning pace, and various instructional approaches designed to meet the needs of specific learners to improve student achievement.</w:t>
            </w:r>
            <w:r>
              <w:rPr>
                <w:b/>
              </w:rPr>
              <w:br/>
            </w:r>
            <w:r>
              <w:rPr>
                <w:b/>
              </w:rPr>
              <w:br/>
              <w:t>Benchmark Indicator</w:t>
            </w:r>
            <w:r>
              <w:rPr>
                <w:b/>
              </w:rPr>
              <w:br/>
            </w:r>
            <w:r>
              <w:t>Students should perform at or above 70% on District Formative Assessments (Fall, Winter and Spring) which align with core instructional standards for the specific quarter.</w:t>
            </w:r>
            <w:r>
              <w:br/>
            </w:r>
            <w:r>
              <w:br/>
              <w:t xml:space="preserve">Monthly progress monitoring data review of students' performance in targeted intervention (i-Ready) to determine next steps of intervention </w:t>
            </w:r>
            <w:r>
              <w:lastRenderedPageBreak/>
              <w:t>support in an effort to get them to grade level.</w:t>
            </w:r>
            <w:r>
              <w:br/>
            </w:r>
            <w:r>
              <w:br/>
              <w:t>Weekly review of grade reports for students enrolled in summer learning opportunities to monitor and adjust the effectiveness of the learning opportunity and the impact on student learning and content delivery.</w:t>
            </w:r>
          </w:p>
        </w:tc>
        <w:tc>
          <w:tcPr>
            <w:tcW w:w="4320" w:type="dxa"/>
          </w:tcPr>
          <w:p w14:paraId="4799283F" w14:textId="77777777" w:rsidR="00342B97" w:rsidRDefault="00000000">
            <w:pPr>
              <w:pStyle w:val="Body"/>
            </w:pPr>
            <w:r>
              <w:rPr>
                <w:b/>
              </w:rPr>
              <w:lastRenderedPageBreak/>
              <w:t>[A 1.3.1] Provide Academic Enrichment Activities</w:t>
            </w:r>
            <w:r>
              <w:rPr>
                <w:b/>
              </w:rPr>
              <w:br/>
            </w:r>
            <w:r>
              <w:t>Provide opportunities for academic enrichment activities that focus on reinforcing real world and/or conceptual understanding of the academic curriculum and TN State Standards. These opportunities will include academic enrichment programs, in-person or virtual tours and field trips. Access to enrichment activities will incorporate real life higher order thinking application for curriculum state standards.</w:t>
            </w:r>
          </w:p>
        </w:tc>
        <w:tc>
          <w:tcPr>
            <w:tcW w:w="1440" w:type="dxa"/>
          </w:tcPr>
          <w:p w14:paraId="59A9D9FE" w14:textId="77777777" w:rsidR="00342B97" w:rsidRDefault="00000000">
            <w:pPr>
              <w:pStyle w:val="Body"/>
            </w:pPr>
            <w:r>
              <w:t>Anita Long-PLC Coach, Bridgette Dance-Financial Secretary, Givinia Causey - Principal, Regina Newson, Literacy Laureate; Alanna Ward-RTI Lead.</w:t>
            </w:r>
          </w:p>
        </w:tc>
        <w:tc>
          <w:tcPr>
            <w:tcW w:w="1440" w:type="dxa"/>
          </w:tcPr>
          <w:p w14:paraId="641CCEB2" w14:textId="77777777" w:rsidR="00342B97" w:rsidRDefault="00000000">
            <w:pPr>
              <w:pStyle w:val="Body"/>
            </w:pPr>
            <w:r>
              <w:t>05/30/2024</w:t>
            </w:r>
          </w:p>
        </w:tc>
        <w:tc>
          <w:tcPr>
            <w:tcW w:w="1296" w:type="dxa"/>
          </w:tcPr>
          <w:p w14:paraId="4032724F" w14:textId="77777777" w:rsidR="00342B97" w:rsidRDefault="00342B97"/>
        </w:tc>
        <w:tc>
          <w:tcPr>
            <w:tcW w:w="1296" w:type="dxa"/>
          </w:tcPr>
          <w:p w14:paraId="6A580CE6" w14:textId="77777777" w:rsidR="00342B97" w:rsidRDefault="00342B97"/>
        </w:tc>
      </w:tr>
      <w:tr w:rsidR="00342B97" w14:paraId="510834BF" w14:textId="77777777">
        <w:tc>
          <w:tcPr>
            <w:tcW w:w="4320" w:type="dxa"/>
          </w:tcPr>
          <w:p w14:paraId="797FFD1F" w14:textId="77777777" w:rsidR="00342B97" w:rsidRDefault="00342B97"/>
        </w:tc>
        <w:tc>
          <w:tcPr>
            <w:tcW w:w="4320" w:type="dxa"/>
          </w:tcPr>
          <w:p w14:paraId="3E1E8B64" w14:textId="77777777" w:rsidR="00342B97" w:rsidRDefault="00000000">
            <w:pPr>
              <w:pStyle w:val="Body"/>
            </w:pPr>
            <w:r>
              <w:rPr>
                <w:b/>
              </w:rPr>
              <w:t>[A 1.3.2] Provide Differentiated Instruction</w:t>
            </w:r>
            <w:r>
              <w:rPr>
                <w:b/>
              </w:rPr>
              <w:br/>
            </w:r>
            <w:r>
              <w:t>Incorporate differentiated instructional strategies, activities, and interventions that focus on low to high performing students in the Black, Black, Hispanic, and Native American, and Economically Disadvantaged subgroups. Provided access will include curriculum and TN state standards aligned academic materials and resources to improve academic achievement. This can include software and application programs targeting student engagement and checks for understanding.</w:t>
            </w:r>
          </w:p>
        </w:tc>
        <w:tc>
          <w:tcPr>
            <w:tcW w:w="1440" w:type="dxa"/>
          </w:tcPr>
          <w:p w14:paraId="34D6625B" w14:textId="77777777" w:rsidR="00342B97" w:rsidRDefault="00000000">
            <w:pPr>
              <w:pStyle w:val="Body"/>
            </w:pPr>
            <w:r>
              <w:t>Anita Long-PLCC; Teachers; Regina Newson-Literacy Laureate; Alanna Ward-RTI Lead</w:t>
            </w:r>
          </w:p>
        </w:tc>
        <w:tc>
          <w:tcPr>
            <w:tcW w:w="1440" w:type="dxa"/>
          </w:tcPr>
          <w:p w14:paraId="1F880D89" w14:textId="77777777" w:rsidR="00342B97" w:rsidRDefault="00000000">
            <w:pPr>
              <w:pStyle w:val="Body"/>
            </w:pPr>
            <w:r>
              <w:t>05/30/2024</w:t>
            </w:r>
          </w:p>
        </w:tc>
        <w:tc>
          <w:tcPr>
            <w:tcW w:w="1296" w:type="dxa"/>
          </w:tcPr>
          <w:p w14:paraId="417BF764" w14:textId="77777777" w:rsidR="00342B97" w:rsidRDefault="00342B97"/>
        </w:tc>
        <w:tc>
          <w:tcPr>
            <w:tcW w:w="1296" w:type="dxa"/>
          </w:tcPr>
          <w:p w14:paraId="4BCEA120" w14:textId="77777777" w:rsidR="00342B97" w:rsidRDefault="00342B97"/>
        </w:tc>
      </w:tr>
      <w:tr w:rsidR="00342B97" w14:paraId="57AE8B68" w14:textId="77777777">
        <w:tc>
          <w:tcPr>
            <w:tcW w:w="4320" w:type="dxa"/>
          </w:tcPr>
          <w:p w14:paraId="42DC6159" w14:textId="77777777" w:rsidR="00342B97" w:rsidRDefault="00342B97"/>
        </w:tc>
        <w:tc>
          <w:tcPr>
            <w:tcW w:w="4320" w:type="dxa"/>
          </w:tcPr>
          <w:p w14:paraId="1B8F64A2" w14:textId="77777777" w:rsidR="00342B97" w:rsidRDefault="00000000">
            <w:pPr>
              <w:pStyle w:val="Body"/>
            </w:pPr>
            <w:r>
              <w:rPr>
                <w:b/>
              </w:rPr>
              <w:t>[A 1.3.3] Provide Access to After-School Tutoring for Students</w:t>
            </w:r>
            <w:r>
              <w:rPr>
                <w:b/>
              </w:rPr>
              <w:br/>
            </w:r>
            <w:r>
              <w:t>Provide access to tutoring that targets TN Ready priority tested standards. Tutoring will be after school and available to all students. After-school tutoring will target at -risk students to include Black, Black, Hispanic, and Native American, and Economically Disadvantaged subgroups. Communication, implementation, and impact will be evident by:</w:t>
            </w:r>
            <w:r>
              <w:br/>
            </w:r>
            <w:r>
              <w:br/>
              <w:t>* Targeted Skill Plans Documented (RTI2)</w:t>
            </w:r>
            <w:r>
              <w:br/>
              <w:t>* Student Data (iReady Diagnostic; TNReady; RTI2)</w:t>
            </w:r>
            <w:r>
              <w:br/>
              <w:t>* Sign in/Attendance Sheets for students</w:t>
            </w:r>
            <w:r>
              <w:br/>
              <w:t>* Sign in Sheets for Staff</w:t>
            </w:r>
            <w:r>
              <w:br/>
              <w:t>* Parental Consent</w:t>
            </w:r>
            <w:r>
              <w:br/>
              <w:t>* Snacks provided</w:t>
            </w:r>
          </w:p>
        </w:tc>
        <w:tc>
          <w:tcPr>
            <w:tcW w:w="1440" w:type="dxa"/>
          </w:tcPr>
          <w:p w14:paraId="67145166" w14:textId="77777777" w:rsidR="00342B97" w:rsidRDefault="00000000">
            <w:pPr>
              <w:pStyle w:val="Body"/>
            </w:pPr>
            <w:r>
              <w:t>Anita Long-PLCC; Aleshia Scott-Vice Principal-Tutoring Coordinator; Alanna Ward-RTI2 Lead.</w:t>
            </w:r>
          </w:p>
        </w:tc>
        <w:tc>
          <w:tcPr>
            <w:tcW w:w="1440" w:type="dxa"/>
          </w:tcPr>
          <w:p w14:paraId="118398E3" w14:textId="77777777" w:rsidR="00342B97" w:rsidRDefault="00000000">
            <w:pPr>
              <w:pStyle w:val="Body"/>
            </w:pPr>
            <w:r>
              <w:t>05/30/2024</w:t>
            </w:r>
          </w:p>
        </w:tc>
        <w:tc>
          <w:tcPr>
            <w:tcW w:w="1296" w:type="dxa"/>
          </w:tcPr>
          <w:p w14:paraId="008D0659" w14:textId="77777777" w:rsidR="00342B97" w:rsidRDefault="00342B97"/>
        </w:tc>
        <w:tc>
          <w:tcPr>
            <w:tcW w:w="1296" w:type="dxa"/>
          </w:tcPr>
          <w:p w14:paraId="3D393B8E" w14:textId="77777777" w:rsidR="00342B97" w:rsidRDefault="00342B97"/>
        </w:tc>
      </w:tr>
      <w:tr w:rsidR="00342B97" w14:paraId="7FA03F21" w14:textId="77777777">
        <w:tc>
          <w:tcPr>
            <w:tcW w:w="4320" w:type="dxa"/>
          </w:tcPr>
          <w:p w14:paraId="5E26EB66" w14:textId="77777777" w:rsidR="00342B97" w:rsidRDefault="00342B97"/>
        </w:tc>
        <w:tc>
          <w:tcPr>
            <w:tcW w:w="4320" w:type="dxa"/>
          </w:tcPr>
          <w:p w14:paraId="162180FF" w14:textId="77777777" w:rsidR="00342B97" w:rsidRDefault="00000000">
            <w:pPr>
              <w:pStyle w:val="Body"/>
            </w:pPr>
            <w:r>
              <w:rPr>
                <w:b/>
              </w:rPr>
              <w:t>[A 1.3.4] Implement Targeted TN Ready Workshops for Students and Parents</w:t>
            </w:r>
            <w:r>
              <w:rPr>
                <w:b/>
              </w:rPr>
              <w:br/>
            </w:r>
            <w:r>
              <w:t xml:space="preserve">Provide educational workshops that target TN Ready priority standards. These workshops will provide best practices and researched based </w:t>
            </w:r>
            <w:r>
              <w:lastRenderedPageBreak/>
              <w:t>strategies to help improve literacy skills commonly tested on TN Ready. Parents and students will have the opportunity to work together to improve academic achievement. High recruitment and targeted interventions to address our Black, Black, Hispanic, and Native American, and Economically Disadvantaged focus groups. Communication, implementation, and impact will be evident by:</w:t>
            </w:r>
            <w:r>
              <w:br/>
            </w:r>
            <w:r>
              <w:br/>
              <w:t>* Flyers, Robo Calls, Newsletters</w:t>
            </w:r>
            <w:r>
              <w:br/>
              <w:t>* Parental Communication</w:t>
            </w:r>
            <w:r>
              <w:br/>
              <w:t>* Sign in Sheets for students</w:t>
            </w:r>
            <w:r>
              <w:br/>
              <w:t>* Sign in Sheets for parents</w:t>
            </w:r>
            <w:r>
              <w:br/>
              <w:t>* Light refreshments provided</w:t>
            </w:r>
          </w:p>
        </w:tc>
        <w:tc>
          <w:tcPr>
            <w:tcW w:w="1440" w:type="dxa"/>
          </w:tcPr>
          <w:p w14:paraId="1E5E816B" w14:textId="77777777" w:rsidR="00342B97" w:rsidRDefault="00000000">
            <w:pPr>
              <w:pStyle w:val="Body"/>
            </w:pPr>
            <w:r>
              <w:lastRenderedPageBreak/>
              <w:t>Anita Long-PLCC; Teachers; Regina Newson-</w:t>
            </w:r>
            <w:r>
              <w:lastRenderedPageBreak/>
              <w:t>Literacy Laureate; Alanna Ward-RTI2 Lead.</w:t>
            </w:r>
          </w:p>
        </w:tc>
        <w:tc>
          <w:tcPr>
            <w:tcW w:w="1440" w:type="dxa"/>
          </w:tcPr>
          <w:p w14:paraId="2A97A3FD" w14:textId="77777777" w:rsidR="00342B97" w:rsidRDefault="00000000">
            <w:pPr>
              <w:pStyle w:val="Body"/>
            </w:pPr>
            <w:r>
              <w:lastRenderedPageBreak/>
              <w:t>05/30/2024</w:t>
            </w:r>
          </w:p>
        </w:tc>
        <w:tc>
          <w:tcPr>
            <w:tcW w:w="1296" w:type="dxa"/>
          </w:tcPr>
          <w:p w14:paraId="167AEAA4" w14:textId="77777777" w:rsidR="00342B97" w:rsidRDefault="00342B97"/>
        </w:tc>
        <w:tc>
          <w:tcPr>
            <w:tcW w:w="1296" w:type="dxa"/>
          </w:tcPr>
          <w:p w14:paraId="0488653B" w14:textId="77777777" w:rsidR="00342B97" w:rsidRDefault="00342B97"/>
        </w:tc>
      </w:tr>
      <w:tr w:rsidR="00342B97" w14:paraId="6E1A4D1E" w14:textId="77777777">
        <w:tc>
          <w:tcPr>
            <w:tcW w:w="4320" w:type="dxa"/>
          </w:tcPr>
          <w:p w14:paraId="41A2C5C1" w14:textId="77777777" w:rsidR="00342B97" w:rsidRDefault="00342B97"/>
        </w:tc>
        <w:tc>
          <w:tcPr>
            <w:tcW w:w="4320" w:type="dxa"/>
          </w:tcPr>
          <w:p w14:paraId="1C896531" w14:textId="77777777" w:rsidR="00342B97" w:rsidRDefault="00000000">
            <w:pPr>
              <w:pStyle w:val="Body"/>
            </w:pPr>
            <w:r>
              <w:rPr>
                <w:b/>
              </w:rPr>
              <w:t>[A 1.3.5] Implementation of Intervention Periods</w:t>
            </w:r>
            <w:r>
              <w:rPr>
                <w:b/>
              </w:rPr>
              <w:br/>
            </w:r>
            <w:r>
              <w:t>Provide daily intervention for students to address low academic performance and gaps in grade level achievement. Small group instructional focuses given to targeted Black, Hispanic, and Native American groups. This intervention will be implemented through the RTI2 class that is scheduled daily.</w:t>
            </w:r>
          </w:p>
        </w:tc>
        <w:tc>
          <w:tcPr>
            <w:tcW w:w="1440" w:type="dxa"/>
          </w:tcPr>
          <w:p w14:paraId="5DFBC7BD" w14:textId="77777777" w:rsidR="00342B97" w:rsidRDefault="00000000">
            <w:pPr>
              <w:pStyle w:val="Body"/>
            </w:pPr>
            <w:r>
              <w:t>Givinia Causey- Principal; Alanna Ward-RTI Lead; Teachers; Anita Long- PLCC; Educational Assistants; Regina Newson-Literacy Laureate.</w:t>
            </w:r>
          </w:p>
        </w:tc>
        <w:tc>
          <w:tcPr>
            <w:tcW w:w="1440" w:type="dxa"/>
          </w:tcPr>
          <w:p w14:paraId="1F2A8DAE" w14:textId="77777777" w:rsidR="00342B97" w:rsidRDefault="00000000">
            <w:pPr>
              <w:pStyle w:val="Body"/>
            </w:pPr>
            <w:r>
              <w:t>05/01/2024</w:t>
            </w:r>
          </w:p>
        </w:tc>
        <w:tc>
          <w:tcPr>
            <w:tcW w:w="1296" w:type="dxa"/>
          </w:tcPr>
          <w:p w14:paraId="3E8A14E4" w14:textId="77777777" w:rsidR="00342B97" w:rsidRDefault="00342B97"/>
        </w:tc>
        <w:tc>
          <w:tcPr>
            <w:tcW w:w="1296" w:type="dxa"/>
          </w:tcPr>
          <w:p w14:paraId="52505002" w14:textId="77777777" w:rsidR="00342B97" w:rsidRDefault="00342B97"/>
        </w:tc>
      </w:tr>
      <w:tr w:rsidR="00342B97" w14:paraId="56ABF2E3" w14:textId="77777777">
        <w:tc>
          <w:tcPr>
            <w:tcW w:w="14112" w:type="dxa"/>
            <w:gridSpan w:val="6"/>
            <w:shd w:val="clear" w:color="auto" w:fill="9CD3EA"/>
          </w:tcPr>
          <w:p w14:paraId="020D636D" w14:textId="77777777" w:rsidR="00342B97" w:rsidRDefault="00000000">
            <w:pPr>
              <w:pStyle w:val="GoalHeading"/>
            </w:pPr>
            <w:r>
              <w:rPr>
                <w:b/>
              </w:rPr>
              <w:t>[G 2] Mathematics</w:t>
            </w:r>
            <w:r>
              <w:rPr>
                <w:b/>
              </w:rPr>
              <w:br/>
            </w:r>
            <w:r>
              <w:t>Douglass K-8 will improve TNReady (On Track/Mastery) for 3rd-8th grade students from 1.8% (Spring 2022) to 8% in (Spring 2024) for grades 3rd-8th.</w:t>
            </w:r>
            <w:r>
              <w:rPr>
                <w:b/>
              </w:rPr>
              <w:br/>
            </w:r>
            <w:r>
              <w:rPr>
                <w:b/>
              </w:rPr>
              <w:br/>
              <w:t>Performance Measure</w:t>
            </w:r>
            <w:r>
              <w:rPr>
                <w:b/>
              </w:rPr>
              <w:br/>
            </w:r>
            <w:r>
              <w:t>Performance will be measured using the following tools:</w:t>
            </w:r>
            <w:r>
              <w:br/>
            </w:r>
            <w:r>
              <w:br/>
              <w:t>TNReady Assessment</w:t>
            </w:r>
            <w:r>
              <w:br/>
            </w:r>
            <w:r>
              <w:br/>
              <w:t>District Formative Assessment (Mastery Connect) - 70% on track/mastery for all students grades K-12</w:t>
            </w:r>
            <w:r>
              <w:br/>
            </w:r>
            <w:r>
              <w:br/>
              <w:t xml:space="preserve">Douglass K-8 Optional School will improve K-8 mathematics with a continued instructional shift that will align with an increase focus on content, coherence of student understanding, and rigorous instruction that requires students to apply all shifts to real world applications. Douglass K-8 will improve TNReady On Track/Mastery from 1.8% (Spring 2022) to 8% in 2024. We will work to show improvements in our subgroups: Black/AA will improve from 1.8.1% (2022) to 8.1% in 2024, Black, Hispanic, &amp; Native </w:t>
            </w:r>
            <w:r>
              <w:lastRenderedPageBreak/>
              <w:t>American will improve from 1.3% (2022) to 8.3% in 2024, and Economically Disadvantaged will improve from 1.7% (2022) to 8.7% in 2024. We will also work toward improving our Mastery Connect average of 15.7% OT/M to achieve the district goal of 70% on-track/mastery on District Formative Assessments.</w:t>
            </w:r>
          </w:p>
        </w:tc>
      </w:tr>
      <w:tr w:rsidR="00342B97" w14:paraId="59B9B60D" w14:textId="77777777">
        <w:tc>
          <w:tcPr>
            <w:tcW w:w="4320" w:type="dxa"/>
          </w:tcPr>
          <w:p w14:paraId="1D91C157" w14:textId="77777777" w:rsidR="00342B97" w:rsidRDefault="00000000">
            <w:pPr>
              <w:pStyle w:val="Heading1"/>
            </w:pPr>
            <w:r>
              <w:rPr>
                <w:b/>
              </w:rPr>
              <w:lastRenderedPageBreak/>
              <w:t>Strategy</w:t>
            </w:r>
          </w:p>
        </w:tc>
        <w:tc>
          <w:tcPr>
            <w:tcW w:w="4320" w:type="dxa"/>
          </w:tcPr>
          <w:p w14:paraId="7BB2ED09" w14:textId="77777777" w:rsidR="00342B97" w:rsidRDefault="00000000">
            <w:pPr>
              <w:pStyle w:val="Heading1"/>
            </w:pPr>
            <w:r>
              <w:rPr>
                <w:b/>
              </w:rPr>
              <w:t>Action Step</w:t>
            </w:r>
          </w:p>
        </w:tc>
        <w:tc>
          <w:tcPr>
            <w:tcW w:w="1440" w:type="dxa"/>
          </w:tcPr>
          <w:p w14:paraId="1A3C6895" w14:textId="77777777" w:rsidR="00342B97" w:rsidRDefault="00000000">
            <w:pPr>
              <w:pStyle w:val="Heading1"/>
            </w:pPr>
            <w:r>
              <w:rPr>
                <w:b/>
              </w:rPr>
              <w:t>Person Responsible</w:t>
            </w:r>
          </w:p>
        </w:tc>
        <w:tc>
          <w:tcPr>
            <w:tcW w:w="1440" w:type="dxa"/>
          </w:tcPr>
          <w:p w14:paraId="1A84EEC7" w14:textId="77777777" w:rsidR="00342B97" w:rsidRDefault="00000000">
            <w:pPr>
              <w:pStyle w:val="Heading1"/>
            </w:pPr>
            <w:r>
              <w:rPr>
                <w:b/>
              </w:rPr>
              <w:t>Estimated Completion Date</w:t>
            </w:r>
          </w:p>
        </w:tc>
        <w:tc>
          <w:tcPr>
            <w:tcW w:w="1296" w:type="dxa"/>
          </w:tcPr>
          <w:p w14:paraId="78C9092D" w14:textId="77777777" w:rsidR="00342B97" w:rsidRDefault="00000000">
            <w:pPr>
              <w:pStyle w:val="Heading1"/>
            </w:pPr>
            <w:r>
              <w:rPr>
                <w:b/>
              </w:rPr>
              <w:t>Funding Source</w:t>
            </w:r>
          </w:p>
        </w:tc>
        <w:tc>
          <w:tcPr>
            <w:tcW w:w="1296" w:type="dxa"/>
          </w:tcPr>
          <w:p w14:paraId="53720F17" w14:textId="77777777" w:rsidR="00342B97" w:rsidRDefault="00000000">
            <w:pPr>
              <w:pStyle w:val="Heading1"/>
            </w:pPr>
            <w:r>
              <w:rPr>
                <w:b/>
              </w:rPr>
              <w:t>Notes</w:t>
            </w:r>
          </w:p>
        </w:tc>
      </w:tr>
      <w:tr w:rsidR="00342B97" w14:paraId="644D825E" w14:textId="77777777">
        <w:tc>
          <w:tcPr>
            <w:tcW w:w="4320" w:type="dxa"/>
          </w:tcPr>
          <w:p w14:paraId="448A029D" w14:textId="77777777" w:rsidR="00342B97" w:rsidRDefault="00000000">
            <w:pPr>
              <w:pStyle w:val="Body"/>
            </w:pPr>
            <w:r>
              <w:rPr>
                <w:b/>
              </w:rPr>
              <w:t>[S 2.1] Standard Aligned Core Instruction</w:t>
            </w:r>
            <w:r>
              <w:rPr>
                <w:b/>
              </w:rPr>
              <w:br/>
            </w:r>
            <w:r>
              <w:t>Teachers will plan and execute standard aligned lessons with intentionality and focus (data-informed instruction) to provide daily access to a rigorous math curriculum that will develop students’ engagement in important content, build on prior knowledge (pre-requisite skills), and promote mastery of TN Standards to ensure students are career and college ready.</w:t>
            </w:r>
            <w:r>
              <w:rPr>
                <w:b/>
              </w:rPr>
              <w:br/>
            </w:r>
            <w:r>
              <w:rPr>
                <w:b/>
              </w:rPr>
              <w:br/>
              <w:t>Benchmark Indicator</w:t>
            </w:r>
            <w:r>
              <w:rPr>
                <w:b/>
              </w:rPr>
              <w:br/>
            </w:r>
            <w:r>
              <w:t>Students should perform at or above 70% on District Formative Assessments (Fall, Winter and Spring) which align with core instructional standards for the specific quarter.</w:t>
            </w:r>
            <w:r>
              <w:br/>
            </w:r>
            <w:r>
              <w:br/>
              <w:t>Daily classroom observations using the District Classroom Walkthrough Protocol and Debriefing Document will provide the District with data to determine trends in teachers' ability to effectively implement the identified instructional shifts outlined in the rubric and gauge the implementation of standard aligned instruction.</w:t>
            </w:r>
            <w:r>
              <w:br/>
            </w:r>
            <w:r>
              <w:br/>
              <w:t>District Walkthrough data will be monitored through the district’s management system (Professional Learning Zone/PLZ). Data will be collected and analyzed to determine trends and implementation of the instructional practices using Microsoft Teams. Data should show teachers implementing the practices at or above 80% per visit.</w:t>
            </w:r>
            <w:r>
              <w:br/>
            </w:r>
            <w:r>
              <w:br/>
              <w:t>Quarterly review of TEM observation data to monitor educators delivery of standard aligned lessons to the TN Standards.</w:t>
            </w:r>
          </w:p>
        </w:tc>
        <w:tc>
          <w:tcPr>
            <w:tcW w:w="4320" w:type="dxa"/>
          </w:tcPr>
          <w:p w14:paraId="7D931E78" w14:textId="77777777" w:rsidR="00342B97" w:rsidRDefault="00000000">
            <w:pPr>
              <w:pStyle w:val="Body"/>
            </w:pPr>
            <w:r>
              <w:rPr>
                <w:b/>
              </w:rPr>
              <w:t>[A 2.1.1] Provide Access to Curriculum Aligned Resources and Materials</w:t>
            </w:r>
            <w:r>
              <w:rPr>
                <w:b/>
              </w:rPr>
              <w:br/>
            </w:r>
            <w:r>
              <w:t>Provide teachers and students with access to rigorous instructional materials to include standards aligned Performance Based Objectives and aligned supplementary resources, materials, and tasks to improve academic achievement.</w:t>
            </w:r>
          </w:p>
        </w:tc>
        <w:tc>
          <w:tcPr>
            <w:tcW w:w="1440" w:type="dxa"/>
          </w:tcPr>
          <w:p w14:paraId="1004CED8" w14:textId="77777777" w:rsidR="00342B97" w:rsidRDefault="00000000">
            <w:pPr>
              <w:pStyle w:val="Body"/>
            </w:pPr>
            <w:r>
              <w:t>Anita Long-PLCC; Aleshia Scott-Vice Principal/ Textbook Coordinator; Teachers; Regina Newson-Literacy Laureate.</w:t>
            </w:r>
          </w:p>
        </w:tc>
        <w:tc>
          <w:tcPr>
            <w:tcW w:w="1440" w:type="dxa"/>
          </w:tcPr>
          <w:p w14:paraId="237FE1A7" w14:textId="77777777" w:rsidR="00342B97" w:rsidRDefault="00000000">
            <w:pPr>
              <w:pStyle w:val="Body"/>
            </w:pPr>
            <w:r>
              <w:t>05/01/2024</w:t>
            </w:r>
          </w:p>
        </w:tc>
        <w:tc>
          <w:tcPr>
            <w:tcW w:w="1296" w:type="dxa"/>
          </w:tcPr>
          <w:p w14:paraId="7C008B72" w14:textId="77777777" w:rsidR="00342B97" w:rsidRDefault="00342B97"/>
        </w:tc>
        <w:tc>
          <w:tcPr>
            <w:tcW w:w="1296" w:type="dxa"/>
          </w:tcPr>
          <w:p w14:paraId="3BF29511" w14:textId="77777777" w:rsidR="00342B97" w:rsidRDefault="00342B97"/>
        </w:tc>
      </w:tr>
      <w:tr w:rsidR="00342B97" w14:paraId="7FC33BE7" w14:textId="77777777">
        <w:tc>
          <w:tcPr>
            <w:tcW w:w="4320" w:type="dxa"/>
          </w:tcPr>
          <w:p w14:paraId="0C8F3E26" w14:textId="77777777" w:rsidR="00342B97" w:rsidRDefault="00342B97"/>
        </w:tc>
        <w:tc>
          <w:tcPr>
            <w:tcW w:w="4320" w:type="dxa"/>
          </w:tcPr>
          <w:p w14:paraId="6E4FDDCA" w14:textId="77777777" w:rsidR="00342B97" w:rsidRDefault="00000000">
            <w:pPr>
              <w:pStyle w:val="Body"/>
            </w:pPr>
            <w:r>
              <w:rPr>
                <w:b/>
              </w:rPr>
              <w:t>[A 2.1.2] Provide Access to Academic Enrichment</w:t>
            </w:r>
            <w:r>
              <w:rPr>
                <w:b/>
              </w:rPr>
              <w:br/>
            </w:r>
            <w:r>
              <w:t>Provide students access to activities such as tutoring and targeted intervention(s) (RTI2) that enhance conceptual understanding of TN State Standards in Math. Provide access to learning experiences that allow for real world connections to improve academic achievement.</w:t>
            </w:r>
          </w:p>
        </w:tc>
        <w:tc>
          <w:tcPr>
            <w:tcW w:w="1440" w:type="dxa"/>
          </w:tcPr>
          <w:p w14:paraId="08FC921C" w14:textId="77777777" w:rsidR="00342B97" w:rsidRDefault="00000000">
            <w:pPr>
              <w:pStyle w:val="Body"/>
            </w:pPr>
            <w:r>
              <w:t>Anita Long- PLCC; Alisheia Scott- Vice Principal/Tutoring Coordinator; Alanna Ward-RTI Lead; Teachers; Educational Assistants</w:t>
            </w:r>
          </w:p>
        </w:tc>
        <w:tc>
          <w:tcPr>
            <w:tcW w:w="1440" w:type="dxa"/>
          </w:tcPr>
          <w:p w14:paraId="5C7DFC3C" w14:textId="77777777" w:rsidR="00342B97" w:rsidRDefault="00000000">
            <w:pPr>
              <w:pStyle w:val="Body"/>
            </w:pPr>
            <w:r>
              <w:t>05/01/2024</w:t>
            </w:r>
          </w:p>
        </w:tc>
        <w:tc>
          <w:tcPr>
            <w:tcW w:w="1296" w:type="dxa"/>
          </w:tcPr>
          <w:p w14:paraId="68426F3F" w14:textId="77777777" w:rsidR="00342B97" w:rsidRDefault="00342B97"/>
        </w:tc>
        <w:tc>
          <w:tcPr>
            <w:tcW w:w="1296" w:type="dxa"/>
          </w:tcPr>
          <w:p w14:paraId="57B2C1D7" w14:textId="77777777" w:rsidR="00342B97" w:rsidRDefault="00342B97"/>
        </w:tc>
      </w:tr>
      <w:tr w:rsidR="00342B97" w14:paraId="540EAB3B" w14:textId="77777777">
        <w:tc>
          <w:tcPr>
            <w:tcW w:w="4320" w:type="dxa"/>
          </w:tcPr>
          <w:p w14:paraId="7FDE1535" w14:textId="77777777" w:rsidR="00342B97" w:rsidRDefault="00000000">
            <w:pPr>
              <w:pStyle w:val="Body"/>
            </w:pPr>
            <w:r>
              <w:rPr>
                <w:b/>
              </w:rPr>
              <w:t>[S 2.2] Professional Development</w:t>
            </w:r>
            <w:r>
              <w:rPr>
                <w:b/>
              </w:rPr>
              <w:br/>
            </w:r>
            <w:r>
              <w:t>Provide ongoing, high quality professional development at the District and school level for school leaders, teachers, and other instructional staff that focuses on instructional shifts and strategies that result in improved student performance.</w:t>
            </w:r>
            <w:r>
              <w:br/>
            </w:r>
            <w:r>
              <w:br/>
              <w:t>Our goal is to improve student academic performance schoolwide from 3% to 8% school wide for 2032-2024 on TNReady for all subgroups (Black, Black, Hispanic, &amp; Native American), and Economically Disadvantaged.</w:t>
            </w:r>
            <w:r>
              <w:br/>
            </w:r>
            <w:r>
              <w:br/>
              <w:t>* Collaborative Planning Sessions (Weekly): Standards/Performance Based Objectives/Instructional Practices/Small Groups/Differentiated Resources/Assessments/Small Groups/Re-teaching/Deliberate Practice</w:t>
            </w:r>
            <w:r>
              <w:br/>
              <w:t>* Curriculum/Standard Alignment/Lesson Planning (Weekly): District Curriculum Pacing/Alignment/Resources</w:t>
            </w:r>
            <w:r>
              <w:br/>
              <w:t>* Major Content of the Grade (Quarterly): Instructional Pacing Guide/Learning Objectives for TN State Standards.</w:t>
            </w:r>
            <w:r>
              <w:br/>
              <w:t>* Classroom Management/Culture &amp; Climate (Quarterly): Expectations/School District Policies/Reinforcement of procedures/behavior intervention/student engagement</w:t>
            </w:r>
            <w:r>
              <w:br/>
            </w:r>
            <w:r>
              <w:lastRenderedPageBreak/>
              <w:t>* Data Analysis (Data Digs) (Bi-Weekly/Monthly): Trends/Misconceptions/Strategies for improvement</w:t>
            </w:r>
            <w:r>
              <w:br/>
              <w:t>* PLC's (Weekly): Framework for professional growth and development (Curriculum, Assessment, Remediation, Enrichment) in an effort to improve student academic outcomes.</w:t>
            </w:r>
            <w:r>
              <w:br/>
              <w:t>* New/Novice Teacher Professional Development (Monthly): Collaborate and find/introduce best practices and strategies, mentoring, provide support, building relationships with students, parent communication, time management.</w:t>
            </w:r>
            <w:r>
              <w:rPr>
                <w:b/>
              </w:rPr>
              <w:br/>
            </w:r>
            <w:r>
              <w:rPr>
                <w:b/>
              </w:rPr>
              <w:br/>
              <w:t>Benchmark Indicator</w:t>
            </w:r>
            <w:r>
              <w:rPr>
                <w:b/>
              </w:rPr>
              <w:br/>
            </w:r>
            <w:r>
              <w:t>Daily classroom observations using the District Classroom Walkthrough Protocol and Debriefing Document will provide the District with data to determine trends in teachers' ability to effectively implement the identified instructional shifts outlined in the rubric and gauge the implementation of standard aligned instruction in order to plan professional development support.</w:t>
            </w:r>
            <w:r>
              <w:br/>
            </w:r>
            <w:r>
              <w:br/>
              <w:t>District Walkthrough data will be monitored weekly through the district’s PD management system (Professional Learning Zone/PLZ) and Microsoft Teams for 80% standard aligned core instructional implementation with fidelity in order to provide individualized professional learning support.</w:t>
            </w:r>
            <w:r>
              <w:br/>
            </w:r>
            <w:r>
              <w:br/>
              <w:t>Instructional Leadership Team (ILT) meetings are conducted twice each month at 85% attendance to ensure district and school leaders are gaining and sharing knowledge of content, obtaining content support and resources through collaboration, and effectively communicating new information with school-level educators.</w:t>
            </w:r>
            <w:r>
              <w:br/>
            </w:r>
            <w:r>
              <w:br/>
              <w:t xml:space="preserve">Zone meetings and small-group ILT sessions are facilitated monthly by Instructional Leadership Directors at 85% attendance to support content lead teachers, PLC Coaches, and administrators with feedback and targeted training that should </w:t>
            </w:r>
            <w:r>
              <w:lastRenderedPageBreak/>
              <w:t>result in more effective daily instructional practices that should be observed during district walkthroughs.</w:t>
            </w:r>
            <w:r>
              <w:br/>
            </w:r>
            <w:r>
              <w:br/>
              <w:t>Quarterly district-level PD sessions for volunteers and parents to learn effective strategies to help students reach the district's mathematics goal.</w:t>
            </w:r>
            <w:r>
              <w:br/>
            </w:r>
            <w:r>
              <w:br/>
              <w:t>New teacher professional learning supports are offered at various times throughout each semester for new hires. Mentor rosters are submitted at the beginning of each semester to ensure collegial support is assigned to each new hire.</w:t>
            </w:r>
          </w:p>
        </w:tc>
        <w:tc>
          <w:tcPr>
            <w:tcW w:w="4320" w:type="dxa"/>
          </w:tcPr>
          <w:p w14:paraId="05E0A20C" w14:textId="77777777" w:rsidR="00342B97" w:rsidRDefault="00000000">
            <w:pPr>
              <w:pStyle w:val="Body"/>
            </w:pPr>
            <w:r>
              <w:rPr>
                <w:b/>
              </w:rPr>
              <w:lastRenderedPageBreak/>
              <w:t>[A 2.2.1] Provide School Wide Professional Development</w:t>
            </w:r>
            <w:r>
              <w:rPr>
                <w:b/>
              </w:rPr>
              <w:br/>
            </w:r>
            <w:r>
              <w:t>Provide ongoing, high quality professional development at the school level for school leaders, teachers, and other instructional staff that focuses on targeted instructional practices that result in improved student performance. Our goal to improve student academic performance schoolwide from 3% to 8% school wide for 2023-2024 on TNReady for all subgroups (Black, Black, Hispanic, &amp; Native American), and Economically Disadvantaged.</w:t>
            </w:r>
          </w:p>
        </w:tc>
        <w:tc>
          <w:tcPr>
            <w:tcW w:w="1440" w:type="dxa"/>
          </w:tcPr>
          <w:p w14:paraId="15B5495B" w14:textId="77777777" w:rsidR="00342B97" w:rsidRDefault="00000000">
            <w:pPr>
              <w:pStyle w:val="Body"/>
            </w:pPr>
            <w:r>
              <w:t>Anita Long-PLCC;  Givinia Causey- Principal; Christopher Greenwood- Assistant Principal; Alisheia Scott-Assistant Principal; Regina Newson, Literacy Laureate.</w:t>
            </w:r>
          </w:p>
        </w:tc>
        <w:tc>
          <w:tcPr>
            <w:tcW w:w="1440" w:type="dxa"/>
          </w:tcPr>
          <w:p w14:paraId="66CBD4DD" w14:textId="77777777" w:rsidR="00342B97" w:rsidRDefault="00000000">
            <w:pPr>
              <w:pStyle w:val="Body"/>
            </w:pPr>
            <w:r>
              <w:t>05/01/2024</w:t>
            </w:r>
          </w:p>
        </w:tc>
        <w:tc>
          <w:tcPr>
            <w:tcW w:w="1296" w:type="dxa"/>
          </w:tcPr>
          <w:p w14:paraId="34B213F4" w14:textId="77777777" w:rsidR="00342B97" w:rsidRDefault="00342B97"/>
        </w:tc>
        <w:tc>
          <w:tcPr>
            <w:tcW w:w="1296" w:type="dxa"/>
          </w:tcPr>
          <w:p w14:paraId="2EB4402C" w14:textId="77777777" w:rsidR="00342B97" w:rsidRDefault="00342B97"/>
        </w:tc>
      </w:tr>
      <w:tr w:rsidR="00342B97" w14:paraId="2F216F7C" w14:textId="77777777">
        <w:tc>
          <w:tcPr>
            <w:tcW w:w="4320" w:type="dxa"/>
          </w:tcPr>
          <w:p w14:paraId="51CBC8B4" w14:textId="77777777" w:rsidR="00342B97" w:rsidRDefault="00342B97"/>
        </w:tc>
        <w:tc>
          <w:tcPr>
            <w:tcW w:w="4320" w:type="dxa"/>
          </w:tcPr>
          <w:p w14:paraId="11DF8C2B" w14:textId="77777777" w:rsidR="00342B97" w:rsidRDefault="00000000">
            <w:pPr>
              <w:pStyle w:val="Body"/>
            </w:pPr>
            <w:r>
              <w:rPr>
                <w:b/>
              </w:rPr>
              <w:t>[A 2.2.2] Provide Access to Regional and National Professional Development</w:t>
            </w:r>
            <w:r>
              <w:rPr>
                <w:b/>
              </w:rPr>
              <w:br/>
            </w:r>
            <w:r>
              <w:t>Provide access to high quality professional development at the regional and national level for school leaders, teachers, and other instructional staff that focuses instructional strategies, assessment, and data analyzing per content area to improving leadership capacity and instructional best practices that result in improved student performance.</w:t>
            </w:r>
            <w:r>
              <w:br/>
            </w:r>
            <w:r>
              <w:br/>
              <w:t>Opportunities:</w:t>
            </w:r>
            <w:r>
              <w:br/>
            </w:r>
            <w:r>
              <w:br/>
              <w:t>National Science Teachers Association Regional/National Conference</w:t>
            </w:r>
            <w:r>
              <w:br/>
            </w:r>
            <w:r>
              <w:br/>
              <w:t>National Council for Teachers of Mathematics Regional/National Conference</w:t>
            </w:r>
            <w:r>
              <w:br/>
            </w:r>
            <w:r>
              <w:br/>
              <w:t>National Council for Teachers of English Regional/National Conference</w:t>
            </w:r>
            <w:r>
              <w:br/>
            </w:r>
            <w:r>
              <w:br/>
              <w:t>Association for Supervision and Curriculum Development National Conference</w:t>
            </w:r>
          </w:p>
        </w:tc>
        <w:tc>
          <w:tcPr>
            <w:tcW w:w="1440" w:type="dxa"/>
          </w:tcPr>
          <w:p w14:paraId="4810FAE1" w14:textId="77777777" w:rsidR="00342B97" w:rsidRDefault="00000000">
            <w:pPr>
              <w:pStyle w:val="Body"/>
            </w:pPr>
            <w:r>
              <w:t>Anita Long- PLC; Bridgette Dance- Financial Secretary; Givinia Causey- Principal</w:t>
            </w:r>
          </w:p>
        </w:tc>
        <w:tc>
          <w:tcPr>
            <w:tcW w:w="1440" w:type="dxa"/>
          </w:tcPr>
          <w:p w14:paraId="4E75587D" w14:textId="77777777" w:rsidR="00342B97" w:rsidRDefault="00000000">
            <w:pPr>
              <w:pStyle w:val="Body"/>
            </w:pPr>
            <w:r>
              <w:t>05/03/2024</w:t>
            </w:r>
          </w:p>
        </w:tc>
        <w:tc>
          <w:tcPr>
            <w:tcW w:w="1296" w:type="dxa"/>
          </w:tcPr>
          <w:p w14:paraId="06D08995" w14:textId="77777777" w:rsidR="00342B97" w:rsidRDefault="00342B97"/>
        </w:tc>
        <w:tc>
          <w:tcPr>
            <w:tcW w:w="1296" w:type="dxa"/>
          </w:tcPr>
          <w:p w14:paraId="093AC843" w14:textId="77777777" w:rsidR="00342B97" w:rsidRDefault="00342B97"/>
        </w:tc>
      </w:tr>
      <w:tr w:rsidR="00342B97" w14:paraId="3A7F29A2" w14:textId="77777777">
        <w:tc>
          <w:tcPr>
            <w:tcW w:w="4320" w:type="dxa"/>
          </w:tcPr>
          <w:p w14:paraId="30BEA3EA" w14:textId="77777777" w:rsidR="00342B97" w:rsidRDefault="00342B97"/>
        </w:tc>
        <w:tc>
          <w:tcPr>
            <w:tcW w:w="4320" w:type="dxa"/>
          </w:tcPr>
          <w:p w14:paraId="1CA326DF" w14:textId="77777777" w:rsidR="00342B97" w:rsidRDefault="00000000">
            <w:pPr>
              <w:pStyle w:val="Body"/>
            </w:pPr>
            <w:r>
              <w:rPr>
                <w:b/>
              </w:rPr>
              <w:t>[A 2.2.3] Provide Parental Workshops</w:t>
            </w:r>
            <w:r>
              <w:rPr>
                <w:b/>
              </w:rPr>
              <w:br/>
            </w:r>
            <w:r>
              <w:t xml:space="preserve">Provide parents with access to academic standards, strategies, and processes to improve their child's academic success. Parents will be </w:t>
            </w:r>
            <w:r>
              <w:lastRenderedPageBreak/>
              <w:t>given information on strategies that are aligned to TN State Standards and iReady/Envison and knowledge of where to access supplementary materials to use at home. Communication, implementation, and impact will be evident by:</w:t>
            </w:r>
            <w:r>
              <w:br/>
            </w:r>
            <w:r>
              <w:br/>
              <w:t>* Parental Communication (Newsletters, Robo Calls, Flyers)</w:t>
            </w:r>
            <w:r>
              <w:br/>
              <w:t>* Sign-in Sheets</w:t>
            </w:r>
            <w:r>
              <w:br/>
              <w:t>* Agendas</w:t>
            </w:r>
            <w:r>
              <w:br/>
              <w:t>* Parental Surveys</w:t>
            </w:r>
          </w:p>
        </w:tc>
        <w:tc>
          <w:tcPr>
            <w:tcW w:w="1440" w:type="dxa"/>
          </w:tcPr>
          <w:p w14:paraId="3A16EAD7" w14:textId="77777777" w:rsidR="00342B97" w:rsidRDefault="00000000">
            <w:pPr>
              <w:pStyle w:val="Body"/>
            </w:pPr>
            <w:r>
              <w:lastRenderedPageBreak/>
              <w:t xml:space="preserve">Anita Long- PLCC; Alanna Ward-RTI Lead; Shonte </w:t>
            </w:r>
            <w:r>
              <w:lastRenderedPageBreak/>
              <w:t>Dodson- Elementary Counselor; TBD-Middle School Counselor; Teachers</w:t>
            </w:r>
          </w:p>
        </w:tc>
        <w:tc>
          <w:tcPr>
            <w:tcW w:w="1440" w:type="dxa"/>
          </w:tcPr>
          <w:p w14:paraId="1C3C0BEE" w14:textId="77777777" w:rsidR="00342B97" w:rsidRDefault="00000000">
            <w:pPr>
              <w:pStyle w:val="Body"/>
            </w:pPr>
            <w:r>
              <w:lastRenderedPageBreak/>
              <w:t>05/30/2024</w:t>
            </w:r>
          </w:p>
        </w:tc>
        <w:tc>
          <w:tcPr>
            <w:tcW w:w="1296" w:type="dxa"/>
          </w:tcPr>
          <w:p w14:paraId="46A26A6C" w14:textId="77777777" w:rsidR="00342B97" w:rsidRDefault="00342B97"/>
        </w:tc>
        <w:tc>
          <w:tcPr>
            <w:tcW w:w="1296" w:type="dxa"/>
          </w:tcPr>
          <w:p w14:paraId="5FD99D94" w14:textId="77777777" w:rsidR="00342B97" w:rsidRDefault="00342B97"/>
        </w:tc>
      </w:tr>
      <w:tr w:rsidR="00342B97" w14:paraId="6D2937B2" w14:textId="77777777">
        <w:tc>
          <w:tcPr>
            <w:tcW w:w="4320" w:type="dxa"/>
          </w:tcPr>
          <w:p w14:paraId="3B6CF0C9" w14:textId="77777777" w:rsidR="00342B97" w:rsidRDefault="00342B97"/>
        </w:tc>
        <w:tc>
          <w:tcPr>
            <w:tcW w:w="4320" w:type="dxa"/>
          </w:tcPr>
          <w:p w14:paraId="5D5E2D0E" w14:textId="77777777" w:rsidR="00342B97" w:rsidRDefault="00000000">
            <w:pPr>
              <w:pStyle w:val="Body"/>
            </w:pPr>
            <w:r>
              <w:rPr>
                <w:b/>
              </w:rPr>
              <w:t>[A 2.2.4] Provide Access to Cycles of Teaching and Learning</w:t>
            </w:r>
            <w:r>
              <w:rPr>
                <w:b/>
              </w:rPr>
              <w:br/>
            </w:r>
            <w:r>
              <w:t>Provide access to professional development cycles and utilize the Formal TEM Rubric and Informal Instructional Practice guides. Provide feedback to teachers to ensure instruction is aligned to TN State Standards and that evidence-based strategies are used to address varying student needs.</w:t>
            </w:r>
            <w:r>
              <w:br/>
            </w:r>
            <w:r>
              <w:br/>
              <w:t>* TEM Rubric</w:t>
            </w:r>
            <w:r>
              <w:br/>
              <w:t>* Instructional Practice Guide</w:t>
            </w:r>
            <w:r>
              <w:br/>
              <w:t>* Direct Teaching Model</w:t>
            </w:r>
          </w:p>
        </w:tc>
        <w:tc>
          <w:tcPr>
            <w:tcW w:w="1440" w:type="dxa"/>
          </w:tcPr>
          <w:p w14:paraId="00F34A5B" w14:textId="77777777" w:rsidR="00342B97" w:rsidRDefault="00000000">
            <w:pPr>
              <w:pStyle w:val="Body"/>
            </w:pPr>
            <w:r>
              <w:t>Givinia Causey- Principal; Christopher Greenwood- Assistant Principal; Regina Newson-Literacy Laureate; Anita Long- PLCC; Alisheia Scott-Asst. Principal; ILT</w:t>
            </w:r>
          </w:p>
        </w:tc>
        <w:tc>
          <w:tcPr>
            <w:tcW w:w="1440" w:type="dxa"/>
          </w:tcPr>
          <w:p w14:paraId="1078377D" w14:textId="77777777" w:rsidR="00342B97" w:rsidRDefault="00000000">
            <w:pPr>
              <w:pStyle w:val="Body"/>
            </w:pPr>
            <w:r>
              <w:t>05/17/2024</w:t>
            </w:r>
          </w:p>
        </w:tc>
        <w:tc>
          <w:tcPr>
            <w:tcW w:w="1296" w:type="dxa"/>
          </w:tcPr>
          <w:p w14:paraId="6EF57340" w14:textId="77777777" w:rsidR="00342B97" w:rsidRDefault="00342B97"/>
        </w:tc>
        <w:tc>
          <w:tcPr>
            <w:tcW w:w="1296" w:type="dxa"/>
          </w:tcPr>
          <w:p w14:paraId="59535679" w14:textId="77777777" w:rsidR="00342B97" w:rsidRDefault="00342B97"/>
        </w:tc>
      </w:tr>
      <w:tr w:rsidR="00342B97" w14:paraId="743D7B1A" w14:textId="77777777">
        <w:tc>
          <w:tcPr>
            <w:tcW w:w="4320" w:type="dxa"/>
          </w:tcPr>
          <w:p w14:paraId="614A9C67" w14:textId="77777777" w:rsidR="00342B97" w:rsidRDefault="00000000">
            <w:pPr>
              <w:pStyle w:val="Body"/>
            </w:pPr>
            <w:r>
              <w:rPr>
                <w:b/>
              </w:rPr>
              <w:t>[S 2.3] Targeted Interventions and Personalized Learning,</w:t>
            </w:r>
            <w:r>
              <w:rPr>
                <w:b/>
              </w:rPr>
              <w:br/>
            </w:r>
            <w:r>
              <w:t xml:space="preserve">Provide academic interventions, personalized learning activities, an individualized learning pace, and various instructional approaches designed to meet the needs of specific learners to improve student achievement. Our interventions and personalized learning will target the Black, Black, Hispanic, and Native American, and Economically Disadvantaged subgroups. </w:t>
            </w:r>
            <w:r>
              <w:br/>
            </w:r>
            <w:r>
              <w:br/>
              <w:t>** **</w:t>
            </w:r>
            <w:r>
              <w:br/>
            </w:r>
            <w:r>
              <w:br/>
              <w:t>** **</w:t>
            </w:r>
            <w:r>
              <w:rPr>
                <w:b/>
              </w:rPr>
              <w:br/>
            </w:r>
            <w:r>
              <w:rPr>
                <w:b/>
              </w:rPr>
              <w:br/>
            </w:r>
            <w:r>
              <w:rPr>
                <w:b/>
              </w:rPr>
              <w:lastRenderedPageBreak/>
              <w:t>Benchmark Indicator</w:t>
            </w:r>
            <w:r>
              <w:rPr>
                <w:b/>
              </w:rPr>
              <w:br/>
            </w:r>
            <w:r>
              <w:t>Students should perform at or above 70% on District Formative Assessments (Fall, Winter and Spring) which align with core instructional standards for the specific quarter.</w:t>
            </w:r>
            <w:r>
              <w:br/>
            </w:r>
            <w:r>
              <w:br/>
              <w:t>Monthly progress monitoring data review of students' performance in targeted intervention (i-Ready) to determine next steps of intervention support in an effort to get them to grade level.</w:t>
            </w:r>
            <w:r>
              <w:br/>
            </w:r>
            <w:r>
              <w:br/>
              <w:t>Weekly review of grade reports for students enrolled in summer learning opportunities to monitor and adjust the effectiveness of the learning opportunity and the impact on student learning and content delivery.</w:t>
            </w:r>
          </w:p>
        </w:tc>
        <w:tc>
          <w:tcPr>
            <w:tcW w:w="4320" w:type="dxa"/>
          </w:tcPr>
          <w:p w14:paraId="065EF543" w14:textId="77777777" w:rsidR="00342B97" w:rsidRDefault="00000000">
            <w:pPr>
              <w:pStyle w:val="Body"/>
            </w:pPr>
            <w:r>
              <w:rPr>
                <w:b/>
              </w:rPr>
              <w:lastRenderedPageBreak/>
              <w:t>[A 2.3.1] Facilitate Instructional Intervention Opportunities</w:t>
            </w:r>
            <w:r>
              <w:rPr>
                <w:b/>
              </w:rPr>
              <w:br/>
            </w:r>
            <w:r>
              <w:t>Provide small group instructional intervention that targets low performing/priority standards to help close the achievement gap and increase academic achievement. Teachers, educational assistants, and interventionists will facilitate differentiated small groups to help reach the needs of all learners to help close the achievement gap. Intervention opportunities will target the Black, Black, Hispanic, and Native American, and Economically Disadvantaged subgroups.</w:t>
            </w:r>
          </w:p>
        </w:tc>
        <w:tc>
          <w:tcPr>
            <w:tcW w:w="1440" w:type="dxa"/>
          </w:tcPr>
          <w:p w14:paraId="03F3B6A7" w14:textId="77777777" w:rsidR="00342B97" w:rsidRDefault="00000000">
            <w:pPr>
              <w:pStyle w:val="Body"/>
            </w:pPr>
            <w:r>
              <w:t>Anita Long- PLC; Teachers; Regina Newson-Literacy Laureate, Alanna Ward-RTI2 Lead; Educational Assistants</w:t>
            </w:r>
          </w:p>
        </w:tc>
        <w:tc>
          <w:tcPr>
            <w:tcW w:w="1440" w:type="dxa"/>
          </w:tcPr>
          <w:p w14:paraId="37B2D7B2" w14:textId="77777777" w:rsidR="00342B97" w:rsidRDefault="00000000">
            <w:pPr>
              <w:pStyle w:val="Body"/>
            </w:pPr>
            <w:r>
              <w:t>05/01/2024</w:t>
            </w:r>
          </w:p>
        </w:tc>
        <w:tc>
          <w:tcPr>
            <w:tcW w:w="1296" w:type="dxa"/>
          </w:tcPr>
          <w:p w14:paraId="630995E3" w14:textId="77777777" w:rsidR="00342B97" w:rsidRDefault="00342B97"/>
        </w:tc>
        <w:tc>
          <w:tcPr>
            <w:tcW w:w="1296" w:type="dxa"/>
          </w:tcPr>
          <w:p w14:paraId="01C81796" w14:textId="77777777" w:rsidR="00342B97" w:rsidRDefault="00342B97"/>
        </w:tc>
      </w:tr>
      <w:tr w:rsidR="00342B97" w14:paraId="2F300EA0" w14:textId="77777777">
        <w:tc>
          <w:tcPr>
            <w:tcW w:w="4320" w:type="dxa"/>
          </w:tcPr>
          <w:p w14:paraId="75A89BB1" w14:textId="77777777" w:rsidR="00342B97" w:rsidRDefault="00342B97"/>
        </w:tc>
        <w:tc>
          <w:tcPr>
            <w:tcW w:w="4320" w:type="dxa"/>
          </w:tcPr>
          <w:p w14:paraId="6069C0D2" w14:textId="77777777" w:rsidR="00342B97" w:rsidRDefault="00000000">
            <w:pPr>
              <w:pStyle w:val="Body"/>
            </w:pPr>
            <w:r>
              <w:rPr>
                <w:b/>
              </w:rPr>
              <w:t>[A 2.3.2] Provide Differentiated Instruction</w:t>
            </w:r>
            <w:r>
              <w:rPr>
                <w:b/>
              </w:rPr>
              <w:br/>
            </w:r>
            <w:r>
              <w:t>Provide differentiated instructional activities that focus on low to high performing students including Black, Black, Hispanic, and Native American, and Economically Disadvantaged subgroups. Provided access will include Common Core State Standard/Eureka Math aligned academic materials, resources, and strategies that improve academic achievement.</w:t>
            </w:r>
          </w:p>
        </w:tc>
        <w:tc>
          <w:tcPr>
            <w:tcW w:w="1440" w:type="dxa"/>
          </w:tcPr>
          <w:p w14:paraId="54172B4E" w14:textId="77777777" w:rsidR="00342B97" w:rsidRDefault="00000000">
            <w:pPr>
              <w:pStyle w:val="Body"/>
            </w:pPr>
            <w:r>
              <w:t>Anita Long- PLCC; Teachers; Educational Assistants; Alanna Ward-RTI2 Lead; Regina Newson-Literacy Laureate</w:t>
            </w:r>
          </w:p>
        </w:tc>
        <w:tc>
          <w:tcPr>
            <w:tcW w:w="1440" w:type="dxa"/>
          </w:tcPr>
          <w:p w14:paraId="17E52236" w14:textId="77777777" w:rsidR="00342B97" w:rsidRDefault="00000000">
            <w:pPr>
              <w:pStyle w:val="Body"/>
            </w:pPr>
            <w:r>
              <w:t>05/01/2024</w:t>
            </w:r>
          </w:p>
        </w:tc>
        <w:tc>
          <w:tcPr>
            <w:tcW w:w="1296" w:type="dxa"/>
          </w:tcPr>
          <w:p w14:paraId="4C5E210C" w14:textId="77777777" w:rsidR="00342B97" w:rsidRDefault="00342B97"/>
        </w:tc>
        <w:tc>
          <w:tcPr>
            <w:tcW w:w="1296" w:type="dxa"/>
          </w:tcPr>
          <w:p w14:paraId="5226A260" w14:textId="77777777" w:rsidR="00342B97" w:rsidRDefault="00342B97"/>
        </w:tc>
      </w:tr>
      <w:tr w:rsidR="00342B97" w14:paraId="0FC78FBA" w14:textId="77777777">
        <w:tc>
          <w:tcPr>
            <w:tcW w:w="4320" w:type="dxa"/>
          </w:tcPr>
          <w:p w14:paraId="61ADCA1E" w14:textId="77777777" w:rsidR="00342B97" w:rsidRDefault="00342B97"/>
        </w:tc>
        <w:tc>
          <w:tcPr>
            <w:tcW w:w="4320" w:type="dxa"/>
          </w:tcPr>
          <w:p w14:paraId="632FD15D" w14:textId="77777777" w:rsidR="00342B97" w:rsidRDefault="00000000">
            <w:pPr>
              <w:pStyle w:val="Body"/>
            </w:pPr>
            <w:r>
              <w:rPr>
                <w:b/>
              </w:rPr>
              <w:t>[A 2.3.3] Provide After-School Tutoring for Students</w:t>
            </w:r>
            <w:r>
              <w:rPr>
                <w:b/>
              </w:rPr>
              <w:br/>
            </w:r>
            <w:r>
              <w:t>Provide access to tutoring that targets TN Ready priority tested standards. Tutoring will be after school and available to all students, including Black, Black, Hispanic, and Native American, and Economically Disadvantaged subgroups. Communication, implementation, and impact will be evident by:</w:t>
            </w:r>
            <w:r>
              <w:br/>
            </w:r>
            <w:r>
              <w:br/>
              <w:t>* Targeted Skills documented in tutoring plans</w:t>
            </w:r>
            <w:r>
              <w:br/>
              <w:t>* Student Data (iReady Diagnostic, TNReady, Mastery Connect)</w:t>
            </w:r>
            <w:r>
              <w:br/>
              <w:t>* Sign in Sheets for students</w:t>
            </w:r>
            <w:r>
              <w:br/>
            </w:r>
            <w:r>
              <w:lastRenderedPageBreak/>
              <w:t>* Sign in Sheets for Staff</w:t>
            </w:r>
            <w:r>
              <w:br/>
              <w:t>* Parental Consent</w:t>
            </w:r>
            <w:r>
              <w:br/>
              <w:t>* Snacks provided</w:t>
            </w:r>
          </w:p>
        </w:tc>
        <w:tc>
          <w:tcPr>
            <w:tcW w:w="1440" w:type="dxa"/>
          </w:tcPr>
          <w:p w14:paraId="3C7FCF47" w14:textId="77777777" w:rsidR="00342B97" w:rsidRDefault="00000000">
            <w:pPr>
              <w:pStyle w:val="Body"/>
            </w:pPr>
            <w:r>
              <w:lastRenderedPageBreak/>
              <w:t>Alisheia Scott-Asst. Principal-Tutoring Coordinator; Anita Long- PLCC; Regina Newson-Literacy Laureate; Core Content Teachers; SEAs; Ed. Assistants</w:t>
            </w:r>
          </w:p>
        </w:tc>
        <w:tc>
          <w:tcPr>
            <w:tcW w:w="1440" w:type="dxa"/>
          </w:tcPr>
          <w:p w14:paraId="0E3F9F41" w14:textId="77777777" w:rsidR="00342B97" w:rsidRDefault="00000000">
            <w:pPr>
              <w:pStyle w:val="Body"/>
            </w:pPr>
            <w:r>
              <w:t>04/05/2024</w:t>
            </w:r>
          </w:p>
        </w:tc>
        <w:tc>
          <w:tcPr>
            <w:tcW w:w="1296" w:type="dxa"/>
          </w:tcPr>
          <w:p w14:paraId="39CD2687" w14:textId="77777777" w:rsidR="00342B97" w:rsidRDefault="00342B97"/>
        </w:tc>
        <w:tc>
          <w:tcPr>
            <w:tcW w:w="1296" w:type="dxa"/>
          </w:tcPr>
          <w:p w14:paraId="0E4BDF70" w14:textId="77777777" w:rsidR="00342B97" w:rsidRDefault="00342B97"/>
        </w:tc>
      </w:tr>
      <w:tr w:rsidR="00342B97" w14:paraId="5E558898" w14:textId="77777777">
        <w:tc>
          <w:tcPr>
            <w:tcW w:w="4320" w:type="dxa"/>
          </w:tcPr>
          <w:p w14:paraId="75E18358" w14:textId="77777777" w:rsidR="00342B97" w:rsidRDefault="00342B97"/>
        </w:tc>
        <w:tc>
          <w:tcPr>
            <w:tcW w:w="4320" w:type="dxa"/>
          </w:tcPr>
          <w:p w14:paraId="6778D0AF" w14:textId="77777777" w:rsidR="00342B97" w:rsidRDefault="00000000">
            <w:pPr>
              <w:pStyle w:val="Body"/>
            </w:pPr>
            <w:r>
              <w:rPr>
                <w:b/>
              </w:rPr>
              <w:t>[A 2.3.4] Offer and Facilitate TN Standards Based Workshops for Students and Parents</w:t>
            </w:r>
            <w:r>
              <w:rPr>
                <w:b/>
              </w:rPr>
              <w:br/>
            </w:r>
            <w:r>
              <w:t>Provide access to educational workshops that target TN state priority standards. The workshops will provide best practices and researched based strategies to help improve literacy and math skills commonly tested on TN Ready. Parents and students will have the opportunity to work together to improve academic achievement. Communication, implementation, and impact will be evident by:</w:t>
            </w:r>
            <w:r>
              <w:br/>
            </w:r>
            <w:r>
              <w:br/>
              <w:t>* Flyers, Robo Calls, Newsletters</w:t>
            </w:r>
            <w:r>
              <w:br/>
              <w:t>* Parental Communication</w:t>
            </w:r>
            <w:r>
              <w:br/>
              <w:t>* Sign in Sheets for students</w:t>
            </w:r>
            <w:r>
              <w:br/>
              <w:t xml:space="preserve">* Sign in Sheets for parents </w:t>
            </w:r>
            <w:r>
              <w:br/>
              <w:t>* Parental Feedback/Survey</w:t>
            </w:r>
            <w:r>
              <w:br/>
              <w:t>* Light refreshments provided</w:t>
            </w:r>
          </w:p>
        </w:tc>
        <w:tc>
          <w:tcPr>
            <w:tcW w:w="1440" w:type="dxa"/>
          </w:tcPr>
          <w:p w14:paraId="20EAC462" w14:textId="77777777" w:rsidR="00342B97" w:rsidRDefault="00000000">
            <w:pPr>
              <w:pStyle w:val="Body"/>
            </w:pPr>
            <w:r>
              <w:t>Anita Long-PLCC; Regina Newson-Literacy Laureate; Content Leads; Teachers; ILT</w:t>
            </w:r>
          </w:p>
        </w:tc>
        <w:tc>
          <w:tcPr>
            <w:tcW w:w="1440" w:type="dxa"/>
          </w:tcPr>
          <w:p w14:paraId="697CB246" w14:textId="77777777" w:rsidR="00342B97" w:rsidRDefault="00000000">
            <w:pPr>
              <w:pStyle w:val="Body"/>
            </w:pPr>
            <w:r>
              <w:t>04/05/2024</w:t>
            </w:r>
          </w:p>
        </w:tc>
        <w:tc>
          <w:tcPr>
            <w:tcW w:w="1296" w:type="dxa"/>
          </w:tcPr>
          <w:p w14:paraId="6FD01CFD" w14:textId="77777777" w:rsidR="00342B97" w:rsidRDefault="00342B97"/>
        </w:tc>
        <w:tc>
          <w:tcPr>
            <w:tcW w:w="1296" w:type="dxa"/>
          </w:tcPr>
          <w:p w14:paraId="1DF515E4" w14:textId="77777777" w:rsidR="00342B97" w:rsidRDefault="00342B97"/>
        </w:tc>
      </w:tr>
      <w:tr w:rsidR="00342B97" w14:paraId="79D47344" w14:textId="77777777">
        <w:tc>
          <w:tcPr>
            <w:tcW w:w="4320" w:type="dxa"/>
          </w:tcPr>
          <w:p w14:paraId="126614F9" w14:textId="77777777" w:rsidR="00342B97" w:rsidRDefault="00342B97"/>
        </w:tc>
        <w:tc>
          <w:tcPr>
            <w:tcW w:w="4320" w:type="dxa"/>
          </w:tcPr>
          <w:p w14:paraId="713F618E" w14:textId="77777777" w:rsidR="00342B97" w:rsidRDefault="00000000">
            <w:pPr>
              <w:pStyle w:val="Body"/>
            </w:pPr>
            <w:r>
              <w:rPr>
                <w:b/>
              </w:rPr>
              <w:t>[A 2.3.5] Facilitate a Family Math &amp; Literacy Night</w:t>
            </w:r>
            <w:r>
              <w:rPr>
                <w:b/>
              </w:rPr>
              <w:br/>
            </w:r>
            <w:r>
              <w:t>Implement a Family Math &amp; Literacy Night to incorporate TN state standards through innovative strategies, best practices, and activities to incorporate throughout the year. Communication, implementation, and impact will be evident by:</w:t>
            </w:r>
            <w:r>
              <w:br/>
            </w:r>
            <w:r>
              <w:br/>
              <w:t>* Flyer, Robo calls, newsletters,</w:t>
            </w:r>
            <w:r>
              <w:br/>
              <w:t>* Sign-in sheets</w:t>
            </w:r>
            <w:r>
              <w:br/>
              <w:t>* Parent surveys for feedback.</w:t>
            </w:r>
          </w:p>
        </w:tc>
        <w:tc>
          <w:tcPr>
            <w:tcW w:w="1440" w:type="dxa"/>
          </w:tcPr>
          <w:p w14:paraId="278E8145" w14:textId="77777777" w:rsidR="00342B97" w:rsidRDefault="00000000">
            <w:pPr>
              <w:pStyle w:val="Body"/>
            </w:pPr>
            <w:r>
              <w:t>Anita Long-PLCC; Regina Newson-Literacy Laureate; Content Leads; Content Teachers; Ed. Assistants; SEAs</w:t>
            </w:r>
          </w:p>
        </w:tc>
        <w:tc>
          <w:tcPr>
            <w:tcW w:w="1440" w:type="dxa"/>
          </w:tcPr>
          <w:p w14:paraId="2101F123" w14:textId="77777777" w:rsidR="00342B97" w:rsidRDefault="00000000">
            <w:pPr>
              <w:pStyle w:val="Body"/>
            </w:pPr>
            <w:r>
              <w:t>04/04/2024</w:t>
            </w:r>
          </w:p>
        </w:tc>
        <w:tc>
          <w:tcPr>
            <w:tcW w:w="1296" w:type="dxa"/>
          </w:tcPr>
          <w:p w14:paraId="628C809D" w14:textId="77777777" w:rsidR="00342B97" w:rsidRDefault="00342B97"/>
        </w:tc>
        <w:tc>
          <w:tcPr>
            <w:tcW w:w="1296" w:type="dxa"/>
          </w:tcPr>
          <w:p w14:paraId="432EEA04" w14:textId="77777777" w:rsidR="00342B97" w:rsidRDefault="00342B97"/>
        </w:tc>
      </w:tr>
      <w:tr w:rsidR="00342B97" w14:paraId="30C4D8CA" w14:textId="77777777">
        <w:tc>
          <w:tcPr>
            <w:tcW w:w="14112" w:type="dxa"/>
            <w:gridSpan w:val="6"/>
            <w:shd w:val="clear" w:color="auto" w:fill="9CD3EA"/>
          </w:tcPr>
          <w:p w14:paraId="6656F368" w14:textId="77777777" w:rsidR="00342B97" w:rsidRDefault="00000000">
            <w:pPr>
              <w:pStyle w:val="GoalHeading"/>
            </w:pPr>
            <w:r>
              <w:rPr>
                <w:b/>
              </w:rPr>
              <w:t>[G 3] Safe and Healthy Students</w:t>
            </w:r>
            <w:r>
              <w:rPr>
                <w:b/>
              </w:rPr>
              <w:br/>
            </w:r>
            <w:r>
              <w:t>Douglass K-8 Optional School will cultivate a positive climate to ensure that school environments are safe and conducive for instruction. The school will reduce the number of chronically absent students from 48.6% (2022-2023) to 28% (2023-24). The school will reduce the Suspension rate from 21% (2022-2023) to 11% (2023-2024).</w:t>
            </w:r>
            <w:r>
              <w:rPr>
                <w:b/>
              </w:rPr>
              <w:br/>
            </w:r>
            <w:r>
              <w:rPr>
                <w:b/>
              </w:rPr>
              <w:br/>
              <w:t>Performance Measure</w:t>
            </w:r>
            <w:r>
              <w:rPr>
                <w:b/>
              </w:rPr>
              <w:br/>
            </w:r>
            <w:r>
              <w:t>Interventions and supports will be measured using the following:</w:t>
            </w:r>
            <w:r>
              <w:br/>
            </w:r>
            <w:r>
              <w:br/>
              <w:t>* Power BI data</w:t>
            </w:r>
            <w:r>
              <w:br/>
              <w:t>* PowerSchool data</w:t>
            </w:r>
            <w:r>
              <w:br/>
            </w:r>
            <w:r>
              <w:lastRenderedPageBreak/>
              <w:t>* SART documentation for at-risk students</w:t>
            </w:r>
          </w:p>
        </w:tc>
      </w:tr>
      <w:tr w:rsidR="00342B97" w14:paraId="08DFFE34" w14:textId="77777777">
        <w:tc>
          <w:tcPr>
            <w:tcW w:w="4320" w:type="dxa"/>
          </w:tcPr>
          <w:p w14:paraId="0ABD8877" w14:textId="77777777" w:rsidR="00342B97" w:rsidRDefault="00000000">
            <w:pPr>
              <w:pStyle w:val="Heading1"/>
            </w:pPr>
            <w:r>
              <w:rPr>
                <w:b/>
              </w:rPr>
              <w:lastRenderedPageBreak/>
              <w:t>Strategy</w:t>
            </w:r>
          </w:p>
        </w:tc>
        <w:tc>
          <w:tcPr>
            <w:tcW w:w="4320" w:type="dxa"/>
          </w:tcPr>
          <w:p w14:paraId="2428F0DC" w14:textId="77777777" w:rsidR="00342B97" w:rsidRDefault="00000000">
            <w:pPr>
              <w:pStyle w:val="Heading1"/>
            </w:pPr>
            <w:r>
              <w:rPr>
                <w:b/>
              </w:rPr>
              <w:t>Action Step</w:t>
            </w:r>
          </w:p>
        </w:tc>
        <w:tc>
          <w:tcPr>
            <w:tcW w:w="1440" w:type="dxa"/>
          </w:tcPr>
          <w:p w14:paraId="51ACE12B" w14:textId="77777777" w:rsidR="00342B97" w:rsidRDefault="00000000">
            <w:pPr>
              <w:pStyle w:val="Heading1"/>
            </w:pPr>
            <w:r>
              <w:rPr>
                <w:b/>
              </w:rPr>
              <w:t>Person Responsible</w:t>
            </w:r>
          </w:p>
        </w:tc>
        <w:tc>
          <w:tcPr>
            <w:tcW w:w="1440" w:type="dxa"/>
          </w:tcPr>
          <w:p w14:paraId="7046FFC4" w14:textId="77777777" w:rsidR="00342B97" w:rsidRDefault="00000000">
            <w:pPr>
              <w:pStyle w:val="Heading1"/>
            </w:pPr>
            <w:r>
              <w:rPr>
                <w:b/>
              </w:rPr>
              <w:t>Estimated Completion Date</w:t>
            </w:r>
          </w:p>
        </w:tc>
        <w:tc>
          <w:tcPr>
            <w:tcW w:w="1296" w:type="dxa"/>
          </w:tcPr>
          <w:p w14:paraId="6ECEF78A" w14:textId="77777777" w:rsidR="00342B97" w:rsidRDefault="00000000">
            <w:pPr>
              <w:pStyle w:val="Heading1"/>
            </w:pPr>
            <w:r>
              <w:rPr>
                <w:b/>
              </w:rPr>
              <w:t>Funding Source</w:t>
            </w:r>
          </w:p>
        </w:tc>
        <w:tc>
          <w:tcPr>
            <w:tcW w:w="1296" w:type="dxa"/>
          </w:tcPr>
          <w:p w14:paraId="14FB545C" w14:textId="77777777" w:rsidR="00342B97" w:rsidRDefault="00000000">
            <w:pPr>
              <w:pStyle w:val="Heading1"/>
            </w:pPr>
            <w:r>
              <w:rPr>
                <w:b/>
              </w:rPr>
              <w:t>Notes</w:t>
            </w:r>
          </w:p>
        </w:tc>
      </w:tr>
      <w:tr w:rsidR="00342B97" w14:paraId="6F62E90A" w14:textId="77777777">
        <w:tc>
          <w:tcPr>
            <w:tcW w:w="4320" w:type="dxa"/>
          </w:tcPr>
          <w:p w14:paraId="1427CDE3" w14:textId="77777777" w:rsidR="00342B97" w:rsidRDefault="00000000">
            <w:pPr>
              <w:pStyle w:val="Body"/>
            </w:pPr>
            <w:r>
              <w:rPr>
                <w:b/>
              </w:rPr>
              <w:t>[S 3.1] Attendance and Behavior Interventions and Supports</w:t>
            </w:r>
            <w:r>
              <w:rPr>
                <w:b/>
              </w:rPr>
              <w:br/>
            </w:r>
            <w:r>
              <w:t>Implement targeted interventions and support programs and initiatives that address identified behavior needs and provide appropriate student supports.</w:t>
            </w:r>
            <w:r>
              <w:rPr>
                <w:b/>
              </w:rPr>
              <w:br/>
            </w:r>
            <w:r>
              <w:rPr>
                <w:b/>
              </w:rPr>
              <w:br/>
              <w:t>Benchmark Indicator</w:t>
            </w:r>
            <w:r>
              <w:rPr>
                <w:b/>
              </w:rPr>
              <w:br/>
            </w:r>
            <w:r>
              <w:t>In order to look at attendance rates and factors that cause students to be absent from school the benchmark indicators are:</w:t>
            </w:r>
            <w:r>
              <w:br/>
            </w:r>
            <w:r>
              <w:br/>
              <w:t>Student discipline reports - 20 day reporting period will assist in monitoring students behavior and effectiveness behavioral interventions and supports measures aimed at reducing student discipline incidents.</w:t>
            </w:r>
            <w:r>
              <w:br/>
            </w:r>
            <w:r>
              <w:br/>
              <w:t xml:space="preserve">Attendance and suspension data - 20 day reporting period, will assist in monitoring students’ attendance and the effectiveness of behavioral interventions and supports measures aimed at improved student attendance. </w:t>
            </w:r>
            <w:r>
              <w:br/>
            </w:r>
            <w:r>
              <w:br/>
              <w:t>Monitoring students who have been identified as needing additional support (i.e. homeless, foster care, student involved in RTIB programs, Truancy Supports and progressive discipline supports).</w:t>
            </w:r>
          </w:p>
        </w:tc>
        <w:tc>
          <w:tcPr>
            <w:tcW w:w="4320" w:type="dxa"/>
          </w:tcPr>
          <w:p w14:paraId="56122B65" w14:textId="77777777" w:rsidR="00342B97" w:rsidRDefault="00000000">
            <w:pPr>
              <w:pStyle w:val="Body"/>
            </w:pPr>
            <w:r>
              <w:rPr>
                <w:b/>
              </w:rPr>
              <w:t>[A 3.1.1] Develop and Implement Behavioral Protocols</w:t>
            </w:r>
            <w:r>
              <w:rPr>
                <w:b/>
              </w:rPr>
              <w:br/>
            </w:r>
            <w:r>
              <w:t>Develop school wide protocols to include interventions, support programs, and matrixes based on RTIB behavior prevention. Identify target behaviors based on school wide data and provide appropriate supports. Provide additional parental engagement opportunities to help support our target Black, Hispanic, and Native American subgroup. These parental engagement opportunities will be based on regular check-ins, behavior contracts, parent communication applications, and structures implemented by school counselors.</w:t>
            </w:r>
          </w:p>
        </w:tc>
        <w:tc>
          <w:tcPr>
            <w:tcW w:w="1440" w:type="dxa"/>
          </w:tcPr>
          <w:p w14:paraId="1217A8CC" w14:textId="77777777" w:rsidR="00342B97" w:rsidRDefault="00000000">
            <w:pPr>
              <w:pStyle w:val="Body"/>
            </w:pPr>
            <w:r>
              <w:t>Givinia Causey- Principal; William Greenwood- Assistant Principal; Alisheia Scott-Assistant Principal; Teachers; School Counselors</w:t>
            </w:r>
          </w:p>
        </w:tc>
        <w:tc>
          <w:tcPr>
            <w:tcW w:w="1440" w:type="dxa"/>
          </w:tcPr>
          <w:p w14:paraId="30B34B30" w14:textId="77777777" w:rsidR="00342B97" w:rsidRDefault="00000000">
            <w:pPr>
              <w:pStyle w:val="Body"/>
            </w:pPr>
            <w:r>
              <w:t>05/30/2024</w:t>
            </w:r>
          </w:p>
        </w:tc>
        <w:tc>
          <w:tcPr>
            <w:tcW w:w="1296" w:type="dxa"/>
          </w:tcPr>
          <w:p w14:paraId="6958494D" w14:textId="77777777" w:rsidR="00342B97" w:rsidRDefault="00342B97"/>
        </w:tc>
        <w:tc>
          <w:tcPr>
            <w:tcW w:w="1296" w:type="dxa"/>
          </w:tcPr>
          <w:p w14:paraId="7B00F925" w14:textId="77777777" w:rsidR="00342B97" w:rsidRDefault="00342B97"/>
        </w:tc>
      </w:tr>
      <w:tr w:rsidR="00342B97" w14:paraId="35DEA225" w14:textId="77777777">
        <w:tc>
          <w:tcPr>
            <w:tcW w:w="4320" w:type="dxa"/>
          </w:tcPr>
          <w:p w14:paraId="4093145A" w14:textId="77777777" w:rsidR="00342B97" w:rsidRDefault="00342B97"/>
        </w:tc>
        <w:tc>
          <w:tcPr>
            <w:tcW w:w="4320" w:type="dxa"/>
          </w:tcPr>
          <w:p w14:paraId="658093F0" w14:textId="77777777" w:rsidR="00342B97" w:rsidRDefault="00000000">
            <w:pPr>
              <w:pStyle w:val="Body"/>
            </w:pPr>
            <w:r>
              <w:rPr>
                <w:b/>
              </w:rPr>
              <w:t>[A 3.1.2] Access to Behavior Intervention</w:t>
            </w:r>
            <w:r>
              <w:rPr>
                <w:b/>
              </w:rPr>
              <w:br/>
            </w:r>
            <w:r>
              <w:t xml:space="preserve">Students will have access to intervention strategies such as incentives, behavioral reset room, one-on-one mentors, and activities/programs for good behaviors. Students with disabilities and Black, Hispanic, and Native American groups will be targeted for additional incentive programs and class rewards at a more frequent rate. </w:t>
            </w:r>
            <w:r>
              <w:lastRenderedPageBreak/>
              <w:t>Communication, implementation, and impact will be evident by:</w:t>
            </w:r>
            <w:r>
              <w:br/>
            </w:r>
            <w:r>
              <w:br/>
              <w:t>* Flyers, Robo Calls, Newsletters</w:t>
            </w:r>
            <w:r>
              <w:br/>
              <w:t>* Schoolwide Incentive Calendar</w:t>
            </w:r>
            <w:r>
              <w:br/>
              <w:t>* Posted Behavior Goals</w:t>
            </w:r>
            <w:r>
              <w:br/>
              <w:t>* Schoolwide Behavior Matrix</w:t>
            </w:r>
          </w:p>
        </w:tc>
        <w:tc>
          <w:tcPr>
            <w:tcW w:w="1440" w:type="dxa"/>
          </w:tcPr>
          <w:p w14:paraId="10B856D3" w14:textId="77777777" w:rsidR="00342B97" w:rsidRDefault="00000000">
            <w:pPr>
              <w:pStyle w:val="Body"/>
            </w:pPr>
            <w:r>
              <w:lastRenderedPageBreak/>
              <w:t>Givinia Causey- Principal; William Greenwood- Assistant Principal; Alisheia Scott-</w:t>
            </w:r>
            <w:r>
              <w:lastRenderedPageBreak/>
              <w:t>Assistant Principal; Shonta Dodson- Elem. School Counselor; Middle School Counselor; Michael Williams- ISS Coordinator; Athletic Coaches</w:t>
            </w:r>
          </w:p>
        </w:tc>
        <w:tc>
          <w:tcPr>
            <w:tcW w:w="1440" w:type="dxa"/>
          </w:tcPr>
          <w:p w14:paraId="0AE7A111" w14:textId="77777777" w:rsidR="00342B97" w:rsidRDefault="00000000">
            <w:pPr>
              <w:pStyle w:val="Body"/>
            </w:pPr>
            <w:r>
              <w:lastRenderedPageBreak/>
              <w:t>05/30/2024</w:t>
            </w:r>
          </w:p>
        </w:tc>
        <w:tc>
          <w:tcPr>
            <w:tcW w:w="1296" w:type="dxa"/>
          </w:tcPr>
          <w:p w14:paraId="731AB66E" w14:textId="77777777" w:rsidR="00342B97" w:rsidRDefault="00342B97"/>
        </w:tc>
        <w:tc>
          <w:tcPr>
            <w:tcW w:w="1296" w:type="dxa"/>
          </w:tcPr>
          <w:p w14:paraId="62D58F12" w14:textId="77777777" w:rsidR="00342B97" w:rsidRDefault="00342B97"/>
        </w:tc>
      </w:tr>
      <w:tr w:rsidR="00342B97" w14:paraId="3468FBAF" w14:textId="77777777">
        <w:tc>
          <w:tcPr>
            <w:tcW w:w="4320" w:type="dxa"/>
          </w:tcPr>
          <w:p w14:paraId="38FF41E7" w14:textId="77777777" w:rsidR="00342B97" w:rsidRDefault="00342B97"/>
        </w:tc>
        <w:tc>
          <w:tcPr>
            <w:tcW w:w="4320" w:type="dxa"/>
          </w:tcPr>
          <w:p w14:paraId="33901A4E" w14:textId="77777777" w:rsidR="00342B97" w:rsidRDefault="00000000">
            <w:pPr>
              <w:pStyle w:val="Body"/>
            </w:pPr>
            <w:r>
              <w:rPr>
                <w:b/>
              </w:rPr>
              <w:t>[A 3.1.3] Provide Access to an Adult Mentor</w:t>
            </w:r>
            <w:r>
              <w:rPr>
                <w:b/>
              </w:rPr>
              <w:br/>
            </w:r>
            <w:r>
              <w:t>At-risk students, with a focus on Students with Disabilities and Black, Hispanic, and Native American subgroups, will have access to adult mentors. Adult mentors will provide coping strategies, incentive opportunities, and monitoring schedules for at risk students.</w:t>
            </w:r>
          </w:p>
        </w:tc>
        <w:tc>
          <w:tcPr>
            <w:tcW w:w="1440" w:type="dxa"/>
          </w:tcPr>
          <w:p w14:paraId="3A4DDE94" w14:textId="77777777" w:rsidR="00342B97" w:rsidRDefault="00000000">
            <w:pPr>
              <w:pStyle w:val="Body"/>
            </w:pPr>
            <w:r>
              <w:t>Givinia Causey- Principal; William Greenwood- Assistant Principal; Alisheia Scott-Assistant Principal; Middle School Counselor; Shonta Dodson- Elem. School Counselor; Anita Long-PLCC;</w:t>
            </w:r>
          </w:p>
        </w:tc>
        <w:tc>
          <w:tcPr>
            <w:tcW w:w="1440" w:type="dxa"/>
          </w:tcPr>
          <w:p w14:paraId="5860AF1A" w14:textId="77777777" w:rsidR="00342B97" w:rsidRDefault="00000000">
            <w:pPr>
              <w:pStyle w:val="Body"/>
            </w:pPr>
            <w:r>
              <w:t>05/30/2024</w:t>
            </w:r>
          </w:p>
        </w:tc>
        <w:tc>
          <w:tcPr>
            <w:tcW w:w="1296" w:type="dxa"/>
          </w:tcPr>
          <w:p w14:paraId="102A6266" w14:textId="77777777" w:rsidR="00342B97" w:rsidRDefault="00342B97"/>
        </w:tc>
        <w:tc>
          <w:tcPr>
            <w:tcW w:w="1296" w:type="dxa"/>
          </w:tcPr>
          <w:p w14:paraId="450D9063" w14:textId="77777777" w:rsidR="00342B97" w:rsidRDefault="00342B97"/>
        </w:tc>
      </w:tr>
      <w:tr w:rsidR="00342B97" w14:paraId="52227467" w14:textId="77777777">
        <w:tc>
          <w:tcPr>
            <w:tcW w:w="4320" w:type="dxa"/>
          </w:tcPr>
          <w:p w14:paraId="3A8C3A9F" w14:textId="77777777" w:rsidR="00342B97" w:rsidRDefault="00342B97"/>
        </w:tc>
        <w:tc>
          <w:tcPr>
            <w:tcW w:w="4320" w:type="dxa"/>
          </w:tcPr>
          <w:p w14:paraId="30B1BBA1" w14:textId="77777777" w:rsidR="00342B97" w:rsidRDefault="00000000">
            <w:pPr>
              <w:pStyle w:val="Body"/>
            </w:pPr>
            <w:r>
              <w:rPr>
                <w:b/>
              </w:rPr>
              <w:t>[A 3.1.4] Provide Access to Incentive Programs</w:t>
            </w:r>
            <w:r>
              <w:rPr>
                <w:b/>
              </w:rPr>
              <w:br/>
            </w:r>
            <w:r>
              <w:t>Students will receive recognition for academic, behavioral, and attendance successes based on school wide goals and achievements. Students will be recognized through programs, special events, and incentive parties.</w:t>
            </w:r>
          </w:p>
        </w:tc>
        <w:tc>
          <w:tcPr>
            <w:tcW w:w="1440" w:type="dxa"/>
          </w:tcPr>
          <w:p w14:paraId="2D77EF79" w14:textId="77777777" w:rsidR="00342B97" w:rsidRDefault="00000000">
            <w:pPr>
              <w:pStyle w:val="Body"/>
            </w:pPr>
            <w:r>
              <w:t>Shonte Dodson - Elementary School Counselor; Middle School Counselor; Teachers; Anita Long-PLCC;</w:t>
            </w:r>
          </w:p>
        </w:tc>
        <w:tc>
          <w:tcPr>
            <w:tcW w:w="1440" w:type="dxa"/>
          </w:tcPr>
          <w:p w14:paraId="6D2AC295" w14:textId="77777777" w:rsidR="00342B97" w:rsidRDefault="00000000">
            <w:pPr>
              <w:pStyle w:val="Body"/>
            </w:pPr>
            <w:r>
              <w:t>05/30/2024</w:t>
            </w:r>
          </w:p>
        </w:tc>
        <w:tc>
          <w:tcPr>
            <w:tcW w:w="1296" w:type="dxa"/>
          </w:tcPr>
          <w:p w14:paraId="1C77AEDD" w14:textId="77777777" w:rsidR="00342B97" w:rsidRDefault="00342B97"/>
        </w:tc>
        <w:tc>
          <w:tcPr>
            <w:tcW w:w="1296" w:type="dxa"/>
          </w:tcPr>
          <w:p w14:paraId="367C1AF2" w14:textId="77777777" w:rsidR="00342B97" w:rsidRDefault="00342B97"/>
        </w:tc>
      </w:tr>
      <w:tr w:rsidR="00342B97" w14:paraId="0548FA4F" w14:textId="77777777">
        <w:tc>
          <w:tcPr>
            <w:tcW w:w="4320" w:type="dxa"/>
          </w:tcPr>
          <w:p w14:paraId="0ED87FFE" w14:textId="77777777" w:rsidR="00342B97" w:rsidRDefault="00000000">
            <w:pPr>
              <w:pStyle w:val="Body"/>
            </w:pPr>
            <w:r>
              <w:rPr>
                <w:b/>
              </w:rPr>
              <w:lastRenderedPageBreak/>
              <w:t>[S 3.2] Professional Development</w:t>
            </w:r>
            <w:r>
              <w:rPr>
                <w:b/>
              </w:rPr>
              <w:br/>
            </w:r>
            <w:r>
              <w:t>Provide ongoing, high quality professional development at the District-level and school site for school leaders, teachers, and other instructional staff to focus on changing instructional practices that result in improved student attendance and behavior positively impacting student achievement.</w:t>
            </w:r>
            <w:r>
              <w:rPr>
                <w:b/>
              </w:rPr>
              <w:br/>
            </w:r>
            <w:r>
              <w:rPr>
                <w:b/>
              </w:rPr>
              <w:br/>
              <w:t>Benchmark Indicator</w:t>
            </w:r>
            <w:r>
              <w:rPr>
                <w:b/>
              </w:rPr>
              <w:br/>
            </w:r>
            <w:r>
              <w:t xml:space="preserve">Student discipline and attendance reports 20-day reporting cycle will be used to measure impact of changed practices as a result of professional development. </w:t>
            </w:r>
            <w:r>
              <w:br/>
            </w:r>
            <w:r>
              <w:br/>
              <w:t xml:space="preserve">Fidelity checks of student data entry will be conducted during the 20-day reporting cycle to monitor the incidents of data entry errors and erroneous reporting. </w:t>
            </w:r>
            <w:r>
              <w:br/>
            </w:r>
            <w:r>
              <w:br/>
              <w:t>Quarterly Reports will be shared district-wide.</w:t>
            </w:r>
          </w:p>
        </w:tc>
        <w:tc>
          <w:tcPr>
            <w:tcW w:w="4320" w:type="dxa"/>
          </w:tcPr>
          <w:p w14:paraId="22B2EE52" w14:textId="77777777" w:rsidR="00342B97" w:rsidRDefault="00000000">
            <w:pPr>
              <w:pStyle w:val="Body"/>
            </w:pPr>
            <w:r>
              <w:rPr>
                <w:b/>
              </w:rPr>
              <w:t>[A 3.2.1] Provide Trauma Informed Schools Training- SEL</w:t>
            </w:r>
            <w:r>
              <w:rPr>
                <w:b/>
              </w:rPr>
              <w:br/>
            </w:r>
            <w:r>
              <w:t>Provide Trauma Informed Schools Training through Socio-Emotional Learning professional(s) for teachers, staff, and students to implement. Small group sessions to include our Black, Hispanic, and Native American subgroup.</w:t>
            </w:r>
          </w:p>
        </w:tc>
        <w:tc>
          <w:tcPr>
            <w:tcW w:w="1440" w:type="dxa"/>
          </w:tcPr>
          <w:p w14:paraId="456D785C" w14:textId="77777777" w:rsidR="00342B97" w:rsidRDefault="00000000">
            <w:pPr>
              <w:pStyle w:val="Body"/>
            </w:pPr>
            <w:r>
              <w:t>Middle School Counselor; Shonta Dodson- Elementary School Counselor; Anita Long-PLCC</w:t>
            </w:r>
          </w:p>
        </w:tc>
        <w:tc>
          <w:tcPr>
            <w:tcW w:w="1440" w:type="dxa"/>
          </w:tcPr>
          <w:p w14:paraId="13AF4095" w14:textId="77777777" w:rsidR="00342B97" w:rsidRDefault="00000000">
            <w:pPr>
              <w:pStyle w:val="Body"/>
            </w:pPr>
            <w:r>
              <w:t>05/01/2024</w:t>
            </w:r>
          </w:p>
        </w:tc>
        <w:tc>
          <w:tcPr>
            <w:tcW w:w="1296" w:type="dxa"/>
          </w:tcPr>
          <w:p w14:paraId="454D61D4" w14:textId="77777777" w:rsidR="00342B97" w:rsidRDefault="00342B97"/>
        </w:tc>
        <w:tc>
          <w:tcPr>
            <w:tcW w:w="1296" w:type="dxa"/>
          </w:tcPr>
          <w:p w14:paraId="44AEE9B7" w14:textId="77777777" w:rsidR="00342B97" w:rsidRDefault="00342B97"/>
        </w:tc>
      </w:tr>
      <w:tr w:rsidR="00342B97" w14:paraId="38C8E1C1" w14:textId="77777777">
        <w:tc>
          <w:tcPr>
            <w:tcW w:w="4320" w:type="dxa"/>
          </w:tcPr>
          <w:p w14:paraId="5BB76098" w14:textId="77777777" w:rsidR="00342B97" w:rsidRDefault="00342B97"/>
        </w:tc>
        <w:tc>
          <w:tcPr>
            <w:tcW w:w="4320" w:type="dxa"/>
          </w:tcPr>
          <w:p w14:paraId="25019464" w14:textId="77777777" w:rsidR="00342B97" w:rsidRDefault="00000000">
            <w:pPr>
              <w:pStyle w:val="Body"/>
            </w:pPr>
            <w:r>
              <w:rPr>
                <w:b/>
              </w:rPr>
              <w:t>[A 3.2.2] Develop and Assess Ongoing RTI-B Data Throughout the Year</w:t>
            </w:r>
            <w:r>
              <w:rPr>
                <w:b/>
              </w:rPr>
              <w:br/>
            </w:r>
            <w:r>
              <w:t>RTI-B team will conduct ongoing meetings every 20 day period to address the implementation, results, and adjustments of the RTI-B school wide plan. Facilitators will analyze and adjust best practices that will focus on our Black, Hispanic, and Native American subgroups. Progress will be documented via Agenda, meetings minutes, and surveys.</w:t>
            </w:r>
          </w:p>
        </w:tc>
        <w:tc>
          <w:tcPr>
            <w:tcW w:w="1440" w:type="dxa"/>
          </w:tcPr>
          <w:p w14:paraId="48A68CC1" w14:textId="77777777" w:rsidR="00342B97" w:rsidRDefault="00000000">
            <w:pPr>
              <w:pStyle w:val="Body"/>
            </w:pPr>
            <w:r>
              <w:t>Shonta Dodson- RTI-B Lead/Elementary School Counselor; Middle School Counselor; William Greenwood- Assistant Principal; Alisheia Scott-Assistant Principal</w:t>
            </w:r>
          </w:p>
        </w:tc>
        <w:tc>
          <w:tcPr>
            <w:tcW w:w="1440" w:type="dxa"/>
          </w:tcPr>
          <w:p w14:paraId="3872AC71" w14:textId="77777777" w:rsidR="00342B97" w:rsidRDefault="00000000">
            <w:pPr>
              <w:pStyle w:val="Body"/>
            </w:pPr>
            <w:r>
              <w:t>05/30/2024</w:t>
            </w:r>
          </w:p>
        </w:tc>
        <w:tc>
          <w:tcPr>
            <w:tcW w:w="1296" w:type="dxa"/>
          </w:tcPr>
          <w:p w14:paraId="224E4D35" w14:textId="77777777" w:rsidR="00342B97" w:rsidRDefault="00342B97"/>
        </w:tc>
        <w:tc>
          <w:tcPr>
            <w:tcW w:w="1296" w:type="dxa"/>
          </w:tcPr>
          <w:p w14:paraId="30F4C225" w14:textId="77777777" w:rsidR="00342B97" w:rsidRDefault="00342B97"/>
        </w:tc>
      </w:tr>
      <w:tr w:rsidR="00342B97" w14:paraId="5BA350FA" w14:textId="77777777">
        <w:tc>
          <w:tcPr>
            <w:tcW w:w="4320" w:type="dxa"/>
          </w:tcPr>
          <w:p w14:paraId="0D897A90" w14:textId="77777777" w:rsidR="00342B97" w:rsidRDefault="00000000">
            <w:pPr>
              <w:pStyle w:val="Body"/>
            </w:pPr>
            <w:r>
              <w:rPr>
                <w:b/>
              </w:rPr>
              <w:t>[S 3.3] Parent, Family, and Community Engagement</w:t>
            </w:r>
            <w:r>
              <w:rPr>
                <w:b/>
              </w:rPr>
              <w:br/>
            </w:r>
            <w:r>
              <w:t>Promote effective parent, family, and community engagement activities and resources that support safe schools which will improve student attendance and behavior.</w:t>
            </w:r>
            <w:r>
              <w:rPr>
                <w:b/>
              </w:rPr>
              <w:br/>
            </w:r>
            <w:r>
              <w:rPr>
                <w:b/>
              </w:rPr>
              <w:br/>
            </w:r>
            <w:r>
              <w:rPr>
                <w:b/>
              </w:rPr>
              <w:lastRenderedPageBreak/>
              <w:t>Benchmark Indicator</w:t>
            </w:r>
            <w:r>
              <w:rPr>
                <w:b/>
              </w:rPr>
              <w:br/>
            </w:r>
            <w:r>
              <w:t>Review 20-day student attendance reports at the end of each semester to determine the impact after engagement events.</w:t>
            </w:r>
            <w:r>
              <w:br/>
            </w:r>
            <w:r>
              <w:br/>
              <w:t>At the end of each semester, review the attendance and discipline 20 day report for schools that have a trained parent ambassador to determine the impact on their attendance rates.</w:t>
            </w:r>
            <w:r>
              <w:br/>
            </w:r>
            <w:r>
              <w:br/>
              <w:t>Evidence of parent participation in decisions relating to the education of their children and collaboration efforts on district level topics through monthly parent surveys.</w:t>
            </w:r>
            <w:r>
              <w:br/>
            </w:r>
            <w:r>
              <w:br/>
              <w:t>Conduct a semi-annual adopter surveys to monitor their impact on students' success by way of their contributions of resources and time.</w:t>
            </w:r>
          </w:p>
        </w:tc>
        <w:tc>
          <w:tcPr>
            <w:tcW w:w="4320" w:type="dxa"/>
          </w:tcPr>
          <w:p w14:paraId="6E2FAACB" w14:textId="77777777" w:rsidR="00342B97" w:rsidRDefault="00000000">
            <w:pPr>
              <w:pStyle w:val="Body"/>
            </w:pPr>
            <w:r>
              <w:rPr>
                <w:b/>
              </w:rPr>
              <w:lastRenderedPageBreak/>
              <w:t>[A 3.3.1] Schedule and Facilitate Parent Teacher Conferences</w:t>
            </w:r>
            <w:r>
              <w:rPr>
                <w:b/>
              </w:rPr>
              <w:br/>
            </w:r>
            <w:r>
              <w:t xml:space="preserve">Parent Teacher Conferences will be scheduled, communicated, and documented to discuss RTI-B development, implementation, and the effects on academic achievement for all students. These practices will be documented through agendas, </w:t>
            </w:r>
            <w:r>
              <w:lastRenderedPageBreak/>
              <w:t>minutes, and sign-in sheets.</w:t>
            </w:r>
          </w:p>
        </w:tc>
        <w:tc>
          <w:tcPr>
            <w:tcW w:w="1440" w:type="dxa"/>
          </w:tcPr>
          <w:p w14:paraId="35B82EB3" w14:textId="77777777" w:rsidR="00342B97" w:rsidRDefault="00000000">
            <w:pPr>
              <w:pStyle w:val="Body"/>
            </w:pPr>
            <w:r>
              <w:lastRenderedPageBreak/>
              <w:t>Anita Long-PLCC; Regina Newson-Literacy Laureate; Teachers; Content Leads</w:t>
            </w:r>
          </w:p>
        </w:tc>
        <w:tc>
          <w:tcPr>
            <w:tcW w:w="1440" w:type="dxa"/>
          </w:tcPr>
          <w:p w14:paraId="75E453BA" w14:textId="77777777" w:rsidR="00342B97" w:rsidRDefault="00000000">
            <w:pPr>
              <w:pStyle w:val="Body"/>
            </w:pPr>
            <w:r>
              <w:t>05/01/2024</w:t>
            </w:r>
          </w:p>
        </w:tc>
        <w:tc>
          <w:tcPr>
            <w:tcW w:w="1296" w:type="dxa"/>
          </w:tcPr>
          <w:p w14:paraId="536D0A71" w14:textId="77777777" w:rsidR="00342B97" w:rsidRDefault="00342B97"/>
        </w:tc>
        <w:tc>
          <w:tcPr>
            <w:tcW w:w="1296" w:type="dxa"/>
          </w:tcPr>
          <w:p w14:paraId="19368544" w14:textId="77777777" w:rsidR="00342B97" w:rsidRDefault="00342B97"/>
        </w:tc>
      </w:tr>
      <w:tr w:rsidR="00342B97" w14:paraId="787456A6" w14:textId="77777777">
        <w:tc>
          <w:tcPr>
            <w:tcW w:w="4320" w:type="dxa"/>
          </w:tcPr>
          <w:p w14:paraId="23666768" w14:textId="77777777" w:rsidR="00342B97" w:rsidRDefault="00342B97"/>
        </w:tc>
        <w:tc>
          <w:tcPr>
            <w:tcW w:w="4320" w:type="dxa"/>
          </w:tcPr>
          <w:p w14:paraId="2A99B96E" w14:textId="77777777" w:rsidR="00342B97" w:rsidRDefault="00000000">
            <w:pPr>
              <w:pStyle w:val="Body"/>
            </w:pPr>
            <w:r>
              <w:rPr>
                <w:b/>
              </w:rPr>
              <w:t>[A 3.3.2] Facilitate Annual Title I Community Meeting</w:t>
            </w:r>
            <w:r>
              <w:rPr>
                <w:b/>
              </w:rPr>
              <w:br/>
            </w:r>
            <w:r>
              <w:t>Organize and facilitate a morning and evening Title I sessions for parents, stakeholders, and families. The Title I meeting will inform community members of the ESSA components, family engagement opportunities, status of the school, targeted subgroups, plans for improvement, and the Parents Right to Know. Parents will be informed of schoolwide data and strategies to help student achievement at home and promote a safe and healthy school environment. Communication, implementation, and impact will be evident through a school compact agreement, flyer, Robo calls, agenda, sign in sheet, emails, and text messages.</w:t>
            </w:r>
          </w:p>
        </w:tc>
        <w:tc>
          <w:tcPr>
            <w:tcW w:w="1440" w:type="dxa"/>
          </w:tcPr>
          <w:p w14:paraId="666B70B9" w14:textId="77777777" w:rsidR="00342B97" w:rsidRDefault="00000000">
            <w:pPr>
              <w:pStyle w:val="Body"/>
            </w:pPr>
            <w:r>
              <w:t>Anita Long-PLCC; Content Leads</w:t>
            </w:r>
          </w:p>
        </w:tc>
        <w:tc>
          <w:tcPr>
            <w:tcW w:w="1440" w:type="dxa"/>
          </w:tcPr>
          <w:p w14:paraId="42D05926" w14:textId="77777777" w:rsidR="00342B97" w:rsidRDefault="00000000">
            <w:pPr>
              <w:pStyle w:val="Body"/>
            </w:pPr>
            <w:r>
              <w:t>09/04/2023</w:t>
            </w:r>
          </w:p>
        </w:tc>
        <w:tc>
          <w:tcPr>
            <w:tcW w:w="1296" w:type="dxa"/>
          </w:tcPr>
          <w:p w14:paraId="4DF8EEE1" w14:textId="77777777" w:rsidR="00342B97" w:rsidRDefault="00342B97"/>
        </w:tc>
        <w:tc>
          <w:tcPr>
            <w:tcW w:w="1296" w:type="dxa"/>
          </w:tcPr>
          <w:p w14:paraId="61F1130A" w14:textId="77777777" w:rsidR="00342B97" w:rsidRDefault="00342B97"/>
        </w:tc>
      </w:tr>
      <w:tr w:rsidR="00342B97" w14:paraId="3565F0AA" w14:textId="77777777">
        <w:tc>
          <w:tcPr>
            <w:tcW w:w="14112" w:type="dxa"/>
            <w:gridSpan w:val="6"/>
            <w:shd w:val="clear" w:color="auto" w:fill="9CD3EA"/>
          </w:tcPr>
          <w:p w14:paraId="222D0D5A" w14:textId="77777777" w:rsidR="00342B97" w:rsidRDefault="00000000">
            <w:pPr>
              <w:pStyle w:val="GoalHeading"/>
            </w:pPr>
            <w:r>
              <w:rPr>
                <w:b/>
              </w:rPr>
              <w:t>[G 4] Early Literacy</w:t>
            </w:r>
            <w:r>
              <w:rPr>
                <w:b/>
              </w:rPr>
              <w:br/>
            </w:r>
            <w:r>
              <w:t>Douglass K-2 Early literacy students will show an overall increase for Mastery Connect (On Track/Mastery) from 43.4% (Spring 2023) to 70% for on-track and mastery (Spring 2024).</w:t>
            </w:r>
            <w:r>
              <w:rPr>
                <w:b/>
              </w:rPr>
              <w:br/>
            </w:r>
            <w:r>
              <w:rPr>
                <w:b/>
              </w:rPr>
              <w:br/>
              <w:t>Performance Measure</w:t>
            </w:r>
            <w:r>
              <w:rPr>
                <w:b/>
              </w:rPr>
              <w:br/>
            </w:r>
            <w:r>
              <w:t xml:space="preserve">By June 2024, 40% of third grade students score proficient or advanced on the TN Ready assessment. KK-2 students will achieve Success criteria relative to the grade by the following: (a) Kindergarten students must master 80% Literacy Skills per quarter on Report Card grades.(b) 1st grade students must earn 70 or higher in Reading per quarter on Report Card grades.(c) 2nd grade students must earn 8 of 12 Success Criteria* in report card grading, district formative assessment (Mastery Connect), and universal </w:t>
            </w:r>
            <w:r>
              <w:lastRenderedPageBreak/>
              <w:t>screener (iReady) with a Lexile level of 350 in the fall to 485 by spring.*Success Criteria potential point system: report card (4 points), DFA (3 points), screener (3 points), and TNReady (2 points) which total 12 points.</w:t>
            </w:r>
          </w:p>
        </w:tc>
      </w:tr>
      <w:tr w:rsidR="00342B97" w14:paraId="22606E54" w14:textId="77777777">
        <w:tc>
          <w:tcPr>
            <w:tcW w:w="4320" w:type="dxa"/>
          </w:tcPr>
          <w:p w14:paraId="22CE81BA" w14:textId="77777777" w:rsidR="00342B97" w:rsidRDefault="00000000">
            <w:pPr>
              <w:pStyle w:val="Heading1"/>
            </w:pPr>
            <w:r>
              <w:rPr>
                <w:b/>
              </w:rPr>
              <w:lastRenderedPageBreak/>
              <w:t>Strategy</w:t>
            </w:r>
          </w:p>
        </w:tc>
        <w:tc>
          <w:tcPr>
            <w:tcW w:w="4320" w:type="dxa"/>
          </w:tcPr>
          <w:p w14:paraId="6753797C" w14:textId="77777777" w:rsidR="00342B97" w:rsidRDefault="00000000">
            <w:pPr>
              <w:pStyle w:val="Heading1"/>
            </w:pPr>
            <w:r>
              <w:rPr>
                <w:b/>
              </w:rPr>
              <w:t>Action Step</w:t>
            </w:r>
          </w:p>
        </w:tc>
        <w:tc>
          <w:tcPr>
            <w:tcW w:w="1440" w:type="dxa"/>
          </w:tcPr>
          <w:p w14:paraId="08687DBD" w14:textId="77777777" w:rsidR="00342B97" w:rsidRDefault="00000000">
            <w:pPr>
              <w:pStyle w:val="Heading1"/>
            </w:pPr>
            <w:r>
              <w:rPr>
                <w:b/>
              </w:rPr>
              <w:t>Person Responsible</w:t>
            </w:r>
          </w:p>
        </w:tc>
        <w:tc>
          <w:tcPr>
            <w:tcW w:w="1440" w:type="dxa"/>
          </w:tcPr>
          <w:p w14:paraId="2BAC8085" w14:textId="77777777" w:rsidR="00342B97" w:rsidRDefault="00000000">
            <w:pPr>
              <w:pStyle w:val="Heading1"/>
            </w:pPr>
            <w:r>
              <w:rPr>
                <w:b/>
              </w:rPr>
              <w:t>Estimated Completion Date</w:t>
            </w:r>
          </w:p>
        </w:tc>
        <w:tc>
          <w:tcPr>
            <w:tcW w:w="1296" w:type="dxa"/>
          </w:tcPr>
          <w:p w14:paraId="13CB4563" w14:textId="77777777" w:rsidR="00342B97" w:rsidRDefault="00000000">
            <w:pPr>
              <w:pStyle w:val="Heading1"/>
            </w:pPr>
            <w:r>
              <w:rPr>
                <w:b/>
              </w:rPr>
              <w:t>Funding Source</w:t>
            </w:r>
          </w:p>
        </w:tc>
        <w:tc>
          <w:tcPr>
            <w:tcW w:w="1296" w:type="dxa"/>
          </w:tcPr>
          <w:p w14:paraId="78319CFC" w14:textId="77777777" w:rsidR="00342B97" w:rsidRDefault="00000000">
            <w:pPr>
              <w:pStyle w:val="Heading1"/>
            </w:pPr>
            <w:r>
              <w:rPr>
                <w:b/>
              </w:rPr>
              <w:t>Notes</w:t>
            </w:r>
          </w:p>
        </w:tc>
      </w:tr>
      <w:tr w:rsidR="00342B97" w14:paraId="7F7812D1" w14:textId="77777777">
        <w:tc>
          <w:tcPr>
            <w:tcW w:w="4320" w:type="dxa"/>
          </w:tcPr>
          <w:p w14:paraId="68754CE0" w14:textId="77777777" w:rsidR="00342B97" w:rsidRDefault="00000000">
            <w:pPr>
              <w:pStyle w:val="Body"/>
            </w:pPr>
            <w:r>
              <w:rPr>
                <w:b/>
              </w:rPr>
              <w:t>[S 4.1] Professional Learning</w:t>
            </w:r>
            <w:r>
              <w:rPr>
                <w:b/>
              </w:rPr>
              <w:br/>
            </w:r>
            <w:r>
              <w:t>Build and strengthen the foundational literacy knowledge of instructional leaders, classroom teachers, and educational assistants through engagement in professional learning experiences anchored in the science of reading.</w:t>
            </w:r>
            <w:r>
              <w:rPr>
                <w:b/>
              </w:rPr>
              <w:br/>
            </w:r>
            <w:r>
              <w:rPr>
                <w:b/>
              </w:rPr>
              <w:br/>
              <w:t>Benchmark Indicator</w:t>
            </w:r>
            <w:r>
              <w:rPr>
                <w:b/>
              </w:rPr>
              <w:br/>
            </w:r>
            <w:r>
              <w:t>ON-GOING 80% attendance and completion of PD focused on foundational literacy for K-2 to gauge the transfer of knowledge into classroom instruction and inform future professional learning opportunities; MONTHLY monitoring of Laureates knowledge building as measured by the pre- and post-module assessments to measure the increase content and pedagogical knowledge around foundational literacy and inform future professional learning opportunities; QUARTERLY Foundational Literacy Quality Reviews (FLQRs) from district instructional literacy advisors will monitor the academic gap and root cause analysis to support continued professional development opportunities;</w:t>
            </w:r>
            <w:r>
              <w:br/>
            </w:r>
            <w:r>
              <w:br/>
              <w:t>QUARTERLY observations of educational assistants support in K-2 classrooms to inform professional learning and resources needed to improve instruction and student achievement; MONTHLY attendance and completion review of specialized PD focused on foundational literacy and to inform future professional learning opportunities;</w:t>
            </w:r>
            <w:r>
              <w:br/>
            </w:r>
            <w:r>
              <w:br/>
              <w:t>Once a semester DECHS will review the Fall pre-post teacher survey supporting the cohort session to provide feedback, additional PD opportunities, and individualized coaching to K-2 sped teachers.</w:t>
            </w:r>
          </w:p>
        </w:tc>
        <w:tc>
          <w:tcPr>
            <w:tcW w:w="4320" w:type="dxa"/>
          </w:tcPr>
          <w:p w14:paraId="77132EB3" w14:textId="77777777" w:rsidR="00342B97" w:rsidRDefault="00000000">
            <w:pPr>
              <w:pStyle w:val="Body"/>
            </w:pPr>
            <w:r>
              <w:rPr>
                <w:b/>
              </w:rPr>
              <w:t>[A 4.1.1] Provide Access to Early Literacy Teacher Development</w:t>
            </w:r>
            <w:r>
              <w:rPr>
                <w:b/>
              </w:rPr>
              <w:br/>
            </w:r>
            <w:r>
              <w:t>Strengthen early literacy proficiency by developing early literacy skills with a focus on the Black, Hispanic, and Native American subgroup. The Literacy Laureate in the school will support early literacy by working with K-2 teachers on literacy foundational skills, literacy workshops for families, and providing professional development to teachers and educational assistants. Communication, implementation, and impact will be evident by:</w:t>
            </w:r>
            <w:r>
              <w:br/>
            </w:r>
            <w:r>
              <w:br/>
              <w:t>* Agendas</w:t>
            </w:r>
            <w:r>
              <w:br/>
              <w:t>* Sign in sheets</w:t>
            </w:r>
            <w:r>
              <w:br/>
              <w:t>* Meeting Minutes</w:t>
            </w:r>
          </w:p>
        </w:tc>
        <w:tc>
          <w:tcPr>
            <w:tcW w:w="1440" w:type="dxa"/>
          </w:tcPr>
          <w:p w14:paraId="35F37680" w14:textId="77777777" w:rsidR="00342B97" w:rsidRDefault="00000000">
            <w:pPr>
              <w:pStyle w:val="Body"/>
            </w:pPr>
            <w:r>
              <w:t>Regina Newson- Literacy Laureate; Anita Long-PLCC;</w:t>
            </w:r>
          </w:p>
        </w:tc>
        <w:tc>
          <w:tcPr>
            <w:tcW w:w="1440" w:type="dxa"/>
          </w:tcPr>
          <w:p w14:paraId="5815CE83" w14:textId="77777777" w:rsidR="00342B97" w:rsidRDefault="00000000">
            <w:pPr>
              <w:pStyle w:val="Body"/>
            </w:pPr>
            <w:r>
              <w:t>05/30/2024</w:t>
            </w:r>
          </w:p>
        </w:tc>
        <w:tc>
          <w:tcPr>
            <w:tcW w:w="1296" w:type="dxa"/>
          </w:tcPr>
          <w:p w14:paraId="57A05267" w14:textId="77777777" w:rsidR="00342B97" w:rsidRDefault="00342B97"/>
        </w:tc>
        <w:tc>
          <w:tcPr>
            <w:tcW w:w="1296" w:type="dxa"/>
          </w:tcPr>
          <w:p w14:paraId="3C8618F4" w14:textId="77777777" w:rsidR="00342B97" w:rsidRDefault="00342B97"/>
        </w:tc>
      </w:tr>
      <w:tr w:rsidR="00342B97" w14:paraId="52890C79" w14:textId="77777777">
        <w:tc>
          <w:tcPr>
            <w:tcW w:w="4320" w:type="dxa"/>
          </w:tcPr>
          <w:p w14:paraId="3C76D563" w14:textId="77777777" w:rsidR="00342B97" w:rsidRDefault="00000000">
            <w:pPr>
              <w:pStyle w:val="Body"/>
            </w:pPr>
            <w:r>
              <w:rPr>
                <w:b/>
              </w:rPr>
              <w:lastRenderedPageBreak/>
              <w:t>[S 4.2] Foundational Literacy Laureates</w:t>
            </w:r>
            <w:r>
              <w:rPr>
                <w:b/>
              </w:rPr>
              <w:br/>
            </w:r>
            <w:r>
              <w:t>Designate one Laureate in every elementary and K-8 school to support K-2 teachers with implementing high quality foundational literacy instruction and strategies.</w:t>
            </w:r>
            <w:r>
              <w:rPr>
                <w:b/>
              </w:rPr>
              <w:br/>
            </w:r>
            <w:r>
              <w:rPr>
                <w:b/>
              </w:rPr>
              <w:br/>
              <w:t>Benchmark Indicator</w:t>
            </w:r>
            <w:r>
              <w:rPr>
                <w:b/>
              </w:rPr>
              <w:br/>
            </w:r>
            <w:r>
              <w:t>MONTHLY review of Laureate support logs to measure the frequency and level of school-based support to K-2 teachers in the priority coaching areas to inform specific areas of support needed for Laureates; BI-ANNUAL classroom observations from district instructional literacy advisors to determine Laureate’s implementation of the 3 major components of a comprehensive literacy block and inform the support needs of individual Laureates</w:t>
            </w:r>
          </w:p>
        </w:tc>
        <w:tc>
          <w:tcPr>
            <w:tcW w:w="4320" w:type="dxa"/>
          </w:tcPr>
          <w:p w14:paraId="35E4FB60" w14:textId="77777777" w:rsidR="00342B97" w:rsidRDefault="00000000">
            <w:pPr>
              <w:pStyle w:val="Body"/>
            </w:pPr>
            <w:r>
              <w:rPr>
                <w:b/>
              </w:rPr>
              <w:t>[A 4.2.1] Literacy Laureate</w:t>
            </w:r>
            <w:r>
              <w:rPr>
                <w:b/>
              </w:rPr>
              <w:br/>
            </w:r>
            <w:r>
              <w:t>Literacy Laureate will create monthly support logs used to support to K-2 teachers in the priority coaching areas. This information will be used to identify areas of need. The Laureate will implement the 3 major components of a comprehensive literacy block and address the support needs of teachers.</w:t>
            </w:r>
          </w:p>
        </w:tc>
        <w:tc>
          <w:tcPr>
            <w:tcW w:w="1440" w:type="dxa"/>
          </w:tcPr>
          <w:p w14:paraId="2C8C657F" w14:textId="77777777" w:rsidR="00342B97" w:rsidRDefault="00000000">
            <w:pPr>
              <w:pStyle w:val="Body"/>
            </w:pPr>
            <w:r>
              <w:t>Regina Newson-Literacy Laureate; Anita Long-PLCC</w:t>
            </w:r>
          </w:p>
        </w:tc>
        <w:tc>
          <w:tcPr>
            <w:tcW w:w="1440" w:type="dxa"/>
          </w:tcPr>
          <w:p w14:paraId="211E87E3" w14:textId="77777777" w:rsidR="00342B97" w:rsidRDefault="00000000">
            <w:pPr>
              <w:pStyle w:val="Body"/>
            </w:pPr>
            <w:r>
              <w:t>05/30/2024</w:t>
            </w:r>
          </w:p>
        </w:tc>
        <w:tc>
          <w:tcPr>
            <w:tcW w:w="1296" w:type="dxa"/>
          </w:tcPr>
          <w:p w14:paraId="2B4FE5A2" w14:textId="77777777" w:rsidR="00342B97" w:rsidRDefault="00342B97"/>
        </w:tc>
        <w:tc>
          <w:tcPr>
            <w:tcW w:w="1296" w:type="dxa"/>
          </w:tcPr>
          <w:p w14:paraId="33294D59" w14:textId="77777777" w:rsidR="00342B97" w:rsidRDefault="00342B97"/>
        </w:tc>
      </w:tr>
    </w:tbl>
    <w:p w14:paraId="6EB0602F" w14:textId="77777777" w:rsidR="004E2C86" w:rsidRDefault="004E2C86"/>
    <w:sectPr w:rsidR="004E2C86" w:rsidSect="00CD7A1B">
      <w:headerReference w:type="default" r:id="rId6"/>
      <w:footerReference w:type="default" r:id="rId7"/>
      <w:pgSz w:w="15840" w:h="12240" w:orient="landscape"/>
      <w:pgMar w:top="432" w:right="864" w:bottom="432"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9E69" w14:textId="77777777" w:rsidR="004E2C86" w:rsidRDefault="004E2C86">
      <w:r>
        <w:separator/>
      </w:r>
    </w:p>
  </w:endnote>
  <w:endnote w:type="continuationSeparator" w:id="0">
    <w:p w14:paraId="3E0DFA30" w14:textId="77777777" w:rsidR="004E2C86" w:rsidRDefault="004E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D9FD" w14:textId="77777777" w:rsidR="00F26CCB" w:rsidRDefault="00F26CC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25B5" w14:textId="77777777" w:rsidR="004E2C86" w:rsidRDefault="004E2C86">
      <w:r>
        <w:separator/>
      </w:r>
    </w:p>
  </w:footnote>
  <w:footnote w:type="continuationSeparator" w:id="0">
    <w:p w14:paraId="5FB4D372" w14:textId="77777777" w:rsidR="004E2C86" w:rsidRDefault="004E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E288" w14:textId="77777777" w:rsidR="00F26CCB" w:rsidRDefault="00F26C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CB"/>
    <w:rsid w:val="00293A3D"/>
    <w:rsid w:val="002D3B2C"/>
    <w:rsid w:val="00342B97"/>
    <w:rsid w:val="004E2C86"/>
    <w:rsid w:val="00500C5C"/>
    <w:rsid w:val="0061485F"/>
    <w:rsid w:val="009527B0"/>
    <w:rsid w:val="00A36AB4"/>
    <w:rsid w:val="00B371EB"/>
    <w:rsid w:val="00CD7A1B"/>
    <w:rsid w:val="00E87CB6"/>
    <w:rsid w:val="00EF7504"/>
    <w:rsid w:val="00F26CCB"/>
    <w:rsid w:val="446682EB"/>
    <w:rsid w:val="740F8E5A"/>
    <w:rsid w:val="7914B9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7B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26CCB"/>
    <w:rPr>
      <w:sz w:val="24"/>
      <w:szCs w:val="24"/>
    </w:rPr>
  </w:style>
  <w:style w:type="paragraph" w:styleId="Heading1">
    <w:name w:val="heading 1"/>
    <w:rsid w:val="002D3B2C"/>
    <w:pPr>
      <w:spacing w:before="100" w:line="276" w:lineRule="auto"/>
      <w:outlineLvl w:val="0"/>
    </w:pPr>
    <w:rPr>
      <w:rFonts w:ascii="Arial" w:hAnsi="Arial"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CCB"/>
    <w:rPr>
      <w:u w:val="single"/>
    </w:rPr>
  </w:style>
  <w:style w:type="paragraph" w:customStyle="1" w:styleId="HeaderFooter">
    <w:name w:val="Header &amp; Footer"/>
    <w:rsid w:val="00F26CCB"/>
    <w:pPr>
      <w:tabs>
        <w:tab w:val="right" w:pos="9020"/>
      </w:tabs>
    </w:pPr>
    <w:rPr>
      <w:rFonts w:ascii="Helvetica Neue" w:hAnsi="Helvetica Neue" w:cs="Arial Unicode MS"/>
      <w:color w:val="000000"/>
      <w:sz w:val="24"/>
      <w:szCs w:val="24"/>
    </w:rPr>
  </w:style>
  <w:style w:type="paragraph" w:customStyle="1" w:styleId="Body">
    <w:name w:val="Body"/>
    <w:rsid w:val="002D3B2C"/>
    <w:pPr>
      <w:spacing w:before="100" w:line="276" w:lineRule="auto"/>
    </w:pPr>
    <w:rPr>
      <w:rFonts w:ascii="Arial" w:hAnsi="Arial" w:cs="Arial Unicode MS"/>
      <w:color w:val="000000"/>
      <w:sz w:val="18"/>
      <w:szCs w:val="18"/>
      <w:u w:color="000000"/>
    </w:rPr>
  </w:style>
  <w:style w:type="paragraph" w:customStyle="1" w:styleId="GoalHeading">
    <w:name w:val="Goal Heading"/>
    <w:autoRedefine/>
    <w:rsid w:val="002D3B2C"/>
    <w:pPr>
      <w:pBdr>
        <w:top w:val="none" w:sz="0" w:space="0" w:color="auto"/>
        <w:left w:val="none" w:sz="0" w:space="0" w:color="auto"/>
        <w:bottom w:val="none" w:sz="0" w:space="0" w:color="auto"/>
        <w:right w:val="none" w:sz="0" w:space="0" w:color="auto"/>
        <w:between w:val="none" w:sz="0" w:space="0" w:color="auto"/>
        <w:bar w:val="none" w:sz="0" w:color="auto"/>
      </w:pBdr>
      <w:spacing w:before="100" w:line="276" w:lineRule="auto"/>
    </w:pPr>
    <w:rPr>
      <w:rFonts w:ascii="Arial" w:hAnsi="Arial" w:cs="Arial Unicode MS"/>
      <w:color w:val="000000"/>
      <w:sz w:val="18"/>
      <w:szCs w:val="18"/>
      <w:u w:color="000000"/>
    </w:rPr>
  </w:style>
  <w:style w:type="table" w:styleId="TableGrid">
    <w:name w:val="Table Grid"/>
    <w:basedOn w:val="TableNormal"/>
    <w:uiPriority w:val="59"/>
    <w:rsid w:val="00293A3D"/>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11">
    <w:name w:val="List Table 4 - Accent 11"/>
    <w:basedOn w:val="TableNormal"/>
    <w:uiPriority w:val="49"/>
    <w:rsid w:val="009527B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9527B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5920</Words>
  <Characters>33746</Characters>
  <Application>Microsoft Office Word</Application>
  <DocSecurity>0</DocSecurity>
  <Lines>281</Lines>
  <Paragraphs>79</Paragraphs>
  <ScaleCrop>false</ScaleCrop>
  <Company>McLemore Auction Company, LLC</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 LONG</dc:creator>
  <cp:lastModifiedBy>ANITA H LONG</cp:lastModifiedBy>
  <cp:revision>2</cp:revision>
  <dcterms:created xsi:type="dcterms:W3CDTF">2023-11-08T16:47:00Z</dcterms:created>
  <dcterms:modified xsi:type="dcterms:W3CDTF">2023-11-08T16:47:00Z</dcterms:modified>
</cp:coreProperties>
</file>