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customXml/itemProps1.xml" ContentType="application/vnd.openxmlformats-officedocument.customXmlPropertie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0DFD" w:rsidRDefault="007A0DFD" w:rsidP="003404CC">
      <w:pPr>
        <w:spacing w:line="480" w:lineRule="auto"/>
        <w:jc w:val="center"/>
        <w:rPr>
          <w:rFonts w:ascii="Times New Roman" w:hAnsi="Times New Roman" w:cs="Times New Roman"/>
          <w:sz w:val="32"/>
          <w:szCs w:val="32"/>
        </w:rPr>
      </w:pPr>
      <w:r>
        <w:rPr>
          <w:rFonts w:ascii="Times New Roman" w:hAnsi="Times New Roman" w:cs="Times New Roman"/>
        </w:rPr>
        <w:tab/>
      </w:r>
      <w:r>
        <w:rPr>
          <w:rFonts w:ascii="Times New Roman" w:hAnsi="Times New Roman" w:cs="Times New Roman"/>
          <w:sz w:val="32"/>
          <w:szCs w:val="32"/>
        </w:rPr>
        <w:t>Colombia’s Culture</w:t>
      </w:r>
    </w:p>
    <w:p w:rsidR="00B372E0" w:rsidRDefault="007A0DFD" w:rsidP="00FA508A">
      <w:pPr>
        <w:spacing w:line="480" w:lineRule="auto"/>
        <w:rPr>
          <w:rFonts w:ascii="Times New Roman" w:hAnsi="Times New Roman" w:cs="Times New Roman"/>
          <w:sz w:val="32"/>
          <w:szCs w:val="32"/>
        </w:rPr>
      </w:pPr>
      <w:r>
        <w:rPr>
          <w:rFonts w:ascii="Times New Roman" w:hAnsi="Times New Roman" w:cs="Times New Roman"/>
          <w:sz w:val="32"/>
          <w:szCs w:val="32"/>
        </w:rPr>
        <w:tab/>
      </w:r>
      <w:r w:rsidR="0076575C">
        <w:rPr>
          <w:rFonts w:ascii="Times New Roman" w:hAnsi="Times New Roman" w:cs="Times New Roman"/>
          <w:sz w:val="32"/>
          <w:szCs w:val="32"/>
        </w:rPr>
        <w:t>Colombian culture can be taken back to the early culture of Spain of the 16</w:t>
      </w:r>
      <w:r w:rsidR="0076575C" w:rsidRPr="0076575C">
        <w:rPr>
          <w:rFonts w:ascii="Times New Roman" w:hAnsi="Times New Roman" w:cs="Times New Roman"/>
          <w:sz w:val="32"/>
          <w:szCs w:val="32"/>
          <w:vertAlign w:val="superscript"/>
        </w:rPr>
        <w:t>th</w:t>
      </w:r>
      <w:r w:rsidR="0076575C">
        <w:rPr>
          <w:rFonts w:ascii="Times New Roman" w:hAnsi="Times New Roman" w:cs="Times New Roman"/>
          <w:sz w:val="32"/>
          <w:szCs w:val="32"/>
        </w:rPr>
        <w:t xml:space="preserve"> century. The Spanish brought Catholicism, Africans, </w:t>
      </w:r>
      <w:r w:rsidR="00A27101">
        <w:rPr>
          <w:rFonts w:ascii="Times New Roman" w:hAnsi="Times New Roman" w:cs="Times New Roman"/>
          <w:sz w:val="32"/>
          <w:szCs w:val="32"/>
        </w:rPr>
        <w:t>and</w:t>
      </w:r>
      <w:r w:rsidR="0076575C">
        <w:rPr>
          <w:rFonts w:ascii="Times New Roman" w:hAnsi="Times New Roman" w:cs="Times New Roman"/>
          <w:sz w:val="32"/>
          <w:szCs w:val="32"/>
        </w:rPr>
        <w:t xml:space="preserve"> a caste s</w:t>
      </w:r>
      <w:r w:rsidR="00C42D59">
        <w:rPr>
          <w:rFonts w:ascii="Times New Roman" w:hAnsi="Times New Roman" w:cs="Times New Roman"/>
          <w:sz w:val="32"/>
          <w:szCs w:val="32"/>
        </w:rPr>
        <w:t xml:space="preserve">ystem that favored born whites. </w:t>
      </w:r>
      <w:r w:rsidR="003404CC">
        <w:rPr>
          <w:rFonts w:ascii="Times New Roman" w:hAnsi="Times New Roman" w:cs="Times New Roman"/>
          <w:sz w:val="32"/>
          <w:szCs w:val="32"/>
        </w:rPr>
        <w:t xml:space="preserve">Cultures of the native populations of Colombia were destroyed by the Spanish. The spirit of Colombian culture lies in the mixing of Cumbia and is said to be the copied of the </w:t>
      </w:r>
      <w:proofErr w:type="spellStart"/>
      <w:r w:rsidR="003404CC">
        <w:rPr>
          <w:rFonts w:ascii="Times New Roman" w:hAnsi="Times New Roman" w:cs="Times New Roman"/>
          <w:sz w:val="32"/>
          <w:szCs w:val="32"/>
        </w:rPr>
        <w:t>cumbe</w:t>
      </w:r>
      <w:proofErr w:type="spellEnd"/>
      <w:r w:rsidR="003404CC">
        <w:rPr>
          <w:rFonts w:ascii="Times New Roman" w:hAnsi="Times New Roman" w:cs="Times New Roman"/>
          <w:sz w:val="32"/>
          <w:szCs w:val="32"/>
        </w:rPr>
        <w:t xml:space="preserve"> dance of Equatorial Guinea.</w:t>
      </w:r>
      <w:r w:rsidR="00480AF2">
        <w:rPr>
          <w:rFonts w:ascii="Times New Roman" w:hAnsi="Times New Roman" w:cs="Times New Roman"/>
          <w:sz w:val="32"/>
          <w:szCs w:val="32"/>
        </w:rPr>
        <w:t xml:space="preserve"> The hydrography of Colombia is one of the richest in the world. Its main rivers are Magdalena, Cauca, Guaviare, and </w:t>
      </w:r>
      <w:r w:rsidR="002A347D">
        <w:rPr>
          <w:rFonts w:ascii="Times New Roman" w:hAnsi="Times New Roman" w:cs="Times New Roman"/>
          <w:sz w:val="32"/>
          <w:szCs w:val="32"/>
        </w:rPr>
        <w:t>Caquetá</w:t>
      </w:r>
      <w:r w:rsidR="00480AF2">
        <w:rPr>
          <w:rFonts w:ascii="Times New Roman" w:hAnsi="Times New Roman" w:cs="Times New Roman"/>
          <w:sz w:val="32"/>
          <w:szCs w:val="32"/>
        </w:rPr>
        <w:t>. Col</w:t>
      </w:r>
      <w:r w:rsidR="002A347D">
        <w:rPr>
          <w:rFonts w:ascii="Times New Roman" w:hAnsi="Times New Roman" w:cs="Times New Roman"/>
          <w:sz w:val="32"/>
          <w:szCs w:val="32"/>
        </w:rPr>
        <w:t xml:space="preserve">ombia has 4 drainage systems and they are: </w:t>
      </w:r>
      <w:r w:rsidR="00A27101">
        <w:rPr>
          <w:rFonts w:ascii="Times New Roman" w:hAnsi="Times New Roman" w:cs="Times New Roman"/>
          <w:sz w:val="32"/>
          <w:szCs w:val="32"/>
        </w:rPr>
        <w:t>The</w:t>
      </w:r>
      <w:r w:rsidR="002A347D">
        <w:rPr>
          <w:rFonts w:ascii="Times New Roman" w:hAnsi="Times New Roman" w:cs="Times New Roman"/>
          <w:sz w:val="32"/>
          <w:szCs w:val="32"/>
        </w:rPr>
        <w:t xml:space="preserve"> Pacific drain, the Caribbean drain, the Orinoco Basin and the Amazon Basin.</w:t>
      </w:r>
      <w:r w:rsidR="00B372E0">
        <w:rPr>
          <w:rFonts w:ascii="Times New Roman" w:hAnsi="Times New Roman" w:cs="Times New Roman"/>
          <w:sz w:val="32"/>
          <w:szCs w:val="32"/>
        </w:rPr>
        <w:t xml:space="preserve"> The </w:t>
      </w:r>
      <w:r w:rsidR="00E21090">
        <w:rPr>
          <w:rFonts w:ascii="Times New Roman" w:hAnsi="Times New Roman" w:cs="Times New Roman"/>
          <w:sz w:val="32"/>
          <w:szCs w:val="32"/>
        </w:rPr>
        <w:t>signal</w:t>
      </w:r>
      <w:r w:rsidR="00B372E0">
        <w:rPr>
          <w:rFonts w:ascii="Times New Roman" w:hAnsi="Times New Roman" w:cs="Times New Roman"/>
          <w:sz w:val="32"/>
          <w:szCs w:val="32"/>
        </w:rPr>
        <w:t xml:space="preserve"> variety in temperature and precipitation results prin</w:t>
      </w:r>
      <w:r w:rsidR="00E21090">
        <w:rPr>
          <w:rFonts w:ascii="Times New Roman" w:hAnsi="Times New Roman" w:cs="Times New Roman"/>
          <w:sz w:val="32"/>
          <w:szCs w:val="32"/>
        </w:rPr>
        <w:t>cipally from changes in elevation. Temperatures range from hot at sea level to cold at higher raises but differ little with the season. Colombians</w:t>
      </w:r>
      <w:r w:rsidR="00195097">
        <w:rPr>
          <w:rFonts w:ascii="Times New Roman" w:hAnsi="Times New Roman" w:cs="Times New Roman"/>
          <w:sz w:val="32"/>
          <w:szCs w:val="32"/>
        </w:rPr>
        <w:t xml:space="preserve"> usually label their country in terms of the climatic zones. Colombian officials, academics, and members of best society turned to France for motivation in the period, next freedom from Spain.</w:t>
      </w:r>
    </w:p>
    <w:p w:rsidR="00195097" w:rsidRDefault="00195097" w:rsidP="00FA508A">
      <w:pPr>
        <w:spacing w:line="480" w:lineRule="auto"/>
        <w:rPr>
          <w:rFonts w:ascii="Times New Roman" w:hAnsi="Times New Roman" w:cs="Times New Roman"/>
          <w:sz w:val="32"/>
          <w:szCs w:val="32"/>
        </w:rPr>
      </w:pPr>
    </w:p>
    <w:p w:rsidR="00195097" w:rsidRDefault="0076047D" w:rsidP="0076047D">
      <w:pPr>
        <w:spacing w:line="480" w:lineRule="auto"/>
        <w:jc w:val="center"/>
        <w:rPr>
          <w:rFonts w:ascii="Times New Roman" w:hAnsi="Times New Roman" w:cs="Times New Roman"/>
          <w:sz w:val="32"/>
          <w:szCs w:val="32"/>
        </w:rPr>
      </w:pPr>
      <w:r>
        <w:rPr>
          <w:rFonts w:ascii="Times New Roman" w:hAnsi="Times New Roman" w:cs="Times New Roman"/>
          <w:sz w:val="32"/>
          <w:szCs w:val="32"/>
        </w:rPr>
        <w:lastRenderedPageBreak/>
        <w:t>Education in Colombia</w:t>
      </w:r>
    </w:p>
    <w:p w:rsidR="0076047D" w:rsidRDefault="0076047D" w:rsidP="0076047D">
      <w:pPr>
        <w:spacing w:line="480" w:lineRule="auto"/>
        <w:rPr>
          <w:rFonts w:ascii="Times New Roman" w:hAnsi="Times New Roman" w:cs="Times New Roman"/>
          <w:sz w:val="32"/>
          <w:szCs w:val="32"/>
        </w:rPr>
      </w:pPr>
      <w:r>
        <w:rPr>
          <w:rFonts w:ascii="Times New Roman" w:hAnsi="Times New Roman" w:cs="Times New Roman"/>
          <w:sz w:val="32"/>
          <w:szCs w:val="32"/>
        </w:rPr>
        <w:tab/>
        <w:t xml:space="preserve">The education in Colombia begins with a preschool academy until the child turns five. Basic education is required by law in Colombia. It has two phases: Primary education which goes from first to fifth grade with children from six to ten years old, and Secondary education which goes from sixth to ninth grade. Basic education is followed by Middle </w:t>
      </w:r>
      <w:r w:rsidR="00B34F81">
        <w:rPr>
          <w:rFonts w:ascii="Times New Roman" w:hAnsi="Times New Roman" w:cs="Times New Roman"/>
          <w:sz w:val="32"/>
          <w:szCs w:val="32"/>
        </w:rPr>
        <w:t xml:space="preserve">professional education that includes the tenth and eleventh grades. After the positive completion of all the basic and middle education years, a high-school diploma is given. High-school graduates are known as </w:t>
      </w:r>
      <w:proofErr w:type="spellStart"/>
      <w:r w:rsidR="00B34F81">
        <w:rPr>
          <w:rFonts w:ascii="Times New Roman" w:hAnsi="Times New Roman" w:cs="Times New Roman"/>
          <w:sz w:val="32"/>
          <w:szCs w:val="32"/>
        </w:rPr>
        <w:t>Bachiller</w:t>
      </w:r>
      <w:r w:rsidR="00CE3DAA">
        <w:rPr>
          <w:rFonts w:ascii="Times New Roman" w:hAnsi="Times New Roman" w:cs="Times New Roman"/>
          <w:sz w:val="32"/>
          <w:szCs w:val="32"/>
        </w:rPr>
        <w:t>e</w:t>
      </w:r>
      <w:r w:rsidR="00B34F81">
        <w:rPr>
          <w:rFonts w:ascii="Times New Roman" w:hAnsi="Times New Roman" w:cs="Times New Roman"/>
          <w:sz w:val="32"/>
          <w:szCs w:val="32"/>
        </w:rPr>
        <w:t>s</w:t>
      </w:r>
      <w:proofErr w:type="spellEnd"/>
      <w:r w:rsidR="00F97E37">
        <w:rPr>
          <w:rFonts w:ascii="Times New Roman" w:hAnsi="Times New Roman" w:cs="Times New Roman"/>
          <w:sz w:val="32"/>
          <w:szCs w:val="32"/>
        </w:rPr>
        <w:t xml:space="preserve">, and secondary school and middle education are traditionally considered together as a unit called </w:t>
      </w:r>
      <w:proofErr w:type="spellStart"/>
      <w:r w:rsidR="00F97E37">
        <w:rPr>
          <w:rFonts w:ascii="Times New Roman" w:hAnsi="Times New Roman" w:cs="Times New Roman"/>
          <w:sz w:val="32"/>
          <w:szCs w:val="32"/>
        </w:rPr>
        <w:t>bachillerato</w:t>
      </w:r>
      <w:proofErr w:type="spellEnd"/>
      <w:r w:rsidR="00F97E37">
        <w:rPr>
          <w:rFonts w:ascii="Times New Roman" w:hAnsi="Times New Roman" w:cs="Times New Roman"/>
          <w:sz w:val="32"/>
          <w:szCs w:val="32"/>
        </w:rPr>
        <w:t xml:space="preserve">. </w:t>
      </w:r>
      <w:proofErr w:type="spellStart"/>
      <w:r w:rsidR="00CE3DAA">
        <w:rPr>
          <w:rFonts w:ascii="Times New Roman" w:hAnsi="Times New Roman" w:cs="Times New Roman"/>
          <w:sz w:val="32"/>
          <w:szCs w:val="32"/>
        </w:rPr>
        <w:t>Bachilleres</w:t>
      </w:r>
      <w:proofErr w:type="spellEnd"/>
      <w:r w:rsidR="00CE3DAA">
        <w:rPr>
          <w:rFonts w:ascii="Times New Roman" w:hAnsi="Times New Roman" w:cs="Times New Roman"/>
          <w:sz w:val="32"/>
          <w:szCs w:val="32"/>
        </w:rPr>
        <w:t xml:space="preserve"> may enter into an expert scholar career program offered by a university. Those programs last up to five years. In Colombia, there’s not an organization such as college. Students enter a career program at the university they applied to or any other educational foundation. </w:t>
      </w:r>
      <w:r w:rsidR="00923F18">
        <w:rPr>
          <w:rFonts w:ascii="Times New Roman" w:hAnsi="Times New Roman" w:cs="Times New Roman"/>
          <w:sz w:val="32"/>
          <w:szCs w:val="32"/>
        </w:rPr>
        <w:t>Some</w:t>
      </w:r>
      <w:r w:rsidR="00CE3DAA" w:rsidRPr="00CE3DAA">
        <w:rPr>
          <w:rFonts w:ascii="Times New Roman" w:hAnsi="Times New Roman" w:cs="Times New Roman"/>
          <w:sz w:val="32"/>
          <w:szCs w:val="32"/>
        </w:rPr>
        <w:t xml:space="preserve"> professional career programs, students are required to take the Saber-Pro test, in their final year of un</w:t>
      </w:r>
      <w:r w:rsidR="00923F18">
        <w:rPr>
          <w:rFonts w:ascii="Times New Roman" w:hAnsi="Times New Roman" w:cs="Times New Roman"/>
          <w:sz w:val="32"/>
          <w:szCs w:val="32"/>
        </w:rPr>
        <w:t>dergraduate academic education.</w:t>
      </w:r>
    </w:p>
    <w:p w:rsidR="000410E2" w:rsidRDefault="000410E2" w:rsidP="005A1CFC">
      <w:pPr>
        <w:spacing w:line="480" w:lineRule="auto"/>
        <w:jc w:val="center"/>
        <w:rPr>
          <w:rFonts w:ascii="Times New Roman" w:hAnsi="Times New Roman" w:cs="Times New Roman"/>
          <w:sz w:val="32"/>
          <w:szCs w:val="32"/>
        </w:rPr>
      </w:pPr>
      <w:r>
        <w:rPr>
          <w:rFonts w:ascii="Times New Roman" w:hAnsi="Times New Roman" w:cs="Times New Roman"/>
          <w:sz w:val="32"/>
          <w:szCs w:val="32"/>
        </w:rPr>
        <w:lastRenderedPageBreak/>
        <w:t>Family in Colombia</w:t>
      </w:r>
    </w:p>
    <w:p w:rsidR="002F06C7" w:rsidRDefault="002F06C7" w:rsidP="005A1CFC">
      <w:pPr>
        <w:pStyle w:val="NormalWeb"/>
        <w:spacing w:line="480" w:lineRule="auto"/>
        <w:rPr>
          <w:sz w:val="32"/>
          <w:szCs w:val="32"/>
        </w:rPr>
      </w:pPr>
      <w:r>
        <w:rPr>
          <w:sz w:val="32"/>
          <w:szCs w:val="32"/>
        </w:rPr>
        <w:tab/>
        <w:t xml:space="preserve">Family in Colombia is filled with nearly all of Latin Americans. Members of the </w:t>
      </w:r>
      <w:r w:rsidR="001C5DFF">
        <w:rPr>
          <w:sz w:val="32"/>
          <w:szCs w:val="32"/>
        </w:rPr>
        <w:t>long</w:t>
      </w:r>
      <w:r>
        <w:rPr>
          <w:sz w:val="32"/>
          <w:szCs w:val="32"/>
        </w:rPr>
        <w:t xml:space="preserve"> family are close and children </w:t>
      </w:r>
      <w:r w:rsidR="001C5DFF">
        <w:rPr>
          <w:sz w:val="32"/>
          <w:szCs w:val="32"/>
        </w:rPr>
        <w:t>hardly</w:t>
      </w:r>
      <w:r>
        <w:rPr>
          <w:sz w:val="32"/>
          <w:szCs w:val="32"/>
        </w:rPr>
        <w:t xml:space="preserve"> move far away from their parents.</w:t>
      </w:r>
      <w:r w:rsidR="00B174E8">
        <w:rPr>
          <w:sz w:val="32"/>
          <w:szCs w:val="32"/>
        </w:rPr>
        <w:t xml:space="preserve"> </w:t>
      </w:r>
      <w:r w:rsidR="001C5DFF">
        <w:rPr>
          <w:sz w:val="32"/>
          <w:szCs w:val="32"/>
        </w:rPr>
        <w:t>There’s</w:t>
      </w:r>
      <w:r w:rsidR="00B7199F">
        <w:rPr>
          <w:sz w:val="32"/>
          <w:szCs w:val="32"/>
        </w:rPr>
        <w:t xml:space="preserve"> a deep sense of familial charge that gives through many generations. </w:t>
      </w:r>
      <w:r w:rsidR="00D26D1D">
        <w:rPr>
          <w:sz w:val="32"/>
          <w:szCs w:val="32"/>
        </w:rPr>
        <w:t xml:space="preserve">Men are usually the head of the household and </w:t>
      </w:r>
      <w:r w:rsidR="004E27CA">
        <w:rPr>
          <w:sz w:val="32"/>
          <w:szCs w:val="32"/>
        </w:rPr>
        <w:t xml:space="preserve">in charge of earning most of the family’s income. Women are </w:t>
      </w:r>
      <w:r w:rsidR="00D757C6">
        <w:rPr>
          <w:sz w:val="32"/>
          <w:szCs w:val="32"/>
        </w:rPr>
        <w:t xml:space="preserve">usually </w:t>
      </w:r>
      <w:r w:rsidR="004E27CA">
        <w:rPr>
          <w:sz w:val="32"/>
          <w:szCs w:val="32"/>
        </w:rPr>
        <w:t xml:space="preserve">responsible for cooking, housework, and raising their children. </w:t>
      </w:r>
      <w:r w:rsidR="00D757C6">
        <w:rPr>
          <w:sz w:val="32"/>
          <w:szCs w:val="32"/>
        </w:rPr>
        <w:t>The starting of the 20</w:t>
      </w:r>
      <w:r w:rsidR="00D757C6" w:rsidRPr="00D757C6">
        <w:rPr>
          <w:sz w:val="32"/>
          <w:szCs w:val="32"/>
          <w:vertAlign w:val="superscript"/>
        </w:rPr>
        <w:t>th</w:t>
      </w:r>
      <w:r w:rsidR="00D757C6">
        <w:rPr>
          <w:sz w:val="32"/>
          <w:szCs w:val="32"/>
        </w:rPr>
        <w:t xml:space="preserve"> century brought forth an enabling power for women to vote. The Constitution of 1991 gave a wider opportunity for women, and today, </w:t>
      </w:r>
      <w:r w:rsidR="00096CA3">
        <w:rPr>
          <w:sz w:val="32"/>
          <w:szCs w:val="32"/>
        </w:rPr>
        <w:t>most</w:t>
      </w:r>
      <w:r w:rsidR="00D757C6">
        <w:rPr>
          <w:sz w:val="32"/>
          <w:szCs w:val="32"/>
        </w:rPr>
        <w:t xml:space="preserve"> families have two working parents due to the need of an income to sustain a family.</w:t>
      </w:r>
      <w:r w:rsidR="0084463B">
        <w:rPr>
          <w:sz w:val="32"/>
          <w:szCs w:val="32"/>
        </w:rPr>
        <w:t xml:space="preserve"> The parents of the child pick the godparents at the baptism of the child. They play an important role in the child’s life.</w:t>
      </w:r>
    </w:p>
    <w:p w:rsidR="000410E2" w:rsidRDefault="00096CA3" w:rsidP="00096CA3">
      <w:pPr>
        <w:spacing w:line="480" w:lineRule="auto"/>
        <w:jc w:val="center"/>
        <w:rPr>
          <w:rFonts w:ascii="Times New Roman" w:hAnsi="Times New Roman" w:cs="Times New Roman"/>
          <w:sz w:val="32"/>
          <w:szCs w:val="32"/>
        </w:rPr>
      </w:pPr>
      <w:r>
        <w:rPr>
          <w:rFonts w:ascii="Times New Roman" w:hAnsi="Times New Roman" w:cs="Times New Roman"/>
          <w:noProof/>
          <w:sz w:val="32"/>
          <w:szCs w:val="32"/>
        </w:rPr>
        <w:drawing>
          <wp:inline distT="0" distB="0" distL="0" distR="0">
            <wp:extent cx="3629660" cy="1476375"/>
            <wp:effectExtent l="114300" t="114300" r="104140" b="1428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jas.jpg"/>
                    <pic:cNvPicPr/>
                  </pic:nvPicPr>
                  <pic:blipFill>
                    <a:blip r:embed="rId5">
                      <a:extLst>
                        <a:ext uri="{28A0092B-C50C-407E-A947-70E740481C1C}">
                          <a14:useLocalDpi xmlns:a14="http://schemas.microsoft.com/office/drawing/2010/main" val="0"/>
                        </a:ext>
                      </a:extLst>
                    </a:blip>
                    <a:stretch>
                      <a:fillRect/>
                    </a:stretch>
                  </pic:blipFill>
                  <pic:spPr>
                    <a:xfrm>
                      <a:off x="0" y="0"/>
                      <a:ext cx="3644898" cy="148257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F97E37" w:rsidRDefault="00096CA3" w:rsidP="00096CA3">
      <w:pPr>
        <w:spacing w:line="480" w:lineRule="auto"/>
        <w:jc w:val="center"/>
        <w:rPr>
          <w:rFonts w:ascii="Times New Roman" w:hAnsi="Times New Roman" w:cs="Times New Roman"/>
          <w:sz w:val="32"/>
          <w:szCs w:val="32"/>
        </w:rPr>
      </w:pPr>
      <w:r>
        <w:rPr>
          <w:rFonts w:ascii="Times New Roman" w:hAnsi="Times New Roman" w:cs="Times New Roman"/>
          <w:sz w:val="32"/>
          <w:szCs w:val="32"/>
        </w:rPr>
        <w:lastRenderedPageBreak/>
        <w:t>Food in Colombia</w:t>
      </w:r>
    </w:p>
    <w:p w:rsidR="00096CA3" w:rsidRDefault="00096CA3" w:rsidP="00096CA3">
      <w:pPr>
        <w:spacing w:line="480" w:lineRule="auto"/>
        <w:rPr>
          <w:rFonts w:ascii="Times New Roman" w:hAnsi="Times New Roman" w:cs="Times New Roman"/>
          <w:sz w:val="32"/>
          <w:szCs w:val="32"/>
        </w:rPr>
      </w:pPr>
      <w:r>
        <w:rPr>
          <w:rFonts w:ascii="Times New Roman" w:hAnsi="Times New Roman" w:cs="Times New Roman"/>
          <w:sz w:val="32"/>
          <w:szCs w:val="32"/>
        </w:rPr>
        <w:tab/>
        <w:t>There’s a large change of dishes that consider the difference in local climates.</w:t>
      </w:r>
      <w:r w:rsidR="00421A04">
        <w:rPr>
          <w:rFonts w:ascii="Times New Roman" w:hAnsi="Times New Roman" w:cs="Times New Roman"/>
          <w:sz w:val="32"/>
          <w:szCs w:val="32"/>
        </w:rPr>
        <w:t xml:space="preserve"> Colombian cuisine contains the cooking backgrounds and performs of Colombia’s Caribbean shoreline, Pacific coast, mountains, apples, and ranchlands. Colombian cuisine contrasts locally and is partial by the original </w:t>
      </w:r>
      <w:proofErr w:type="spellStart"/>
      <w:r w:rsidR="00421A04">
        <w:rPr>
          <w:rFonts w:ascii="Times New Roman" w:hAnsi="Times New Roman" w:cs="Times New Roman"/>
          <w:sz w:val="32"/>
          <w:szCs w:val="32"/>
        </w:rPr>
        <w:t>Chibcha</w:t>
      </w:r>
      <w:proofErr w:type="spellEnd"/>
      <w:r w:rsidR="00421A04">
        <w:rPr>
          <w:rFonts w:ascii="Times New Roman" w:hAnsi="Times New Roman" w:cs="Times New Roman"/>
          <w:sz w:val="32"/>
          <w:szCs w:val="32"/>
        </w:rPr>
        <w:t xml:space="preserve">, Spanish, Africa, Arab, and some Asian cuisines. Colombia is one of the world’s largest consumers of fruit </w:t>
      </w:r>
      <w:proofErr w:type="spellStart"/>
      <w:r w:rsidR="00421A04">
        <w:rPr>
          <w:rFonts w:ascii="Times New Roman" w:hAnsi="Times New Roman" w:cs="Times New Roman"/>
          <w:sz w:val="32"/>
          <w:szCs w:val="32"/>
        </w:rPr>
        <w:t>juces</w:t>
      </w:r>
      <w:proofErr w:type="spellEnd"/>
      <w:r w:rsidR="00421A04">
        <w:rPr>
          <w:rFonts w:ascii="Times New Roman" w:hAnsi="Times New Roman" w:cs="Times New Roman"/>
          <w:sz w:val="32"/>
          <w:szCs w:val="32"/>
        </w:rPr>
        <w:t>, more than three quarters of a cup each day.</w:t>
      </w:r>
      <w:r w:rsidR="00754ABE">
        <w:rPr>
          <w:rFonts w:ascii="Times New Roman" w:hAnsi="Times New Roman" w:cs="Times New Roman"/>
          <w:sz w:val="32"/>
          <w:szCs w:val="32"/>
        </w:rPr>
        <w:t xml:space="preserve"> </w:t>
      </w:r>
      <w:r w:rsidR="000F42A1">
        <w:rPr>
          <w:rFonts w:ascii="Times New Roman" w:hAnsi="Times New Roman" w:cs="Times New Roman"/>
          <w:sz w:val="32"/>
          <w:szCs w:val="32"/>
        </w:rPr>
        <w:t xml:space="preserve">Colombian dishes and ingredients vary usually by region. </w:t>
      </w:r>
      <w:r w:rsidR="00AE7D94">
        <w:rPr>
          <w:rFonts w:ascii="Times New Roman" w:hAnsi="Times New Roman" w:cs="Times New Roman"/>
          <w:sz w:val="32"/>
          <w:szCs w:val="32"/>
        </w:rPr>
        <w:t>Most of the</w:t>
      </w:r>
      <w:r w:rsidR="000F42A1" w:rsidRPr="000F42A1">
        <w:rPr>
          <w:rFonts w:ascii="Times New Roman" w:hAnsi="Times New Roman" w:cs="Times New Roman"/>
          <w:sz w:val="32"/>
          <w:szCs w:val="32"/>
        </w:rPr>
        <w:t xml:space="preserve"> </w:t>
      </w:r>
      <w:r w:rsidR="00AE7D94">
        <w:rPr>
          <w:rFonts w:ascii="Times New Roman" w:hAnsi="Times New Roman" w:cs="Times New Roman"/>
          <w:sz w:val="32"/>
          <w:szCs w:val="32"/>
        </w:rPr>
        <w:t xml:space="preserve">common ingredients are: cereals, </w:t>
      </w:r>
      <w:r w:rsidR="000F42A1" w:rsidRPr="000F42A1">
        <w:rPr>
          <w:rFonts w:ascii="Times New Roman" w:hAnsi="Times New Roman" w:cs="Times New Roman"/>
          <w:sz w:val="32"/>
          <w:szCs w:val="32"/>
        </w:rPr>
        <w:t>rice</w:t>
      </w:r>
      <w:r w:rsidR="00AE7D94">
        <w:rPr>
          <w:rFonts w:ascii="Times New Roman" w:hAnsi="Times New Roman" w:cs="Times New Roman"/>
          <w:sz w:val="32"/>
          <w:szCs w:val="32"/>
        </w:rPr>
        <w:t xml:space="preserve">, maize, </w:t>
      </w:r>
      <w:r w:rsidR="000F42A1" w:rsidRPr="000F42A1">
        <w:rPr>
          <w:rFonts w:ascii="Times New Roman" w:hAnsi="Times New Roman" w:cs="Times New Roman"/>
          <w:sz w:val="32"/>
          <w:szCs w:val="32"/>
        </w:rPr>
        <w:t>tub</w:t>
      </w:r>
      <w:r w:rsidR="0096090C">
        <w:rPr>
          <w:rFonts w:ascii="Times New Roman" w:hAnsi="Times New Roman" w:cs="Times New Roman"/>
          <w:sz w:val="32"/>
          <w:szCs w:val="32"/>
        </w:rPr>
        <w:t xml:space="preserve">ers such as potato and cassava, assorted legumes, </w:t>
      </w:r>
      <w:r w:rsidR="000F42A1" w:rsidRPr="000F42A1">
        <w:rPr>
          <w:rFonts w:ascii="Times New Roman" w:hAnsi="Times New Roman" w:cs="Times New Roman"/>
          <w:sz w:val="32"/>
          <w:szCs w:val="32"/>
        </w:rPr>
        <w:t>meats, includin</w:t>
      </w:r>
      <w:r w:rsidR="0096090C">
        <w:rPr>
          <w:rFonts w:ascii="Times New Roman" w:hAnsi="Times New Roman" w:cs="Times New Roman"/>
          <w:sz w:val="32"/>
          <w:szCs w:val="32"/>
        </w:rPr>
        <w:t xml:space="preserve">g beef, chicken, pork and goat, fish, </w:t>
      </w:r>
      <w:r w:rsidR="000F42A1" w:rsidRPr="000F42A1">
        <w:rPr>
          <w:rFonts w:ascii="Times New Roman" w:hAnsi="Times New Roman" w:cs="Times New Roman"/>
          <w:sz w:val="32"/>
          <w:szCs w:val="32"/>
        </w:rPr>
        <w:t>and seafood.</w:t>
      </w:r>
      <w:r w:rsidR="0096090C">
        <w:rPr>
          <w:rFonts w:ascii="Times New Roman" w:hAnsi="Times New Roman" w:cs="Times New Roman"/>
          <w:sz w:val="32"/>
          <w:szCs w:val="32"/>
        </w:rPr>
        <w:t xml:space="preserve"> Colombia’s cuisines also have a variety of tropical fruits such as </w:t>
      </w:r>
      <w:r w:rsidR="0096090C" w:rsidRPr="0096090C">
        <w:rPr>
          <w:rFonts w:ascii="Times New Roman" w:hAnsi="Times New Roman" w:cs="Times New Roman"/>
          <w:sz w:val="32"/>
          <w:szCs w:val="32"/>
        </w:rPr>
        <w:t xml:space="preserve">cape gooseberry, </w:t>
      </w:r>
      <w:proofErr w:type="spellStart"/>
      <w:r w:rsidR="0096090C" w:rsidRPr="0096090C">
        <w:rPr>
          <w:rFonts w:ascii="Times New Roman" w:hAnsi="Times New Roman" w:cs="Times New Roman"/>
          <w:sz w:val="32"/>
          <w:szCs w:val="32"/>
        </w:rPr>
        <w:t>feijoa</w:t>
      </w:r>
      <w:proofErr w:type="spellEnd"/>
      <w:r w:rsidR="0096090C" w:rsidRPr="0096090C">
        <w:rPr>
          <w:rFonts w:ascii="Times New Roman" w:hAnsi="Times New Roman" w:cs="Times New Roman"/>
          <w:sz w:val="32"/>
          <w:szCs w:val="32"/>
        </w:rPr>
        <w:t xml:space="preserve">, </w:t>
      </w:r>
      <w:proofErr w:type="spellStart"/>
      <w:r w:rsidR="0096090C" w:rsidRPr="0096090C">
        <w:rPr>
          <w:rFonts w:ascii="Times New Roman" w:hAnsi="Times New Roman" w:cs="Times New Roman"/>
          <w:sz w:val="32"/>
          <w:szCs w:val="32"/>
        </w:rPr>
        <w:t>arazá</w:t>
      </w:r>
      <w:proofErr w:type="spellEnd"/>
      <w:r w:rsidR="0096090C" w:rsidRPr="0096090C">
        <w:rPr>
          <w:rFonts w:ascii="Times New Roman" w:hAnsi="Times New Roman" w:cs="Times New Roman"/>
          <w:sz w:val="32"/>
          <w:szCs w:val="32"/>
        </w:rPr>
        <w:t xml:space="preserve">, dragon fruit, </w:t>
      </w:r>
      <w:proofErr w:type="spellStart"/>
      <w:r w:rsidR="0096090C" w:rsidRPr="0096090C">
        <w:rPr>
          <w:rFonts w:ascii="Times New Roman" w:hAnsi="Times New Roman" w:cs="Times New Roman"/>
          <w:sz w:val="32"/>
          <w:szCs w:val="32"/>
        </w:rPr>
        <w:t>mangostino</w:t>
      </w:r>
      <w:proofErr w:type="spellEnd"/>
      <w:r w:rsidR="0096090C" w:rsidRPr="0096090C">
        <w:rPr>
          <w:rFonts w:ascii="Times New Roman" w:hAnsi="Times New Roman" w:cs="Times New Roman"/>
          <w:sz w:val="32"/>
          <w:szCs w:val="32"/>
        </w:rPr>
        <w:t xml:space="preserve">, granadilla, papaya, guava, blackberry, </w:t>
      </w:r>
      <w:proofErr w:type="spellStart"/>
      <w:r w:rsidR="0096090C">
        <w:rPr>
          <w:rFonts w:ascii="Times New Roman" w:hAnsi="Times New Roman" w:cs="Times New Roman"/>
          <w:sz w:val="32"/>
          <w:szCs w:val="32"/>
        </w:rPr>
        <w:t>lulo</w:t>
      </w:r>
      <w:proofErr w:type="spellEnd"/>
      <w:r w:rsidR="0096090C">
        <w:rPr>
          <w:rFonts w:ascii="Times New Roman" w:hAnsi="Times New Roman" w:cs="Times New Roman"/>
          <w:sz w:val="32"/>
          <w:szCs w:val="32"/>
        </w:rPr>
        <w:t xml:space="preserve">, soursop and passionfruit. </w:t>
      </w:r>
    </w:p>
    <w:p w:rsidR="0096090C" w:rsidRDefault="0096090C" w:rsidP="00096CA3">
      <w:pPr>
        <w:spacing w:line="480" w:lineRule="auto"/>
        <w:rPr>
          <w:rFonts w:ascii="Times New Roman" w:hAnsi="Times New Roman" w:cs="Times New Roman"/>
          <w:sz w:val="32"/>
          <w:szCs w:val="32"/>
        </w:rPr>
      </w:pPr>
    </w:p>
    <w:p w:rsidR="0096090C" w:rsidRDefault="0096090C" w:rsidP="00096CA3">
      <w:pPr>
        <w:spacing w:line="480" w:lineRule="auto"/>
        <w:rPr>
          <w:rFonts w:ascii="Times New Roman" w:hAnsi="Times New Roman" w:cs="Times New Roman"/>
          <w:sz w:val="32"/>
          <w:szCs w:val="32"/>
        </w:rPr>
      </w:pPr>
    </w:p>
    <w:p w:rsidR="0096090C" w:rsidRDefault="0096090C" w:rsidP="00096CA3">
      <w:pPr>
        <w:spacing w:line="480" w:lineRule="auto"/>
        <w:rPr>
          <w:rFonts w:ascii="Times New Roman" w:hAnsi="Times New Roman" w:cs="Times New Roman"/>
          <w:sz w:val="32"/>
          <w:szCs w:val="32"/>
        </w:rPr>
      </w:pPr>
    </w:p>
    <w:p w:rsidR="007C5AC1" w:rsidRDefault="007C5AC1" w:rsidP="007C5AC1">
      <w:pPr>
        <w:spacing w:line="480" w:lineRule="auto"/>
        <w:jc w:val="center"/>
        <w:rPr>
          <w:rFonts w:ascii="Times New Roman" w:hAnsi="Times New Roman" w:cs="Times New Roman"/>
          <w:sz w:val="32"/>
          <w:szCs w:val="32"/>
        </w:rPr>
      </w:pPr>
      <w:r>
        <w:rPr>
          <w:rFonts w:ascii="Times New Roman" w:hAnsi="Times New Roman" w:cs="Times New Roman"/>
          <w:noProof/>
          <w:sz w:val="28"/>
          <w:szCs w:val="28"/>
        </w:rPr>
        <w:lastRenderedPageBreak/>
        <w:drawing>
          <wp:anchor distT="0" distB="0" distL="114300" distR="114300" simplePos="0" relativeHeight="251658240" behindDoc="1" locked="0" layoutInCell="1" allowOverlap="1">
            <wp:simplePos x="0" y="0"/>
            <wp:positionH relativeFrom="margin">
              <wp:posOffset>3086100</wp:posOffset>
            </wp:positionH>
            <wp:positionV relativeFrom="paragraph">
              <wp:posOffset>571500</wp:posOffset>
            </wp:positionV>
            <wp:extent cx="3314700" cy="18669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jiac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314700" cy="1866900"/>
                    </a:xfrm>
                    <a:prstGeom prst="rect">
                      <a:avLst/>
                    </a:prstGeom>
                  </pic:spPr>
                </pic:pic>
              </a:graphicData>
            </a:graphic>
          </wp:anchor>
        </w:drawing>
      </w:r>
      <w:r>
        <w:rPr>
          <w:rFonts w:ascii="Times New Roman" w:hAnsi="Times New Roman" w:cs="Times New Roman"/>
          <w:sz w:val="32"/>
          <w:szCs w:val="32"/>
        </w:rPr>
        <w:t>Colombian Cuisines</w:t>
      </w:r>
    </w:p>
    <w:p w:rsidR="007C5AC1" w:rsidRDefault="0096090C" w:rsidP="007C5AC1">
      <w:pPr>
        <w:spacing w:line="240" w:lineRule="auto"/>
        <w:rPr>
          <w:rFonts w:ascii="Times New Roman" w:hAnsi="Times New Roman" w:cs="Times New Roman"/>
          <w:sz w:val="28"/>
          <w:szCs w:val="28"/>
        </w:rPr>
      </w:pPr>
      <w:proofErr w:type="spellStart"/>
      <w:r>
        <w:rPr>
          <w:rFonts w:ascii="Times New Roman" w:hAnsi="Times New Roman" w:cs="Times New Roman"/>
          <w:sz w:val="28"/>
          <w:szCs w:val="28"/>
        </w:rPr>
        <w:t>Ajiaco</w:t>
      </w:r>
      <w:proofErr w:type="spellEnd"/>
      <w:r>
        <w:rPr>
          <w:rFonts w:ascii="Times New Roman" w:hAnsi="Times New Roman" w:cs="Times New Roman"/>
          <w:sz w:val="28"/>
          <w:szCs w:val="28"/>
        </w:rPr>
        <w:t xml:space="preserve"> is a soup common to Colombia, </w:t>
      </w:r>
      <w:r w:rsidR="007C5AC1">
        <w:rPr>
          <w:rFonts w:ascii="Times New Roman" w:hAnsi="Times New Roman" w:cs="Times New Roman"/>
          <w:sz w:val="28"/>
          <w:szCs w:val="28"/>
        </w:rPr>
        <w:t xml:space="preserve">              </w:t>
      </w:r>
    </w:p>
    <w:p w:rsidR="0096090C" w:rsidRPr="007C5AC1" w:rsidRDefault="0096090C" w:rsidP="007C5AC1">
      <w:pPr>
        <w:spacing w:line="240" w:lineRule="auto"/>
        <w:rPr>
          <w:rFonts w:ascii="Times New Roman" w:hAnsi="Times New Roman" w:cs="Times New Roman"/>
          <w:sz w:val="32"/>
          <w:szCs w:val="32"/>
        </w:rPr>
      </w:pPr>
      <w:r>
        <w:rPr>
          <w:rFonts w:ascii="Times New Roman" w:hAnsi="Times New Roman" w:cs="Times New Roman"/>
          <w:sz w:val="28"/>
          <w:szCs w:val="28"/>
        </w:rPr>
        <w:t xml:space="preserve">Cuba and Peru. </w:t>
      </w:r>
      <w:r w:rsidRPr="0096090C">
        <w:rPr>
          <w:rFonts w:ascii="Times New Roman" w:hAnsi="Times New Roman" w:cs="Times New Roman"/>
          <w:sz w:val="28"/>
          <w:szCs w:val="28"/>
        </w:rPr>
        <w:t>In Bogotá, the capital</w:t>
      </w:r>
    </w:p>
    <w:p w:rsidR="0096090C" w:rsidRDefault="0096090C" w:rsidP="007C5AC1">
      <w:pPr>
        <w:spacing w:line="240" w:lineRule="auto"/>
        <w:rPr>
          <w:rFonts w:ascii="Times New Roman" w:hAnsi="Times New Roman" w:cs="Times New Roman"/>
          <w:sz w:val="28"/>
          <w:szCs w:val="28"/>
        </w:rPr>
      </w:pPr>
      <w:r w:rsidRPr="0096090C">
        <w:rPr>
          <w:rFonts w:ascii="Times New Roman" w:hAnsi="Times New Roman" w:cs="Times New Roman"/>
          <w:sz w:val="28"/>
          <w:szCs w:val="28"/>
        </w:rPr>
        <w:t xml:space="preserve"> of Colombia, the dish is popular and</w:t>
      </w:r>
      <w:r w:rsidR="007C5AC1">
        <w:rPr>
          <w:rFonts w:ascii="Times New Roman" w:hAnsi="Times New Roman" w:cs="Times New Roman"/>
          <w:noProof/>
          <w:sz w:val="28"/>
          <w:szCs w:val="28"/>
        </w:rPr>
        <w:t xml:space="preserve">                          </w:t>
      </w:r>
    </w:p>
    <w:p w:rsidR="0096090C" w:rsidRDefault="0096090C" w:rsidP="007C5AC1">
      <w:pPr>
        <w:spacing w:line="240" w:lineRule="auto"/>
        <w:rPr>
          <w:rFonts w:ascii="Times New Roman" w:hAnsi="Times New Roman" w:cs="Times New Roman"/>
          <w:sz w:val="28"/>
          <w:szCs w:val="28"/>
        </w:rPr>
      </w:pPr>
      <w:r w:rsidRPr="0096090C">
        <w:rPr>
          <w:rFonts w:ascii="Times New Roman" w:hAnsi="Times New Roman" w:cs="Times New Roman"/>
          <w:sz w:val="28"/>
          <w:szCs w:val="28"/>
        </w:rPr>
        <w:t xml:space="preserve"> is typically made with chicken, three</w:t>
      </w:r>
    </w:p>
    <w:p w:rsidR="0096090C" w:rsidRDefault="0096090C" w:rsidP="007C5AC1">
      <w:pPr>
        <w:spacing w:line="240" w:lineRule="auto"/>
        <w:rPr>
          <w:rFonts w:ascii="Times New Roman" w:hAnsi="Times New Roman" w:cs="Times New Roman"/>
          <w:sz w:val="28"/>
          <w:szCs w:val="28"/>
        </w:rPr>
      </w:pPr>
      <w:r w:rsidRPr="0096090C">
        <w:rPr>
          <w:rFonts w:ascii="Times New Roman" w:hAnsi="Times New Roman" w:cs="Times New Roman"/>
          <w:sz w:val="28"/>
          <w:szCs w:val="28"/>
        </w:rPr>
        <w:t xml:space="preserve"> varieties of potatoes, and the </w:t>
      </w:r>
      <w:proofErr w:type="spellStart"/>
      <w:r w:rsidRPr="0096090C">
        <w:rPr>
          <w:rFonts w:ascii="Times New Roman" w:hAnsi="Times New Roman" w:cs="Times New Roman"/>
          <w:sz w:val="28"/>
          <w:szCs w:val="28"/>
        </w:rPr>
        <w:t>Galinsoga</w:t>
      </w:r>
      <w:proofErr w:type="spellEnd"/>
    </w:p>
    <w:p w:rsidR="0096090C" w:rsidRDefault="0096090C" w:rsidP="007C5AC1">
      <w:pPr>
        <w:spacing w:line="240" w:lineRule="auto"/>
        <w:rPr>
          <w:rFonts w:ascii="Times New Roman" w:hAnsi="Times New Roman" w:cs="Times New Roman"/>
          <w:sz w:val="28"/>
          <w:szCs w:val="28"/>
        </w:rPr>
      </w:pPr>
      <w:r w:rsidRPr="0096090C">
        <w:rPr>
          <w:rFonts w:ascii="Times New Roman" w:hAnsi="Times New Roman" w:cs="Times New Roman"/>
          <w:sz w:val="28"/>
          <w:szCs w:val="28"/>
        </w:rPr>
        <w:t xml:space="preserve"> </w:t>
      </w:r>
      <w:proofErr w:type="spellStart"/>
      <w:r w:rsidRPr="0096090C">
        <w:rPr>
          <w:rFonts w:ascii="Times New Roman" w:hAnsi="Times New Roman" w:cs="Times New Roman"/>
          <w:sz w:val="28"/>
          <w:szCs w:val="28"/>
        </w:rPr>
        <w:t>parviflora</w:t>
      </w:r>
      <w:proofErr w:type="spellEnd"/>
      <w:r w:rsidRPr="0096090C">
        <w:rPr>
          <w:rFonts w:ascii="Times New Roman" w:hAnsi="Times New Roman" w:cs="Times New Roman"/>
          <w:sz w:val="28"/>
          <w:szCs w:val="28"/>
        </w:rPr>
        <w:t xml:space="preserve"> herb</w:t>
      </w:r>
      <w:r>
        <w:rPr>
          <w:rFonts w:ascii="Times New Roman" w:hAnsi="Times New Roman" w:cs="Times New Roman"/>
          <w:sz w:val="28"/>
          <w:szCs w:val="28"/>
        </w:rPr>
        <w:t>.</w:t>
      </w:r>
    </w:p>
    <w:p w:rsidR="007C5AC1" w:rsidRDefault="007C5AC1" w:rsidP="007C5AC1">
      <w:pPr>
        <w:spacing w:line="240" w:lineRule="auto"/>
        <w:rPr>
          <w:rFonts w:ascii="Times New Roman" w:hAnsi="Times New Roman" w:cs="Times New Roman"/>
          <w:sz w:val="28"/>
          <w:szCs w:val="28"/>
        </w:rPr>
      </w:pPr>
      <w:r>
        <w:rPr>
          <w:rFonts w:ascii="Times New Roman" w:hAnsi="Times New Roman" w:cs="Times New Roman"/>
          <w:sz w:val="28"/>
          <w:szCs w:val="28"/>
        </w:rPr>
        <w:t xml:space="preserve"> </w:t>
      </w:r>
    </w:p>
    <w:p w:rsidR="007C5AC1" w:rsidRDefault="007C5AC1" w:rsidP="007C5AC1">
      <w:pPr>
        <w:spacing w:line="240" w:lineRule="auto"/>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59264" behindDoc="1" locked="0" layoutInCell="1" allowOverlap="1">
            <wp:simplePos x="0" y="0"/>
            <wp:positionH relativeFrom="column">
              <wp:posOffset>3063240</wp:posOffset>
            </wp:positionH>
            <wp:positionV relativeFrom="paragraph">
              <wp:posOffset>60325</wp:posOffset>
            </wp:positionV>
            <wp:extent cx="3450297" cy="193357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024px-Bandeja_paisa_3006201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450297" cy="1933575"/>
                    </a:xfrm>
                    <a:prstGeom prst="rect">
                      <a:avLst/>
                    </a:prstGeom>
                  </pic:spPr>
                </pic:pic>
              </a:graphicData>
            </a:graphic>
            <wp14:sizeRelH relativeFrom="margin">
              <wp14:pctWidth>0</wp14:pctWidth>
            </wp14:sizeRelH>
            <wp14:sizeRelV relativeFrom="margin">
              <wp14:pctHeight>0</wp14:pctHeight>
            </wp14:sizeRelV>
          </wp:anchor>
        </w:drawing>
      </w:r>
      <w:r w:rsidRPr="007C5AC1">
        <w:rPr>
          <w:rFonts w:ascii="Times New Roman" w:hAnsi="Times New Roman" w:cs="Times New Roman"/>
          <w:sz w:val="28"/>
          <w:szCs w:val="28"/>
        </w:rPr>
        <w:t xml:space="preserve">The main characteristic of this dish is </w:t>
      </w:r>
      <w:r>
        <w:rPr>
          <w:rFonts w:ascii="Times New Roman" w:hAnsi="Times New Roman" w:cs="Times New Roman"/>
          <w:sz w:val="28"/>
          <w:szCs w:val="28"/>
        </w:rPr>
        <w:t xml:space="preserve">         </w:t>
      </w:r>
    </w:p>
    <w:p w:rsidR="007C5AC1" w:rsidRDefault="007C5AC1" w:rsidP="007C5AC1">
      <w:pPr>
        <w:spacing w:line="240" w:lineRule="auto"/>
        <w:rPr>
          <w:rFonts w:ascii="Times New Roman" w:hAnsi="Times New Roman" w:cs="Times New Roman"/>
          <w:sz w:val="28"/>
          <w:szCs w:val="28"/>
        </w:rPr>
      </w:pPr>
      <w:r w:rsidRPr="007C5AC1">
        <w:rPr>
          <w:rFonts w:ascii="Times New Roman" w:hAnsi="Times New Roman" w:cs="Times New Roman"/>
          <w:sz w:val="28"/>
          <w:szCs w:val="28"/>
        </w:rPr>
        <w:t>the generous amount and variety of</w:t>
      </w:r>
    </w:p>
    <w:p w:rsidR="007C5AC1" w:rsidRDefault="007C5AC1" w:rsidP="007C5AC1">
      <w:pPr>
        <w:spacing w:line="240" w:lineRule="auto"/>
        <w:rPr>
          <w:rFonts w:ascii="Times New Roman" w:hAnsi="Times New Roman" w:cs="Times New Roman"/>
          <w:sz w:val="28"/>
          <w:szCs w:val="28"/>
        </w:rPr>
      </w:pPr>
      <w:r w:rsidRPr="007C5AC1">
        <w:rPr>
          <w:rFonts w:ascii="Times New Roman" w:hAnsi="Times New Roman" w:cs="Times New Roman"/>
          <w:sz w:val="28"/>
          <w:szCs w:val="28"/>
        </w:rPr>
        <w:t xml:space="preserve">food in a traditional </w:t>
      </w:r>
      <w:proofErr w:type="spellStart"/>
      <w:r w:rsidRPr="007C5AC1">
        <w:rPr>
          <w:rFonts w:ascii="Times New Roman" w:hAnsi="Times New Roman" w:cs="Times New Roman"/>
          <w:sz w:val="28"/>
          <w:szCs w:val="28"/>
        </w:rPr>
        <w:t>bandeja</w:t>
      </w:r>
      <w:proofErr w:type="spellEnd"/>
      <w:r w:rsidRPr="007C5AC1">
        <w:rPr>
          <w:rFonts w:ascii="Times New Roman" w:hAnsi="Times New Roman" w:cs="Times New Roman"/>
          <w:sz w:val="28"/>
          <w:szCs w:val="28"/>
        </w:rPr>
        <w:t xml:space="preserve"> paisa: </w:t>
      </w:r>
    </w:p>
    <w:p w:rsidR="007C5AC1" w:rsidRDefault="007C5AC1" w:rsidP="007C5AC1">
      <w:pPr>
        <w:spacing w:line="240" w:lineRule="auto"/>
        <w:rPr>
          <w:rFonts w:ascii="Times New Roman" w:hAnsi="Times New Roman" w:cs="Times New Roman"/>
          <w:sz w:val="28"/>
          <w:szCs w:val="28"/>
        </w:rPr>
      </w:pPr>
      <w:r w:rsidRPr="007C5AC1">
        <w:rPr>
          <w:rFonts w:ascii="Times New Roman" w:hAnsi="Times New Roman" w:cs="Times New Roman"/>
          <w:sz w:val="28"/>
          <w:szCs w:val="28"/>
        </w:rPr>
        <w:t>red beans cooked with</w:t>
      </w:r>
      <w:r>
        <w:rPr>
          <w:rFonts w:ascii="Times New Roman" w:hAnsi="Times New Roman" w:cs="Times New Roman"/>
          <w:sz w:val="28"/>
          <w:szCs w:val="28"/>
        </w:rPr>
        <w:t xml:space="preserve"> pork, white rice,</w:t>
      </w:r>
      <w:r w:rsidRPr="007C5AC1">
        <w:rPr>
          <w:rFonts w:ascii="Times New Roman" w:hAnsi="Times New Roman" w:cs="Times New Roman"/>
          <w:noProof/>
          <w:sz w:val="28"/>
          <w:szCs w:val="28"/>
        </w:rPr>
        <w:t xml:space="preserve"> </w:t>
      </w:r>
    </w:p>
    <w:p w:rsidR="007C5AC1" w:rsidRDefault="007C5AC1" w:rsidP="007C5AC1">
      <w:pPr>
        <w:spacing w:line="240" w:lineRule="auto"/>
        <w:rPr>
          <w:rFonts w:ascii="Times New Roman" w:hAnsi="Times New Roman" w:cs="Times New Roman"/>
          <w:sz w:val="28"/>
          <w:szCs w:val="28"/>
        </w:rPr>
      </w:pPr>
      <w:r>
        <w:rPr>
          <w:rFonts w:ascii="Times New Roman" w:hAnsi="Times New Roman" w:cs="Times New Roman"/>
          <w:sz w:val="28"/>
          <w:szCs w:val="28"/>
        </w:rPr>
        <w:t xml:space="preserve">carne </w:t>
      </w:r>
      <w:proofErr w:type="spellStart"/>
      <w:r>
        <w:rPr>
          <w:rFonts w:ascii="Times New Roman" w:hAnsi="Times New Roman" w:cs="Times New Roman"/>
          <w:sz w:val="28"/>
          <w:szCs w:val="28"/>
        </w:rPr>
        <w:t>molida</w:t>
      </w:r>
      <w:proofErr w:type="spellEnd"/>
      <w:r>
        <w:rPr>
          <w:rFonts w:ascii="Times New Roman" w:hAnsi="Times New Roman" w:cs="Times New Roman"/>
          <w:sz w:val="28"/>
          <w:szCs w:val="28"/>
        </w:rPr>
        <w:t xml:space="preserve">, </w:t>
      </w:r>
      <w:proofErr w:type="spellStart"/>
      <w:r w:rsidRPr="007C5AC1">
        <w:rPr>
          <w:rFonts w:ascii="Times New Roman" w:hAnsi="Times New Roman" w:cs="Times New Roman"/>
          <w:sz w:val="28"/>
          <w:szCs w:val="28"/>
        </w:rPr>
        <w:t>c</w:t>
      </w:r>
      <w:r>
        <w:rPr>
          <w:rFonts w:ascii="Times New Roman" w:hAnsi="Times New Roman" w:cs="Times New Roman"/>
          <w:sz w:val="28"/>
          <w:szCs w:val="28"/>
        </w:rPr>
        <w:t>hicharrón</w:t>
      </w:r>
      <w:proofErr w:type="spellEnd"/>
      <w:r>
        <w:rPr>
          <w:rFonts w:ascii="Times New Roman" w:hAnsi="Times New Roman" w:cs="Times New Roman"/>
          <w:sz w:val="28"/>
          <w:szCs w:val="28"/>
        </w:rPr>
        <w:t xml:space="preserve">, fried egg, </w:t>
      </w:r>
    </w:p>
    <w:p w:rsidR="007C5AC1" w:rsidRDefault="007C5AC1" w:rsidP="007C5AC1">
      <w:pPr>
        <w:spacing w:line="240" w:lineRule="auto"/>
        <w:rPr>
          <w:rFonts w:ascii="Times New Roman" w:hAnsi="Times New Roman" w:cs="Times New Roman"/>
          <w:sz w:val="28"/>
          <w:szCs w:val="28"/>
        </w:rPr>
      </w:pPr>
      <w:r>
        <w:rPr>
          <w:rFonts w:ascii="Times New Roman" w:hAnsi="Times New Roman" w:cs="Times New Roman"/>
          <w:sz w:val="28"/>
          <w:szCs w:val="28"/>
        </w:rPr>
        <w:t>plantain</w:t>
      </w:r>
      <w:r w:rsidRPr="007C5AC1">
        <w:rPr>
          <w:rFonts w:ascii="Times New Roman" w:hAnsi="Times New Roman" w:cs="Times New Roman"/>
          <w:sz w:val="28"/>
          <w:szCs w:val="28"/>
        </w:rPr>
        <w:t xml:space="preserve">, chorizo, </w:t>
      </w:r>
      <w:proofErr w:type="spellStart"/>
      <w:r w:rsidRPr="007C5AC1">
        <w:rPr>
          <w:rFonts w:ascii="Times New Roman" w:hAnsi="Times New Roman" w:cs="Times New Roman"/>
          <w:sz w:val="28"/>
          <w:szCs w:val="28"/>
        </w:rPr>
        <w:t>arepa</w:t>
      </w:r>
      <w:proofErr w:type="spellEnd"/>
      <w:r w:rsidRPr="007C5AC1">
        <w:rPr>
          <w:rFonts w:ascii="Times New Roman" w:hAnsi="Times New Roman" w:cs="Times New Roman"/>
          <w:sz w:val="28"/>
          <w:szCs w:val="28"/>
        </w:rPr>
        <w:t xml:space="preserve">, </w:t>
      </w:r>
      <w:proofErr w:type="spellStart"/>
      <w:r w:rsidRPr="007C5AC1">
        <w:rPr>
          <w:rFonts w:ascii="Times New Roman" w:hAnsi="Times New Roman" w:cs="Times New Roman"/>
          <w:sz w:val="28"/>
          <w:szCs w:val="28"/>
        </w:rPr>
        <w:t>hogao</w:t>
      </w:r>
      <w:proofErr w:type="spellEnd"/>
      <w:r w:rsidRPr="007C5AC1">
        <w:rPr>
          <w:rFonts w:ascii="Times New Roman" w:hAnsi="Times New Roman" w:cs="Times New Roman"/>
          <w:sz w:val="28"/>
          <w:szCs w:val="28"/>
        </w:rPr>
        <w:t xml:space="preserve"> sauce, </w:t>
      </w:r>
    </w:p>
    <w:p w:rsidR="007C5AC1" w:rsidRDefault="007C5AC1" w:rsidP="007C5AC1">
      <w:pPr>
        <w:spacing w:line="240" w:lineRule="auto"/>
        <w:rPr>
          <w:rFonts w:ascii="Times New Roman" w:hAnsi="Times New Roman" w:cs="Times New Roman"/>
          <w:sz w:val="28"/>
          <w:szCs w:val="28"/>
        </w:rPr>
      </w:pPr>
      <w:r w:rsidRPr="007C5AC1">
        <w:rPr>
          <w:rFonts w:ascii="Times New Roman" w:hAnsi="Times New Roman" w:cs="Times New Roman"/>
          <w:sz w:val="28"/>
          <w:szCs w:val="28"/>
        </w:rPr>
        <w:t>black pudding</w:t>
      </w:r>
      <w:r>
        <w:rPr>
          <w:rFonts w:ascii="Times New Roman" w:hAnsi="Times New Roman" w:cs="Times New Roman"/>
          <w:sz w:val="28"/>
          <w:szCs w:val="28"/>
        </w:rPr>
        <w:t xml:space="preserve">, </w:t>
      </w:r>
      <w:r w:rsidRPr="007C5AC1">
        <w:rPr>
          <w:rFonts w:ascii="Times New Roman" w:hAnsi="Times New Roman" w:cs="Times New Roman"/>
          <w:sz w:val="28"/>
          <w:szCs w:val="28"/>
        </w:rPr>
        <w:t xml:space="preserve">avocado and lemon.                   </w:t>
      </w:r>
    </w:p>
    <w:p w:rsidR="007C5AC1" w:rsidRDefault="006E6DFB" w:rsidP="007C5AC1">
      <w:pPr>
        <w:spacing w:line="240" w:lineRule="auto"/>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60288" behindDoc="1" locked="0" layoutInCell="1" allowOverlap="1">
            <wp:simplePos x="0" y="0"/>
            <wp:positionH relativeFrom="column">
              <wp:posOffset>3009900</wp:posOffset>
            </wp:positionH>
            <wp:positionV relativeFrom="paragraph">
              <wp:posOffset>108585</wp:posOffset>
            </wp:positionV>
            <wp:extent cx="3488055" cy="1666875"/>
            <wp:effectExtent l="0" t="0" r="0"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024px-Lechona.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495580" cy="1670471"/>
                    </a:xfrm>
                    <a:prstGeom prst="rect">
                      <a:avLst/>
                    </a:prstGeom>
                  </pic:spPr>
                </pic:pic>
              </a:graphicData>
            </a:graphic>
            <wp14:sizeRelH relativeFrom="margin">
              <wp14:pctWidth>0</wp14:pctWidth>
            </wp14:sizeRelH>
            <wp14:sizeRelV relativeFrom="margin">
              <wp14:pctHeight>0</wp14:pctHeight>
            </wp14:sizeRelV>
          </wp:anchor>
        </w:drawing>
      </w:r>
    </w:p>
    <w:p w:rsidR="007C5AC1" w:rsidRDefault="007C5AC1" w:rsidP="007C5AC1">
      <w:pPr>
        <w:spacing w:line="240" w:lineRule="auto"/>
        <w:rPr>
          <w:rFonts w:ascii="Times New Roman" w:hAnsi="Times New Roman" w:cs="Times New Roman"/>
          <w:sz w:val="28"/>
          <w:szCs w:val="28"/>
        </w:rPr>
      </w:pPr>
      <w:proofErr w:type="spellStart"/>
      <w:r w:rsidRPr="007C5AC1">
        <w:rPr>
          <w:rFonts w:ascii="Times New Roman" w:hAnsi="Times New Roman" w:cs="Times New Roman"/>
          <w:sz w:val="28"/>
          <w:szCs w:val="28"/>
        </w:rPr>
        <w:t>Lechona</w:t>
      </w:r>
      <w:proofErr w:type="spellEnd"/>
      <w:r w:rsidRPr="007C5AC1">
        <w:rPr>
          <w:rFonts w:ascii="Times New Roman" w:hAnsi="Times New Roman" w:cs="Times New Roman"/>
          <w:sz w:val="28"/>
          <w:szCs w:val="28"/>
        </w:rPr>
        <w:t xml:space="preserve"> consists of a roast pig stuffed,</w:t>
      </w:r>
      <w:r w:rsidR="006E6DFB">
        <w:rPr>
          <w:rFonts w:ascii="Times New Roman" w:hAnsi="Times New Roman" w:cs="Times New Roman"/>
          <w:sz w:val="28"/>
          <w:szCs w:val="28"/>
        </w:rPr>
        <w:t xml:space="preserve">        </w:t>
      </w:r>
    </w:p>
    <w:p w:rsidR="007C5AC1" w:rsidRDefault="007C5AC1" w:rsidP="007C5AC1">
      <w:pPr>
        <w:spacing w:line="240" w:lineRule="auto"/>
        <w:rPr>
          <w:rFonts w:ascii="Times New Roman" w:hAnsi="Times New Roman" w:cs="Times New Roman"/>
          <w:sz w:val="28"/>
          <w:szCs w:val="28"/>
        </w:rPr>
      </w:pPr>
      <w:r w:rsidRPr="007C5AC1">
        <w:rPr>
          <w:rFonts w:ascii="Times New Roman" w:hAnsi="Times New Roman" w:cs="Times New Roman"/>
          <w:sz w:val="28"/>
          <w:szCs w:val="28"/>
        </w:rPr>
        <w:t xml:space="preserve">yellow peas, green onion, yellow rice, </w:t>
      </w:r>
    </w:p>
    <w:p w:rsidR="007C5AC1" w:rsidRDefault="007C5AC1" w:rsidP="007C5AC1">
      <w:pPr>
        <w:spacing w:line="240" w:lineRule="auto"/>
        <w:rPr>
          <w:rFonts w:ascii="Times New Roman" w:hAnsi="Times New Roman" w:cs="Times New Roman"/>
          <w:sz w:val="28"/>
          <w:szCs w:val="28"/>
        </w:rPr>
      </w:pPr>
      <w:r w:rsidRPr="007C5AC1">
        <w:rPr>
          <w:rFonts w:ascii="Times New Roman" w:hAnsi="Times New Roman" w:cs="Times New Roman"/>
          <w:sz w:val="28"/>
          <w:szCs w:val="28"/>
        </w:rPr>
        <w:t>and spices cooked in an outdoor, brick</w:t>
      </w:r>
    </w:p>
    <w:p w:rsidR="006E6DFB" w:rsidRDefault="007C5AC1" w:rsidP="007C5AC1">
      <w:pPr>
        <w:spacing w:line="240" w:lineRule="auto"/>
        <w:rPr>
          <w:rFonts w:ascii="Times New Roman" w:hAnsi="Times New Roman" w:cs="Times New Roman"/>
          <w:sz w:val="28"/>
          <w:szCs w:val="28"/>
        </w:rPr>
      </w:pPr>
      <w:r w:rsidRPr="007C5AC1">
        <w:rPr>
          <w:rFonts w:ascii="Times New Roman" w:hAnsi="Times New Roman" w:cs="Times New Roman"/>
          <w:sz w:val="28"/>
          <w:szCs w:val="28"/>
        </w:rPr>
        <w:t xml:space="preserve">oven for about ten hours.          </w:t>
      </w:r>
    </w:p>
    <w:p w:rsidR="006E6DFB" w:rsidRDefault="006E6DFB" w:rsidP="007C5AC1">
      <w:pPr>
        <w:spacing w:line="240" w:lineRule="auto"/>
        <w:rPr>
          <w:rFonts w:ascii="Times New Roman" w:hAnsi="Times New Roman" w:cs="Times New Roman"/>
          <w:sz w:val="28"/>
          <w:szCs w:val="28"/>
        </w:rPr>
      </w:pPr>
    </w:p>
    <w:p w:rsidR="006E6DFB" w:rsidRDefault="006E6DFB" w:rsidP="007C5AC1">
      <w:pPr>
        <w:spacing w:line="240" w:lineRule="auto"/>
        <w:rPr>
          <w:rFonts w:ascii="Times New Roman" w:hAnsi="Times New Roman" w:cs="Times New Roman"/>
          <w:sz w:val="28"/>
          <w:szCs w:val="28"/>
        </w:rPr>
      </w:pPr>
    </w:p>
    <w:p w:rsidR="006E6DFB" w:rsidRDefault="006E6DFB" w:rsidP="007C5AC1">
      <w:pPr>
        <w:spacing w:line="240" w:lineRule="auto"/>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61312" behindDoc="1" locked="0" layoutInCell="1" allowOverlap="1">
            <wp:simplePos x="0" y="0"/>
            <wp:positionH relativeFrom="margin">
              <wp:posOffset>4067176</wp:posOffset>
            </wp:positionH>
            <wp:positionV relativeFrom="paragraph">
              <wp:posOffset>5079</wp:posOffset>
            </wp:positionV>
            <wp:extent cx="2118360" cy="1588069"/>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00px-Cuchuco_De_Tri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23312" cy="1591781"/>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Pr="006E6DFB">
        <w:rPr>
          <w:rFonts w:ascii="Times New Roman" w:hAnsi="Times New Roman" w:cs="Times New Roman"/>
          <w:sz w:val="28"/>
          <w:szCs w:val="28"/>
        </w:rPr>
        <w:t>Cuchuco</w:t>
      </w:r>
      <w:proofErr w:type="spellEnd"/>
      <w:r w:rsidRPr="006E6DFB">
        <w:rPr>
          <w:rFonts w:ascii="Times New Roman" w:hAnsi="Times New Roman" w:cs="Times New Roman"/>
          <w:sz w:val="28"/>
          <w:szCs w:val="28"/>
        </w:rPr>
        <w:t xml:space="preserve"> is a soup made with corn, barley</w:t>
      </w:r>
      <w:r>
        <w:rPr>
          <w:rFonts w:ascii="Times New Roman" w:hAnsi="Times New Roman" w:cs="Times New Roman"/>
          <w:sz w:val="28"/>
          <w:szCs w:val="28"/>
        </w:rPr>
        <w:t xml:space="preserve">       </w:t>
      </w:r>
    </w:p>
    <w:p w:rsidR="006E6DFB" w:rsidRDefault="006E6DFB" w:rsidP="007C5AC1">
      <w:pPr>
        <w:spacing w:line="240" w:lineRule="auto"/>
        <w:rPr>
          <w:rFonts w:ascii="Times New Roman" w:hAnsi="Times New Roman" w:cs="Times New Roman"/>
          <w:sz w:val="28"/>
          <w:szCs w:val="28"/>
        </w:rPr>
      </w:pPr>
      <w:r w:rsidRPr="006E6DFB">
        <w:rPr>
          <w:rFonts w:ascii="Times New Roman" w:hAnsi="Times New Roman" w:cs="Times New Roman"/>
          <w:sz w:val="28"/>
          <w:szCs w:val="28"/>
        </w:rPr>
        <w:t>or wheat and mashed beans to make Colombian</w:t>
      </w:r>
      <w:r>
        <w:rPr>
          <w:rFonts w:ascii="Times New Roman" w:hAnsi="Times New Roman" w:cs="Times New Roman"/>
          <w:sz w:val="28"/>
          <w:szCs w:val="28"/>
        </w:rPr>
        <w:t xml:space="preserve">    </w:t>
      </w:r>
    </w:p>
    <w:p w:rsidR="006E6DFB" w:rsidRDefault="006E6DFB" w:rsidP="007C5AC1">
      <w:pPr>
        <w:spacing w:line="240" w:lineRule="auto"/>
        <w:rPr>
          <w:rFonts w:ascii="Times New Roman" w:hAnsi="Times New Roman" w:cs="Times New Roman"/>
          <w:sz w:val="28"/>
          <w:szCs w:val="28"/>
        </w:rPr>
      </w:pPr>
      <w:r w:rsidRPr="006E6DFB">
        <w:rPr>
          <w:rFonts w:ascii="Times New Roman" w:hAnsi="Times New Roman" w:cs="Times New Roman"/>
          <w:sz w:val="28"/>
          <w:szCs w:val="28"/>
        </w:rPr>
        <w:t xml:space="preserve">cuisine soup, especially altiplano of the Boyacá </w:t>
      </w:r>
    </w:p>
    <w:p w:rsidR="00096CA3" w:rsidRDefault="006E6DFB" w:rsidP="007C5AC1">
      <w:pPr>
        <w:spacing w:line="240" w:lineRule="auto"/>
        <w:rPr>
          <w:rFonts w:ascii="Times New Roman" w:hAnsi="Times New Roman" w:cs="Times New Roman"/>
          <w:sz w:val="28"/>
          <w:szCs w:val="28"/>
        </w:rPr>
      </w:pPr>
      <w:r w:rsidRPr="006E6DFB">
        <w:rPr>
          <w:rFonts w:ascii="Times New Roman" w:hAnsi="Times New Roman" w:cs="Times New Roman"/>
          <w:sz w:val="28"/>
          <w:szCs w:val="28"/>
        </w:rPr>
        <w:t>and Cundinamarca Departments of Colombia</w:t>
      </w:r>
      <w:r>
        <w:rPr>
          <w:rFonts w:ascii="Times New Roman" w:hAnsi="Times New Roman" w:cs="Times New Roman"/>
          <w:sz w:val="28"/>
          <w:szCs w:val="28"/>
        </w:rPr>
        <w:t xml:space="preserve">.        </w:t>
      </w:r>
      <w:r w:rsidR="007C5AC1" w:rsidRPr="007C5AC1">
        <w:rPr>
          <w:rFonts w:ascii="Times New Roman" w:hAnsi="Times New Roman" w:cs="Times New Roman"/>
          <w:sz w:val="28"/>
          <w:szCs w:val="28"/>
        </w:rPr>
        <w:t xml:space="preserve">          </w:t>
      </w:r>
    </w:p>
    <w:p w:rsidR="007807FF" w:rsidRDefault="004045A9" w:rsidP="004045A9">
      <w:pPr>
        <w:spacing w:line="240" w:lineRule="auto"/>
        <w:jc w:val="center"/>
        <w:rPr>
          <w:rFonts w:ascii="Times New Roman" w:hAnsi="Times New Roman" w:cs="Times New Roman"/>
          <w:sz w:val="32"/>
          <w:szCs w:val="32"/>
        </w:rPr>
      </w:pPr>
      <w:r>
        <w:rPr>
          <w:rFonts w:ascii="Times New Roman" w:hAnsi="Times New Roman" w:cs="Times New Roman"/>
          <w:sz w:val="32"/>
          <w:szCs w:val="32"/>
        </w:rPr>
        <w:lastRenderedPageBreak/>
        <w:t>Colombian Tropical Fruits</w:t>
      </w:r>
    </w:p>
    <w:p w:rsidR="004045A9" w:rsidRDefault="00AE4887" w:rsidP="004045A9">
      <w:pPr>
        <w:spacing w:line="240" w:lineRule="auto"/>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62336" behindDoc="1" locked="0" layoutInCell="1" allowOverlap="1">
            <wp:simplePos x="0" y="0"/>
            <wp:positionH relativeFrom="margin">
              <wp:posOffset>3505200</wp:posOffset>
            </wp:positionH>
            <wp:positionV relativeFrom="paragraph">
              <wp:posOffset>7620</wp:posOffset>
            </wp:positionV>
            <wp:extent cx="1733550" cy="1080093"/>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800px-Curuba.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33550" cy="1080093"/>
                    </a:xfrm>
                    <a:prstGeom prst="rect">
                      <a:avLst/>
                    </a:prstGeom>
                  </pic:spPr>
                </pic:pic>
              </a:graphicData>
            </a:graphic>
            <wp14:sizeRelH relativeFrom="margin">
              <wp14:pctWidth>0</wp14:pctWidth>
            </wp14:sizeRelH>
            <wp14:sizeRelV relativeFrom="margin">
              <wp14:pctHeight>0</wp14:pctHeight>
            </wp14:sizeRelV>
          </wp:anchor>
        </w:drawing>
      </w:r>
      <w:r w:rsidR="004045A9" w:rsidRPr="004045A9">
        <w:rPr>
          <w:rFonts w:ascii="Times New Roman" w:hAnsi="Times New Roman" w:cs="Times New Roman"/>
          <w:sz w:val="28"/>
          <w:szCs w:val="28"/>
        </w:rPr>
        <w:t>Banana passionfruit is the fruit of</w:t>
      </w:r>
      <w:r w:rsidR="004045A9">
        <w:rPr>
          <w:rFonts w:ascii="Times New Roman" w:hAnsi="Times New Roman" w:cs="Times New Roman"/>
          <w:sz w:val="28"/>
          <w:szCs w:val="28"/>
        </w:rPr>
        <w:t xml:space="preserve">           </w:t>
      </w:r>
    </w:p>
    <w:p w:rsidR="004045A9" w:rsidRDefault="004045A9" w:rsidP="004045A9">
      <w:pPr>
        <w:spacing w:line="240" w:lineRule="auto"/>
        <w:rPr>
          <w:rFonts w:ascii="Times New Roman" w:hAnsi="Times New Roman" w:cs="Times New Roman"/>
          <w:sz w:val="28"/>
          <w:szCs w:val="28"/>
        </w:rPr>
      </w:pPr>
      <w:r w:rsidRPr="004045A9">
        <w:rPr>
          <w:rFonts w:ascii="Times New Roman" w:hAnsi="Times New Roman" w:cs="Times New Roman"/>
          <w:sz w:val="28"/>
          <w:szCs w:val="28"/>
        </w:rPr>
        <w:t>several</w:t>
      </w:r>
      <w:r>
        <w:rPr>
          <w:rFonts w:ascii="Times New Roman" w:hAnsi="Times New Roman" w:cs="Times New Roman"/>
          <w:sz w:val="28"/>
          <w:szCs w:val="28"/>
        </w:rPr>
        <w:t xml:space="preserve"> plants in the genus </w:t>
      </w:r>
      <w:proofErr w:type="spellStart"/>
      <w:r>
        <w:rPr>
          <w:rFonts w:ascii="Times New Roman" w:hAnsi="Times New Roman" w:cs="Times New Roman"/>
          <w:sz w:val="28"/>
          <w:szCs w:val="28"/>
        </w:rPr>
        <w:t>Passiflora</w:t>
      </w:r>
      <w:proofErr w:type="spellEnd"/>
      <w:r>
        <w:rPr>
          <w:rFonts w:ascii="Times New Roman" w:hAnsi="Times New Roman" w:cs="Times New Roman"/>
          <w:sz w:val="28"/>
          <w:szCs w:val="28"/>
        </w:rPr>
        <w:t>.</w:t>
      </w:r>
    </w:p>
    <w:p w:rsidR="004045A9" w:rsidRDefault="004045A9" w:rsidP="004045A9">
      <w:pPr>
        <w:spacing w:line="240" w:lineRule="auto"/>
        <w:rPr>
          <w:rFonts w:ascii="Times New Roman" w:hAnsi="Times New Roman" w:cs="Times New Roman"/>
          <w:sz w:val="28"/>
          <w:szCs w:val="28"/>
        </w:rPr>
      </w:pPr>
      <w:r w:rsidRPr="004045A9">
        <w:rPr>
          <w:rFonts w:ascii="Times New Roman" w:hAnsi="Times New Roman" w:cs="Times New Roman"/>
          <w:sz w:val="28"/>
          <w:szCs w:val="28"/>
        </w:rPr>
        <w:t>They look somewhat like a straight,</w:t>
      </w:r>
    </w:p>
    <w:p w:rsidR="004045A9" w:rsidRDefault="004045A9" w:rsidP="004045A9">
      <w:pPr>
        <w:spacing w:line="240" w:lineRule="auto"/>
        <w:rPr>
          <w:rFonts w:ascii="Times New Roman" w:hAnsi="Times New Roman" w:cs="Times New Roman"/>
          <w:sz w:val="28"/>
          <w:szCs w:val="28"/>
        </w:rPr>
      </w:pPr>
      <w:r w:rsidRPr="004045A9">
        <w:rPr>
          <w:rFonts w:ascii="Times New Roman" w:hAnsi="Times New Roman" w:cs="Times New Roman"/>
          <w:sz w:val="28"/>
          <w:szCs w:val="28"/>
        </w:rPr>
        <w:t>small banana with rounded ends</w:t>
      </w:r>
      <w:r>
        <w:rPr>
          <w:rFonts w:ascii="Times New Roman" w:hAnsi="Times New Roman" w:cs="Times New Roman"/>
          <w:sz w:val="28"/>
          <w:szCs w:val="28"/>
        </w:rPr>
        <w:t>.</w:t>
      </w:r>
    </w:p>
    <w:p w:rsidR="00AE4887" w:rsidRDefault="00AE4887" w:rsidP="004045A9">
      <w:pPr>
        <w:spacing w:line="240" w:lineRule="auto"/>
        <w:rPr>
          <w:rFonts w:ascii="Times New Roman" w:hAnsi="Times New Roman" w:cs="Times New Roman"/>
          <w:sz w:val="28"/>
          <w:szCs w:val="28"/>
        </w:rPr>
      </w:pPr>
    </w:p>
    <w:p w:rsidR="00AE4887" w:rsidRDefault="00AE4887" w:rsidP="004045A9">
      <w:pPr>
        <w:spacing w:line="240" w:lineRule="auto"/>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63360" behindDoc="1" locked="0" layoutInCell="1" allowOverlap="1">
            <wp:simplePos x="0" y="0"/>
            <wp:positionH relativeFrom="margin">
              <wp:align>right</wp:align>
            </wp:positionH>
            <wp:positionV relativeFrom="paragraph">
              <wp:posOffset>10795</wp:posOffset>
            </wp:positionV>
            <wp:extent cx="2895600" cy="1422742"/>
            <wp:effectExtent l="0" t="0" r="0" b="635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1280px-Passionfruit_and_cross_section.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95600" cy="1422742"/>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Pr="00AE4887">
        <w:rPr>
          <w:rFonts w:ascii="Times New Roman" w:hAnsi="Times New Roman" w:cs="Times New Roman"/>
          <w:sz w:val="28"/>
          <w:szCs w:val="28"/>
        </w:rPr>
        <w:t>Passiflora</w:t>
      </w:r>
      <w:proofErr w:type="spellEnd"/>
      <w:r w:rsidRPr="00AE4887">
        <w:rPr>
          <w:rFonts w:ascii="Times New Roman" w:hAnsi="Times New Roman" w:cs="Times New Roman"/>
          <w:sz w:val="28"/>
          <w:szCs w:val="28"/>
        </w:rPr>
        <w:t xml:space="preserve"> edulis is a pepo, a type of</w:t>
      </w:r>
      <w:r>
        <w:rPr>
          <w:rFonts w:ascii="Times New Roman" w:hAnsi="Times New Roman" w:cs="Times New Roman"/>
          <w:sz w:val="28"/>
          <w:szCs w:val="28"/>
        </w:rPr>
        <w:t xml:space="preserve">               </w:t>
      </w:r>
    </w:p>
    <w:p w:rsidR="00AE4887" w:rsidRDefault="00AE4887" w:rsidP="004045A9">
      <w:pPr>
        <w:spacing w:line="240" w:lineRule="auto"/>
        <w:rPr>
          <w:rFonts w:ascii="Times New Roman" w:hAnsi="Times New Roman" w:cs="Times New Roman"/>
          <w:sz w:val="28"/>
          <w:szCs w:val="28"/>
        </w:rPr>
      </w:pPr>
      <w:r w:rsidRPr="00AE4887">
        <w:rPr>
          <w:rFonts w:ascii="Times New Roman" w:hAnsi="Times New Roman" w:cs="Times New Roman"/>
          <w:sz w:val="28"/>
          <w:szCs w:val="28"/>
        </w:rPr>
        <w:t>berry, round to oval, either yellow or</w:t>
      </w:r>
    </w:p>
    <w:p w:rsidR="00AE4887" w:rsidRDefault="00AE4887" w:rsidP="004045A9">
      <w:pPr>
        <w:spacing w:line="240" w:lineRule="auto"/>
        <w:rPr>
          <w:rFonts w:ascii="Times New Roman" w:hAnsi="Times New Roman" w:cs="Times New Roman"/>
          <w:sz w:val="28"/>
          <w:szCs w:val="28"/>
        </w:rPr>
      </w:pPr>
      <w:r w:rsidRPr="00AE4887">
        <w:rPr>
          <w:rFonts w:ascii="Times New Roman" w:hAnsi="Times New Roman" w:cs="Times New Roman"/>
          <w:sz w:val="28"/>
          <w:szCs w:val="28"/>
        </w:rPr>
        <w:t>dark purple at maturity, with a soft to</w:t>
      </w:r>
    </w:p>
    <w:p w:rsidR="00AE4887" w:rsidRDefault="00AE4887" w:rsidP="004045A9">
      <w:pPr>
        <w:spacing w:line="240" w:lineRule="auto"/>
        <w:rPr>
          <w:rFonts w:ascii="Times New Roman" w:hAnsi="Times New Roman" w:cs="Times New Roman"/>
          <w:sz w:val="28"/>
          <w:szCs w:val="28"/>
        </w:rPr>
      </w:pPr>
      <w:r w:rsidRPr="00AE4887">
        <w:rPr>
          <w:rFonts w:ascii="Times New Roman" w:hAnsi="Times New Roman" w:cs="Times New Roman"/>
          <w:sz w:val="28"/>
          <w:szCs w:val="28"/>
        </w:rPr>
        <w:t>firm, juicy inter</w:t>
      </w:r>
      <w:r>
        <w:rPr>
          <w:rFonts w:ascii="Times New Roman" w:hAnsi="Times New Roman" w:cs="Times New Roman"/>
          <w:sz w:val="28"/>
          <w:szCs w:val="28"/>
        </w:rPr>
        <w:t>ior filled with numerous</w:t>
      </w:r>
    </w:p>
    <w:p w:rsidR="00AE4887" w:rsidRDefault="00AE4887" w:rsidP="004045A9">
      <w:pPr>
        <w:spacing w:line="240" w:lineRule="auto"/>
        <w:rPr>
          <w:rFonts w:ascii="Times New Roman" w:hAnsi="Times New Roman" w:cs="Times New Roman"/>
          <w:sz w:val="28"/>
          <w:szCs w:val="28"/>
        </w:rPr>
      </w:pPr>
      <w:r>
        <w:rPr>
          <w:rFonts w:ascii="Times New Roman" w:hAnsi="Times New Roman" w:cs="Times New Roman"/>
          <w:sz w:val="28"/>
          <w:szCs w:val="28"/>
        </w:rPr>
        <w:t>seeds.</w:t>
      </w:r>
    </w:p>
    <w:p w:rsidR="00AE4887" w:rsidRDefault="00AE4887" w:rsidP="004045A9">
      <w:pPr>
        <w:spacing w:line="240" w:lineRule="auto"/>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64384" behindDoc="1" locked="0" layoutInCell="1" allowOverlap="1">
            <wp:simplePos x="0" y="0"/>
            <wp:positionH relativeFrom="column">
              <wp:posOffset>3152775</wp:posOffset>
            </wp:positionH>
            <wp:positionV relativeFrom="paragraph">
              <wp:posOffset>13970</wp:posOffset>
            </wp:positionV>
            <wp:extent cx="2105024" cy="117157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800px-Pitaya_cross_section_ed2.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116252" cy="1177824"/>
                    </a:xfrm>
                    <a:prstGeom prst="rect">
                      <a:avLst/>
                    </a:prstGeom>
                  </pic:spPr>
                </pic:pic>
              </a:graphicData>
            </a:graphic>
            <wp14:sizeRelH relativeFrom="margin">
              <wp14:pctWidth>0</wp14:pctWidth>
            </wp14:sizeRelH>
            <wp14:sizeRelV relativeFrom="margin">
              <wp14:pctHeight>0</wp14:pctHeight>
            </wp14:sizeRelV>
          </wp:anchor>
        </w:drawing>
      </w:r>
    </w:p>
    <w:p w:rsidR="00AE4887" w:rsidRDefault="00AE4887" w:rsidP="004045A9">
      <w:pPr>
        <w:spacing w:line="240" w:lineRule="auto"/>
        <w:rPr>
          <w:rFonts w:ascii="Times New Roman" w:hAnsi="Times New Roman" w:cs="Times New Roman"/>
          <w:sz w:val="28"/>
          <w:szCs w:val="28"/>
        </w:rPr>
      </w:pPr>
      <w:r w:rsidRPr="00AE4887">
        <w:rPr>
          <w:rFonts w:ascii="Times New Roman" w:hAnsi="Times New Roman" w:cs="Times New Roman"/>
          <w:sz w:val="28"/>
          <w:szCs w:val="28"/>
        </w:rPr>
        <w:t xml:space="preserve">A pitaya is the fruit of several cactus </w:t>
      </w:r>
      <w:r>
        <w:rPr>
          <w:rFonts w:ascii="Times New Roman" w:hAnsi="Times New Roman" w:cs="Times New Roman"/>
          <w:sz w:val="28"/>
          <w:szCs w:val="28"/>
        </w:rPr>
        <w:t xml:space="preserve">       </w:t>
      </w:r>
    </w:p>
    <w:p w:rsidR="00AE4887" w:rsidRDefault="00AE4887" w:rsidP="004045A9">
      <w:pPr>
        <w:spacing w:line="240" w:lineRule="auto"/>
        <w:rPr>
          <w:rFonts w:ascii="Times New Roman" w:hAnsi="Times New Roman" w:cs="Times New Roman"/>
          <w:sz w:val="28"/>
          <w:szCs w:val="28"/>
        </w:rPr>
      </w:pPr>
      <w:r w:rsidRPr="00AE4887">
        <w:rPr>
          <w:rFonts w:ascii="Times New Roman" w:hAnsi="Times New Roman" w:cs="Times New Roman"/>
          <w:sz w:val="28"/>
          <w:szCs w:val="28"/>
        </w:rPr>
        <w:t>sp</w:t>
      </w:r>
      <w:r>
        <w:rPr>
          <w:rFonts w:ascii="Times New Roman" w:hAnsi="Times New Roman" w:cs="Times New Roman"/>
          <w:sz w:val="28"/>
          <w:szCs w:val="28"/>
        </w:rPr>
        <w:t xml:space="preserve">ecies indigenous to the Americans.  </w:t>
      </w:r>
    </w:p>
    <w:p w:rsidR="00AE4887" w:rsidRDefault="00AE4887" w:rsidP="004045A9">
      <w:pPr>
        <w:spacing w:line="240" w:lineRule="auto"/>
        <w:rPr>
          <w:rFonts w:ascii="Times New Roman" w:hAnsi="Times New Roman" w:cs="Times New Roman"/>
          <w:sz w:val="28"/>
          <w:szCs w:val="28"/>
        </w:rPr>
      </w:pPr>
    </w:p>
    <w:p w:rsidR="00AE4887" w:rsidRDefault="00284057" w:rsidP="004045A9">
      <w:pPr>
        <w:spacing w:line="240" w:lineRule="auto"/>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65408" behindDoc="1" locked="0" layoutInCell="1" allowOverlap="1">
            <wp:simplePos x="0" y="0"/>
            <wp:positionH relativeFrom="column">
              <wp:posOffset>3200400</wp:posOffset>
            </wp:positionH>
            <wp:positionV relativeFrom="paragraph">
              <wp:posOffset>28575</wp:posOffset>
            </wp:positionV>
            <wp:extent cx="2867025" cy="160535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Tamarillo-Kalorien.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67025" cy="1605350"/>
                    </a:xfrm>
                    <a:prstGeom prst="rect">
                      <a:avLst/>
                    </a:prstGeom>
                  </pic:spPr>
                </pic:pic>
              </a:graphicData>
            </a:graphic>
            <wp14:sizeRelH relativeFrom="margin">
              <wp14:pctWidth>0</wp14:pctWidth>
            </wp14:sizeRelH>
            <wp14:sizeRelV relativeFrom="margin">
              <wp14:pctHeight>0</wp14:pctHeight>
            </wp14:sizeRelV>
          </wp:anchor>
        </w:drawing>
      </w:r>
    </w:p>
    <w:p w:rsidR="00FA57A5" w:rsidRDefault="00FA57A5" w:rsidP="00FA57A5">
      <w:pPr>
        <w:spacing w:line="276" w:lineRule="auto"/>
        <w:rPr>
          <w:rFonts w:ascii="Times New Roman" w:hAnsi="Times New Roman" w:cs="Times New Roman"/>
          <w:sz w:val="28"/>
          <w:szCs w:val="28"/>
        </w:rPr>
      </w:pPr>
      <w:r w:rsidRPr="00FA57A5">
        <w:rPr>
          <w:rFonts w:ascii="Times New Roman" w:hAnsi="Times New Roman" w:cs="Times New Roman"/>
          <w:sz w:val="28"/>
          <w:szCs w:val="28"/>
        </w:rPr>
        <w:t xml:space="preserve">The </w:t>
      </w:r>
      <w:proofErr w:type="spellStart"/>
      <w:r w:rsidRPr="00FA57A5">
        <w:rPr>
          <w:rFonts w:ascii="Times New Roman" w:hAnsi="Times New Roman" w:cs="Times New Roman"/>
          <w:sz w:val="28"/>
          <w:szCs w:val="28"/>
        </w:rPr>
        <w:t>tamarillo</w:t>
      </w:r>
      <w:proofErr w:type="spellEnd"/>
      <w:r w:rsidRPr="00FA57A5">
        <w:rPr>
          <w:rFonts w:ascii="Times New Roman" w:hAnsi="Times New Roman" w:cs="Times New Roman"/>
          <w:sz w:val="28"/>
          <w:szCs w:val="28"/>
        </w:rPr>
        <w:t xml:space="preserve"> is a small tree or shrub in </w:t>
      </w:r>
      <w:r>
        <w:rPr>
          <w:rFonts w:ascii="Times New Roman" w:hAnsi="Times New Roman" w:cs="Times New Roman"/>
          <w:sz w:val="28"/>
          <w:szCs w:val="28"/>
        </w:rPr>
        <w:t xml:space="preserve">        </w:t>
      </w:r>
    </w:p>
    <w:p w:rsidR="00FA57A5" w:rsidRDefault="00FA57A5" w:rsidP="00FA57A5">
      <w:pPr>
        <w:spacing w:line="276" w:lineRule="auto"/>
        <w:rPr>
          <w:rFonts w:ascii="Times New Roman" w:hAnsi="Times New Roman" w:cs="Times New Roman"/>
          <w:sz w:val="28"/>
          <w:szCs w:val="28"/>
        </w:rPr>
      </w:pPr>
      <w:r w:rsidRPr="00FA57A5">
        <w:rPr>
          <w:rFonts w:ascii="Times New Roman" w:hAnsi="Times New Roman" w:cs="Times New Roman"/>
          <w:sz w:val="28"/>
          <w:szCs w:val="28"/>
        </w:rPr>
        <w:t>the fl</w:t>
      </w:r>
      <w:r>
        <w:rPr>
          <w:rFonts w:ascii="Times New Roman" w:hAnsi="Times New Roman" w:cs="Times New Roman"/>
          <w:sz w:val="28"/>
          <w:szCs w:val="28"/>
        </w:rPr>
        <w:t>owering plant family Solanaceae. It’s</w:t>
      </w:r>
    </w:p>
    <w:p w:rsidR="00FA57A5" w:rsidRDefault="00FA57A5" w:rsidP="00FA57A5">
      <w:pPr>
        <w:spacing w:line="276" w:lineRule="auto"/>
        <w:rPr>
          <w:rFonts w:ascii="Times New Roman" w:hAnsi="Times New Roman" w:cs="Times New Roman"/>
          <w:sz w:val="28"/>
          <w:szCs w:val="28"/>
        </w:rPr>
      </w:pPr>
      <w:r w:rsidRPr="00FA57A5">
        <w:rPr>
          <w:rFonts w:ascii="Times New Roman" w:hAnsi="Times New Roman" w:cs="Times New Roman"/>
          <w:sz w:val="28"/>
          <w:szCs w:val="28"/>
        </w:rPr>
        <w:t>a</w:t>
      </w:r>
      <w:r>
        <w:rPr>
          <w:rFonts w:ascii="Times New Roman" w:hAnsi="Times New Roman" w:cs="Times New Roman"/>
          <w:sz w:val="28"/>
          <w:szCs w:val="28"/>
        </w:rPr>
        <w:t>lso, known as the tree tomato,</w:t>
      </w:r>
      <w:r w:rsidRPr="00FA57A5">
        <w:rPr>
          <w:rFonts w:ascii="Times New Roman" w:hAnsi="Times New Roman" w:cs="Times New Roman"/>
          <w:sz w:val="28"/>
          <w:szCs w:val="28"/>
        </w:rPr>
        <w:t xml:space="preserve"> </w:t>
      </w:r>
      <w:proofErr w:type="spellStart"/>
      <w:r w:rsidRPr="00FA57A5">
        <w:rPr>
          <w:rFonts w:ascii="Times New Roman" w:hAnsi="Times New Roman" w:cs="Times New Roman"/>
          <w:sz w:val="28"/>
          <w:szCs w:val="28"/>
        </w:rPr>
        <w:t>tamamoro</w:t>
      </w:r>
      <w:proofErr w:type="spellEnd"/>
      <w:r w:rsidRPr="00FA57A5">
        <w:rPr>
          <w:rFonts w:ascii="Times New Roman" w:hAnsi="Times New Roman" w:cs="Times New Roman"/>
          <w:sz w:val="28"/>
          <w:szCs w:val="28"/>
        </w:rPr>
        <w:t>,</w:t>
      </w:r>
    </w:p>
    <w:p w:rsidR="00AE4887" w:rsidRDefault="00FA57A5" w:rsidP="00FA57A5">
      <w:pPr>
        <w:spacing w:line="276" w:lineRule="auto"/>
        <w:rPr>
          <w:rFonts w:ascii="Times New Roman" w:hAnsi="Times New Roman" w:cs="Times New Roman"/>
          <w:sz w:val="28"/>
          <w:szCs w:val="28"/>
        </w:rPr>
      </w:pPr>
      <w:r w:rsidRPr="00FA57A5">
        <w:rPr>
          <w:rFonts w:ascii="Times New Roman" w:hAnsi="Times New Roman" w:cs="Times New Roman"/>
          <w:sz w:val="28"/>
          <w:szCs w:val="28"/>
        </w:rPr>
        <w:t xml:space="preserve">and </w:t>
      </w:r>
      <w:proofErr w:type="spellStart"/>
      <w:r w:rsidRPr="00FA57A5">
        <w:rPr>
          <w:rFonts w:ascii="Times New Roman" w:hAnsi="Times New Roman" w:cs="Times New Roman"/>
          <w:sz w:val="28"/>
          <w:szCs w:val="28"/>
        </w:rPr>
        <w:t>tomate</w:t>
      </w:r>
      <w:proofErr w:type="spellEnd"/>
      <w:r w:rsidRPr="00FA57A5">
        <w:rPr>
          <w:rFonts w:ascii="Times New Roman" w:hAnsi="Times New Roman" w:cs="Times New Roman"/>
          <w:sz w:val="28"/>
          <w:szCs w:val="28"/>
        </w:rPr>
        <w:t xml:space="preserve"> de </w:t>
      </w:r>
      <w:proofErr w:type="spellStart"/>
      <w:r w:rsidRPr="00FA57A5">
        <w:rPr>
          <w:rFonts w:ascii="Times New Roman" w:hAnsi="Times New Roman" w:cs="Times New Roman"/>
          <w:sz w:val="28"/>
          <w:szCs w:val="28"/>
        </w:rPr>
        <w:t>árbol</w:t>
      </w:r>
      <w:proofErr w:type="spellEnd"/>
      <w:r w:rsidRPr="00FA57A5">
        <w:rPr>
          <w:rFonts w:ascii="Times New Roman" w:hAnsi="Times New Roman" w:cs="Times New Roman"/>
          <w:sz w:val="28"/>
          <w:szCs w:val="28"/>
        </w:rPr>
        <w:t xml:space="preserve"> in South America.</w:t>
      </w:r>
    </w:p>
    <w:p w:rsidR="00284057" w:rsidRDefault="00284057" w:rsidP="00FA57A5">
      <w:pPr>
        <w:spacing w:line="276" w:lineRule="auto"/>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66432" behindDoc="1" locked="0" layoutInCell="1" allowOverlap="1">
            <wp:simplePos x="0" y="0"/>
            <wp:positionH relativeFrom="margin">
              <wp:posOffset>3810000</wp:posOffset>
            </wp:positionH>
            <wp:positionV relativeFrom="paragraph">
              <wp:posOffset>194310</wp:posOffset>
            </wp:positionV>
            <wp:extent cx="1666875" cy="1666875"/>
            <wp:effectExtent l="0" t="0" r="9525" b="952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orojo-seeds-alibertia-patinoi.jpg"/>
                    <pic:cNvPicPr/>
                  </pic:nvPicPr>
                  <pic:blipFill>
                    <a:blip r:embed="rId14">
                      <a:extLst>
                        <a:ext uri="{28A0092B-C50C-407E-A947-70E740481C1C}">
                          <a14:useLocalDpi xmlns:a14="http://schemas.microsoft.com/office/drawing/2010/main" val="0"/>
                        </a:ext>
                      </a:extLst>
                    </a:blip>
                    <a:stretch>
                      <a:fillRect/>
                    </a:stretch>
                  </pic:blipFill>
                  <pic:spPr>
                    <a:xfrm>
                      <a:off x="0" y="0"/>
                      <a:ext cx="1666875" cy="1666875"/>
                    </a:xfrm>
                    <a:prstGeom prst="rect">
                      <a:avLst/>
                    </a:prstGeom>
                  </pic:spPr>
                </pic:pic>
              </a:graphicData>
            </a:graphic>
            <wp14:sizeRelH relativeFrom="page">
              <wp14:pctWidth>0</wp14:pctWidth>
            </wp14:sizeRelH>
            <wp14:sizeRelV relativeFrom="page">
              <wp14:pctHeight>0</wp14:pctHeight>
            </wp14:sizeRelV>
          </wp:anchor>
        </w:drawing>
      </w:r>
    </w:p>
    <w:p w:rsidR="00284057" w:rsidRDefault="00284057" w:rsidP="00284057">
      <w:pPr>
        <w:tabs>
          <w:tab w:val="left" w:pos="5535"/>
        </w:tabs>
        <w:spacing w:line="276" w:lineRule="auto"/>
        <w:rPr>
          <w:rFonts w:ascii="Times New Roman" w:hAnsi="Times New Roman" w:cs="Times New Roman"/>
          <w:sz w:val="28"/>
          <w:szCs w:val="28"/>
        </w:rPr>
      </w:pPr>
      <w:proofErr w:type="spellStart"/>
      <w:r w:rsidRPr="00284057">
        <w:rPr>
          <w:rFonts w:ascii="Times New Roman" w:hAnsi="Times New Roman" w:cs="Times New Roman"/>
          <w:sz w:val="28"/>
          <w:szCs w:val="28"/>
        </w:rPr>
        <w:t>Alibertia</w:t>
      </w:r>
      <w:proofErr w:type="spellEnd"/>
      <w:r w:rsidRPr="00284057">
        <w:rPr>
          <w:rFonts w:ascii="Times New Roman" w:hAnsi="Times New Roman" w:cs="Times New Roman"/>
          <w:sz w:val="28"/>
          <w:szCs w:val="28"/>
        </w:rPr>
        <w:t xml:space="preserve"> </w:t>
      </w:r>
      <w:proofErr w:type="spellStart"/>
      <w:r w:rsidRPr="00284057">
        <w:rPr>
          <w:rFonts w:ascii="Times New Roman" w:hAnsi="Times New Roman" w:cs="Times New Roman"/>
          <w:sz w:val="28"/>
          <w:szCs w:val="28"/>
        </w:rPr>
        <w:t>patinoi</w:t>
      </w:r>
      <w:proofErr w:type="spellEnd"/>
      <w:r>
        <w:rPr>
          <w:rFonts w:ascii="Times New Roman" w:hAnsi="Times New Roman" w:cs="Times New Roman"/>
          <w:sz w:val="28"/>
          <w:szCs w:val="28"/>
        </w:rPr>
        <w:t xml:space="preserve"> </w:t>
      </w:r>
      <w:r w:rsidRPr="00284057">
        <w:rPr>
          <w:rFonts w:ascii="Times New Roman" w:hAnsi="Times New Roman" w:cs="Times New Roman"/>
          <w:sz w:val="28"/>
          <w:szCs w:val="28"/>
        </w:rPr>
        <w:t xml:space="preserve">is a small </w:t>
      </w:r>
      <w:r>
        <w:rPr>
          <w:rFonts w:ascii="Times New Roman" w:hAnsi="Times New Roman" w:cs="Times New Roman"/>
          <w:sz w:val="28"/>
          <w:szCs w:val="28"/>
        </w:rPr>
        <w:t xml:space="preserve">dioecious tropical      </w:t>
      </w:r>
    </w:p>
    <w:p w:rsidR="00284057" w:rsidRDefault="00284057" w:rsidP="00FA57A5">
      <w:pPr>
        <w:spacing w:line="276" w:lineRule="auto"/>
        <w:rPr>
          <w:rFonts w:ascii="Times New Roman" w:hAnsi="Times New Roman" w:cs="Times New Roman"/>
          <w:sz w:val="28"/>
          <w:szCs w:val="28"/>
        </w:rPr>
      </w:pPr>
      <w:r w:rsidRPr="00284057">
        <w:rPr>
          <w:rFonts w:ascii="Times New Roman" w:hAnsi="Times New Roman" w:cs="Times New Roman"/>
          <w:sz w:val="28"/>
          <w:szCs w:val="28"/>
        </w:rPr>
        <w:t>rainforest tree</w:t>
      </w:r>
      <w:r>
        <w:rPr>
          <w:rFonts w:ascii="Times New Roman" w:hAnsi="Times New Roman" w:cs="Times New Roman"/>
          <w:sz w:val="28"/>
          <w:szCs w:val="28"/>
        </w:rPr>
        <w:t xml:space="preserve">. </w:t>
      </w:r>
      <w:r w:rsidRPr="00284057">
        <w:rPr>
          <w:rFonts w:ascii="Times New Roman" w:hAnsi="Times New Roman" w:cs="Times New Roman"/>
          <w:sz w:val="28"/>
          <w:szCs w:val="28"/>
        </w:rPr>
        <w:t>It grows in the northwest area</w:t>
      </w:r>
    </w:p>
    <w:p w:rsidR="00284057" w:rsidRDefault="00284057" w:rsidP="00FA57A5">
      <w:pPr>
        <w:spacing w:line="276" w:lineRule="auto"/>
        <w:rPr>
          <w:rFonts w:ascii="Times New Roman" w:hAnsi="Times New Roman" w:cs="Times New Roman"/>
          <w:sz w:val="28"/>
          <w:szCs w:val="28"/>
        </w:rPr>
      </w:pPr>
      <w:r w:rsidRPr="00284057">
        <w:rPr>
          <w:rFonts w:ascii="Times New Roman" w:hAnsi="Times New Roman" w:cs="Times New Roman"/>
          <w:sz w:val="28"/>
          <w:szCs w:val="28"/>
        </w:rPr>
        <w:t>of Colombia</w:t>
      </w:r>
      <w:r>
        <w:rPr>
          <w:rFonts w:ascii="Times New Roman" w:hAnsi="Times New Roman" w:cs="Times New Roman"/>
          <w:sz w:val="28"/>
          <w:szCs w:val="28"/>
        </w:rPr>
        <w:t>.</w:t>
      </w:r>
    </w:p>
    <w:p w:rsidR="00284057" w:rsidRDefault="00284057" w:rsidP="00FA57A5">
      <w:pPr>
        <w:spacing w:line="276" w:lineRule="auto"/>
        <w:rPr>
          <w:rFonts w:ascii="Times New Roman" w:hAnsi="Times New Roman" w:cs="Times New Roman"/>
          <w:sz w:val="28"/>
          <w:szCs w:val="28"/>
        </w:rPr>
      </w:pPr>
    </w:p>
    <w:p w:rsidR="00284057" w:rsidRDefault="00284057" w:rsidP="00FA57A5">
      <w:pPr>
        <w:spacing w:line="276" w:lineRule="auto"/>
        <w:rPr>
          <w:rFonts w:ascii="Times New Roman" w:hAnsi="Times New Roman" w:cs="Times New Roman"/>
          <w:sz w:val="28"/>
          <w:szCs w:val="28"/>
        </w:rPr>
      </w:pPr>
    </w:p>
    <w:p w:rsidR="00284057" w:rsidRDefault="00284057" w:rsidP="002920C4">
      <w:pPr>
        <w:spacing w:line="480" w:lineRule="auto"/>
        <w:jc w:val="center"/>
        <w:rPr>
          <w:rFonts w:ascii="Times New Roman" w:hAnsi="Times New Roman" w:cs="Times New Roman"/>
          <w:sz w:val="28"/>
          <w:szCs w:val="28"/>
        </w:rPr>
      </w:pPr>
      <w:r>
        <w:rPr>
          <w:rFonts w:ascii="Times New Roman" w:hAnsi="Times New Roman" w:cs="Times New Roman"/>
          <w:sz w:val="28"/>
          <w:szCs w:val="28"/>
        </w:rPr>
        <w:lastRenderedPageBreak/>
        <w:t>Colombian Art</w:t>
      </w:r>
    </w:p>
    <w:p w:rsidR="002920C4" w:rsidRDefault="00284057" w:rsidP="002920C4">
      <w:pPr>
        <w:spacing w:line="480" w:lineRule="auto"/>
        <w:rPr>
          <w:rFonts w:ascii="Times New Roman" w:hAnsi="Times New Roman" w:cs="Times New Roman"/>
          <w:sz w:val="28"/>
          <w:szCs w:val="28"/>
        </w:rPr>
      </w:pPr>
      <w:r>
        <w:rPr>
          <w:rFonts w:ascii="Times New Roman" w:hAnsi="Times New Roman" w:cs="Times New Roman"/>
          <w:sz w:val="28"/>
          <w:szCs w:val="28"/>
        </w:rPr>
        <w:tab/>
      </w:r>
      <w:r w:rsidR="002920C4">
        <w:rPr>
          <w:rFonts w:ascii="Times New Roman" w:hAnsi="Times New Roman" w:cs="Times New Roman"/>
          <w:sz w:val="28"/>
          <w:szCs w:val="28"/>
        </w:rPr>
        <w:t xml:space="preserve">Colombian art has 3000 years of history and styles reaching from Spanish Baroque religious painting to </w:t>
      </w:r>
      <w:proofErr w:type="spellStart"/>
      <w:r w:rsidR="002920C4">
        <w:rPr>
          <w:rFonts w:ascii="Times New Roman" w:hAnsi="Times New Roman" w:cs="Times New Roman"/>
          <w:sz w:val="28"/>
          <w:szCs w:val="28"/>
        </w:rPr>
        <w:t>Quimbaya</w:t>
      </w:r>
      <w:proofErr w:type="spellEnd"/>
      <w:r w:rsidR="002920C4">
        <w:rPr>
          <w:rFonts w:ascii="Times New Roman" w:hAnsi="Times New Roman" w:cs="Times New Roman"/>
          <w:sz w:val="28"/>
          <w:szCs w:val="28"/>
        </w:rPr>
        <w:t xml:space="preserve"> gold skill effort to the “lyrical Americanism” of painter Alejandro Obregon.</w:t>
      </w:r>
    </w:p>
    <w:p w:rsidR="00284057" w:rsidRDefault="00704598" w:rsidP="006F2D8C">
      <w:pPr>
        <w:spacing w:line="480" w:lineRule="auto"/>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68480" behindDoc="1" locked="0" layoutInCell="1" allowOverlap="1">
            <wp:simplePos x="0" y="0"/>
            <wp:positionH relativeFrom="column">
              <wp:posOffset>3457574</wp:posOffset>
            </wp:positionH>
            <wp:positionV relativeFrom="paragraph">
              <wp:posOffset>3056890</wp:posOffset>
            </wp:positionV>
            <wp:extent cx="2314575" cy="3498098"/>
            <wp:effectExtent l="609600" t="323850" r="619125" b="33147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Obregon-painting-side-2.jpg"/>
                    <pic:cNvPicPr/>
                  </pic:nvPicPr>
                  <pic:blipFill>
                    <a:blip r:embed="rId15">
                      <a:extLst>
                        <a:ext uri="{28A0092B-C50C-407E-A947-70E740481C1C}">
                          <a14:useLocalDpi xmlns:a14="http://schemas.microsoft.com/office/drawing/2010/main" val="0"/>
                        </a:ext>
                      </a:extLst>
                    </a:blip>
                    <a:stretch>
                      <a:fillRect/>
                    </a:stretch>
                  </pic:blipFill>
                  <pic:spPr>
                    <a:xfrm rot="1434774">
                      <a:off x="0" y="0"/>
                      <a:ext cx="2314575" cy="3498098"/>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8"/>
          <w:szCs w:val="28"/>
        </w:rPr>
        <w:drawing>
          <wp:anchor distT="0" distB="0" distL="114300" distR="114300" simplePos="0" relativeHeight="251667456" behindDoc="1" locked="0" layoutInCell="1" allowOverlap="1">
            <wp:simplePos x="0" y="0"/>
            <wp:positionH relativeFrom="column">
              <wp:posOffset>198755</wp:posOffset>
            </wp:positionH>
            <wp:positionV relativeFrom="paragraph">
              <wp:posOffset>3748406</wp:posOffset>
            </wp:positionV>
            <wp:extent cx="2179209" cy="3285239"/>
            <wp:effectExtent l="457200" t="266700" r="469265" b="25844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bregon-painting.jpg"/>
                    <pic:cNvPicPr/>
                  </pic:nvPicPr>
                  <pic:blipFill>
                    <a:blip r:embed="rId16">
                      <a:extLst>
                        <a:ext uri="{28A0092B-C50C-407E-A947-70E740481C1C}">
                          <a14:useLocalDpi xmlns:a14="http://schemas.microsoft.com/office/drawing/2010/main" val="0"/>
                        </a:ext>
                      </a:extLst>
                    </a:blip>
                    <a:stretch>
                      <a:fillRect/>
                    </a:stretch>
                  </pic:blipFill>
                  <pic:spPr>
                    <a:xfrm rot="20514265">
                      <a:off x="0" y="0"/>
                      <a:ext cx="2179209" cy="3285239"/>
                    </a:xfrm>
                    <a:prstGeom prst="rect">
                      <a:avLst/>
                    </a:prstGeom>
                  </pic:spPr>
                </pic:pic>
              </a:graphicData>
            </a:graphic>
            <wp14:sizeRelH relativeFrom="page">
              <wp14:pctWidth>0</wp14:pctWidth>
            </wp14:sizeRelH>
            <wp14:sizeRelV relativeFrom="page">
              <wp14:pctHeight>0</wp14:pctHeight>
            </wp14:sizeRelV>
          </wp:anchor>
        </w:drawing>
      </w:r>
      <w:r w:rsidR="002920C4">
        <w:rPr>
          <w:rFonts w:ascii="Times New Roman" w:hAnsi="Times New Roman" w:cs="Times New Roman"/>
          <w:sz w:val="28"/>
          <w:szCs w:val="28"/>
        </w:rPr>
        <w:tab/>
        <w:t xml:space="preserve">Alejandro </w:t>
      </w:r>
      <w:proofErr w:type="spellStart"/>
      <w:r w:rsidR="002920C4" w:rsidRPr="002920C4">
        <w:rPr>
          <w:rFonts w:ascii="Times New Roman" w:hAnsi="Times New Roman" w:cs="Times New Roman"/>
          <w:sz w:val="28"/>
          <w:szCs w:val="28"/>
        </w:rPr>
        <w:t>Obregón</w:t>
      </w:r>
      <w:proofErr w:type="spellEnd"/>
      <w:r w:rsidR="002920C4">
        <w:rPr>
          <w:rFonts w:ascii="Times New Roman" w:hAnsi="Times New Roman" w:cs="Times New Roman"/>
          <w:sz w:val="28"/>
          <w:szCs w:val="28"/>
        </w:rPr>
        <w:t xml:space="preserve"> was born in Barcelona, Spain. Most of his childhood was spent in Barranquilla, Colombia. In </w:t>
      </w:r>
      <w:r w:rsidR="006F2D8C">
        <w:rPr>
          <w:rFonts w:ascii="Times New Roman" w:hAnsi="Times New Roman" w:cs="Times New Roman"/>
          <w:sz w:val="28"/>
          <w:szCs w:val="28"/>
        </w:rPr>
        <w:t>1939,</w:t>
      </w:r>
      <w:r w:rsidR="002920C4">
        <w:rPr>
          <w:rFonts w:ascii="Times New Roman" w:hAnsi="Times New Roman" w:cs="Times New Roman"/>
          <w:sz w:val="28"/>
          <w:szCs w:val="28"/>
        </w:rPr>
        <w:t xml:space="preserve"> he studied fine arts in Boston for a year </w:t>
      </w:r>
      <w:r w:rsidR="006F2D8C">
        <w:rPr>
          <w:rFonts w:ascii="Times New Roman" w:hAnsi="Times New Roman" w:cs="Times New Roman"/>
          <w:sz w:val="28"/>
          <w:szCs w:val="28"/>
        </w:rPr>
        <w:t xml:space="preserve">and returned to Spain to help as Vice Consul of Colombia for years. In 1948, Alejandro was named Director of the School of Fine Arts in </w:t>
      </w:r>
      <w:proofErr w:type="spellStart"/>
      <w:r w:rsidR="006F2D8C" w:rsidRPr="006F2D8C">
        <w:rPr>
          <w:rFonts w:ascii="Times New Roman" w:hAnsi="Times New Roman" w:cs="Times New Roman"/>
          <w:sz w:val="28"/>
          <w:szCs w:val="28"/>
        </w:rPr>
        <w:t>Santafé</w:t>
      </w:r>
      <w:proofErr w:type="spellEnd"/>
      <w:r w:rsidR="006F2D8C" w:rsidRPr="006F2D8C">
        <w:rPr>
          <w:rFonts w:ascii="Times New Roman" w:hAnsi="Times New Roman" w:cs="Times New Roman"/>
          <w:sz w:val="28"/>
          <w:szCs w:val="28"/>
        </w:rPr>
        <w:t xml:space="preserve"> de Bogotá</w:t>
      </w:r>
      <w:r w:rsidR="006F2D8C">
        <w:rPr>
          <w:rFonts w:ascii="Times New Roman" w:hAnsi="Times New Roman" w:cs="Times New Roman"/>
          <w:sz w:val="28"/>
          <w:szCs w:val="28"/>
        </w:rPr>
        <w:t xml:space="preserve">. Alejandro is above all a painter. His </w:t>
      </w:r>
      <w:r w:rsidR="005245FB">
        <w:rPr>
          <w:rFonts w:ascii="Times New Roman" w:hAnsi="Times New Roman" w:cs="Times New Roman"/>
          <w:sz w:val="28"/>
          <w:szCs w:val="28"/>
        </w:rPr>
        <w:t>arrangements</w:t>
      </w:r>
      <w:r w:rsidR="006F2D8C">
        <w:rPr>
          <w:rFonts w:ascii="Times New Roman" w:hAnsi="Times New Roman" w:cs="Times New Roman"/>
          <w:sz w:val="28"/>
          <w:szCs w:val="28"/>
        </w:rPr>
        <w:t xml:space="preserve"> are usually divided </w:t>
      </w:r>
      <w:r w:rsidR="005245FB">
        <w:rPr>
          <w:rFonts w:ascii="Times New Roman" w:hAnsi="Times New Roman" w:cs="Times New Roman"/>
          <w:sz w:val="28"/>
          <w:szCs w:val="28"/>
        </w:rPr>
        <w:t>straight</w:t>
      </w:r>
      <w:r w:rsidR="006F2D8C">
        <w:rPr>
          <w:rFonts w:ascii="Times New Roman" w:hAnsi="Times New Roman" w:cs="Times New Roman"/>
          <w:sz w:val="28"/>
          <w:szCs w:val="28"/>
        </w:rPr>
        <w:t xml:space="preserve"> into two areas of different </w:t>
      </w:r>
      <w:r w:rsidR="005245FB">
        <w:rPr>
          <w:rFonts w:ascii="Times New Roman" w:hAnsi="Times New Roman" w:cs="Times New Roman"/>
          <w:sz w:val="28"/>
          <w:szCs w:val="28"/>
        </w:rPr>
        <w:t>graphic</w:t>
      </w:r>
      <w:r w:rsidR="006F2D8C">
        <w:rPr>
          <w:rFonts w:ascii="Times New Roman" w:hAnsi="Times New Roman" w:cs="Times New Roman"/>
          <w:sz w:val="28"/>
          <w:szCs w:val="28"/>
        </w:rPr>
        <w:t xml:space="preserve"> value or size</w:t>
      </w:r>
      <w:r w:rsidR="005245FB">
        <w:rPr>
          <w:rFonts w:ascii="Times New Roman" w:hAnsi="Times New Roman" w:cs="Times New Roman"/>
          <w:sz w:val="28"/>
          <w:szCs w:val="28"/>
        </w:rPr>
        <w:t xml:space="preserve">. Color plays </w:t>
      </w:r>
      <w:r>
        <w:rPr>
          <w:rFonts w:ascii="Times New Roman" w:hAnsi="Times New Roman" w:cs="Times New Roman"/>
          <w:sz w:val="28"/>
          <w:szCs w:val="28"/>
        </w:rPr>
        <w:t>an</w:t>
      </w:r>
      <w:r w:rsidR="005245FB">
        <w:rPr>
          <w:rFonts w:ascii="Times New Roman" w:hAnsi="Times New Roman" w:cs="Times New Roman"/>
          <w:sz w:val="28"/>
          <w:szCs w:val="28"/>
        </w:rPr>
        <w:t xml:space="preserve"> important role in the structures of his designs.</w:t>
      </w:r>
      <w:r w:rsidR="00675C57">
        <w:rPr>
          <w:rFonts w:ascii="Times New Roman" w:hAnsi="Times New Roman" w:cs="Times New Roman"/>
          <w:sz w:val="28"/>
          <w:szCs w:val="28"/>
        </w:rPr>
        <w:t xml:space="preserve"> Color has always been a crucial role in his work and they’re on </w:t>
      </w:r>
      <w:r>
        <w:rPr>
          <w:rFonts w:ascii="Times New Roman" w:hAnsi="Times New Roman" w:cs="Times New Roman"/>
          <w:sz w:val="28"/>
          <w:szCs w:val="28"/>
        </w:rPr>
        <w:t>a</w:t>
      </w:r>
      <w:r w:rsidR="00675C57">
        <w:rPr>
          <w:rFonts w:ascii="Times New Roman" w:hAnsi="Times New Roman" w:cs="Times New Roman"/>
          <w:sz w:val="28"/>
          <w:szCs w:val="28"/>
        </w:rPr>
        <w:t xml:space="preserve"> moving level of the element of the </w:t>
      </w:r>
      <w:r>
        <w:rPr>
          <w:rFonts w:ascii="Times New Roman" w:hAnsi="Times New Roman" w:cs="Times New Roman"/>
          <w:sz w:val="28"/>
          <w:szCs w:val="28"/>
        </w:rPr>
        <w:t>arrangement</w:t>
      </w:r>
      <w:r w:rsidR="00675C57">
        <w:rPr>
          <w:rFonts w:ascii="Times New Roman" w:hAnsi="Times New Roman" w:cs="Times New Roman"/>
          <w:sz w:val="28"/>
          <w:szCs w:val="28"/>
        </w:rPr>
        <w:t>.</w:t>
      </w:r>
      <w:r>
        <w:rPr>
          <w:rFonts w:ascii="Times New Roman" w:hAnsi="Times New Roman" w:cs="Times New Roman"/>
          <w:sz w:val="28"/>
          <w:szCs w:val="28"/>
        </w:rPr>
        <w:t xml:space="preserve"> Alejandro </w:t>
      </w:r>
      <w:r w:rsidRPr="00704598">
        <w:rPr>
          <w:rFonts w:ascii="Times New Roman" w:hAnsi="Times New Roman" w:cs="Times New Roman"/>
          <w:sz w:val="28"/>
          <w:szCs w:val="28"/>
        </w:rPr>
        <w:t>died on April 11, 1992 due to a brain tumor.</w:t>
      </w:r>
    </w:p>
    <w:p w:rsidR="00704598" w:rsidRDefault="00704598" w:rsidP="006F2D8C">
      <w:pPr>
        <w:spacing w:line="480" w:lineRule="auto"/>
        <w:rPr>
          <w:rFonts w:ascii="Times New Roman" w:hAnsi="Times New Roman" w:cs="Times New Roman"/>
          <w:sz w:val="28"/>
          <w:szCs w:val="28"/>
        </w:rPr>
      </w:pPr>
    </w:p>
    <w:p w:rsidR="006F2D8C" w:rsidRDefault="006F2D8C" w:rsidP="006F2D8C">
      <w:pPr>
        <w:spacing w:line="480" w:lineRule="auto"/>
        <w:rPr>
          <w:rFonts w:ascii="Times New Roman" w:hAnsi="Times New Roman" w:cs="Times New Roman"/>
          <w:sz w:val="28"/>
          <w:szCs w:val="28"/>
        </w:rPr>
      </w:pPr>
    </w:p>
    <w:p w:rsidR="006F2D8C" w:rsidRDefault="006F2D8C" w:rsidP="006F2D8C">
      <w:pPr>
        <w:spacing w:line="480" w:lineRule="auto"/>
        <w:rPr>
          <w:rFonts w:ascii="Times New Roman" w:hAnsi="Times New Roman" w:cs="Times New Roman"/>
          <w:sz w:val="28"/>
          <w:szCs w:val="28"/>
        </w:rPr>
      </w:pPr>
    </w:p>
    <w:p w:rsidR="00483F95" w:rsidRDefault="00483F95" w:rsidP="006F2D8C">
      <w:pPr>
        <w:spacing w:line="480" w:lineRule="auto"/>
        <w:rPr>
          <w:rFonts w:ascii="Times New Roman" w:hAnsi="Times New Roman" w:cs="Times New Roman"/>
          <w:sz w:val="28"/>
          <w:szCs w:val="28"/>
        </w:rPr>
      </w:pPr>
    </w:p>
    <w:p w:rsidR="00483F95" w:rsidRDefault="00483F95" w:rsidP="006F2D8C">
      <w:pPr>
        <w:spacing w:line="480" w:lineRule="auto"/>
        <w:rPr>
          <w:rFonts w:ascii="Times New Roman" w:hAnsi="Times New Roman" w:cs="Times New Roman"/>
          <w:sz w:val="28"/>
          <w:szCs w:val="28"/>
        </w:rPr>
      </w:pPr>
    </w:p>
    <w:p w:rsidR="00483F95" w:rsidRDefault="00483F95" w:rsidP="00483F95">
      <w:pPr>
        <w:spacing w:line="480" w:lineRule="auto"/>
        <w:jc w:val="center"/>
        <w:rPr>
          <w:rFonts w:ascii="Times New Roman" w:hAnsi="Times New Roman" w:cs="Times New Roman"/>
          <w:sz w:val="32"/>
          <w:szCs w:val="32"/>
        </w:rPr>
      </w:pPr>
      <w:r w:rsidRPr="00483F95">
        <w:rPr>
          <w:rFonts w:ascii="Times New Roman" w:hAnsi="Times New Roman" w:cs="Times New Roman"/>
          <w:sz w:val="32"/>
          <w:szCs w:val="32"/>
        </w:rPr>
        <w:lastRenderedPageBreak/>
        <w:t>Colombian Music</w:t>
      </w:r>
    </w:p>
    <w:p w:rsidR="003E7A3B" w:rsidRDefault="00483F95" w:rsidP="00483F95">
      <w:pPr>
        <w:spacing w:line="480" w:lineRule="auto"/>
        <w:rPr>
          <w:rFonts w:ascii="Times New Roman" w:hAnsi="Times New Roman" w:cs="Times New Roman"/>
          <w:sz w:val="32"/>
          <w:szCs w:val="32"/>
        </w:rPr>
      </w:pPr>
      <w:r>
        <w:rPr>
          <w:rFonts w:ascii="Times New Roman" w:hAnsi="Times New Roman" w:cs="Times New Roman"/>
          <w:sz w:val="32"/>
          <w:szCs w:val="32"/>
        </w:rPr>
        <w:tab/>
        <w:t xml:space="preserve">The music of Colombia contains </w:t>
      </w:r>
      <w:r w:rsidR="008C0362">
        <w:rPr>
          <w:rFonts w:ascii="Times New Roman" w:hAnsi="Times New Roman" w:cs="Times New Roman"/>
          <w:sz w:val="32"/>
          <w:szCs w:val="32"/>
        </w:rPr>
        <w:t>various</w:t>
      </w:r>
      <w:r>
        <w:rPr>
          <w:rFonts w:ascii="Times New Roman" w:hAnsi="Times New Roman" w:cs="Times New Roman"/>
          <w:sz w:val="32"/>
          <w:szCs w:val="32"/>
        </w:rPr>
        <w:t xml:space="preserve"> music genres </w:t>
      </w:r>
      <w:r w:rsidR="008C0362">
        <w:rPr>
          <w:rFonts w:ascii="Times New Roman" w:hAnsi="Times New Roman" w:cs="Times New Roman"/>
          <w:sz w:val="32"/>
          <w:szCs w:val="32"/>
        </w:rPr>
        <w:t>giving</w:t>
      </w:r>
      <w:r>
        <w:rPr>
          <w:rFonts w:ascii="Times New Roman" w:hAnsi="Times New Roman" w:cs="Times New Roman"/>
          <w:sz w:val="32"/>
          <w:szCs w:val="32"/>
        </w:rPr>
        <w:t xml:space="preserve"> the features of each </w:t>
      </w:r>
      <w:r w:rsidR="00401FDD">
        <w:rPr>
          <w:rFonts w:ascii="Times New Roman" w:hAnsi="Times New Roman" w:cs="Times New Roman"/>
          <w:sz w:val="32"/>
          <w:szCs w:val="32"/>
        </w:rPr>
        <w:t>physical</w:t>
      </w:r>
      <w:r>
        <w:rPr>
          <w:rFonts w:ascii="Times New Roman" w:hAnsi="Times New Roman" w:cs="Times New Roman"/>
          <w:sz w:val="32"/>
          <w:szCs w:val="32"/>
        </w:rPr>
        <w:t xml:space="preserve"> region</w:t>
      </w:r>
      <w:r w:rsidR="00401FDD">
        <w:rPr>
          <w:rFonts w:ascii="Times New Roman" w:hAnsi="Times New Roman" w:cs="Times New Roman"/>
          <w:sz w:val="32"/>
          <w:szCs w:val="32"/>
        </w:rPr>
        <w:t xml:space="preserve">, although it’s not common to find unlike musical styles in the same area. The variety in musical looks found in Colombia is the mark of a combination of African, Indigenous, European, and American.  Colombia has a bright collage of talent that </w:t>
      </w:r>
      <w:r w:rsidR="003E7A3B">
        <w:rPr>
          <w:rFonts w:ascii="Times New Roman" w:hAnsi="Times New Roman" w:cs="Times New Roman"/>
          <w:sz w:val="32"/>
          <w:szCs w:val="32"/>
        </w:rPr>
        <w:t>traces</w:t>
      </w:r>
      <w:r w:rsidR="00401FDD">
        <w:rPr>
          <w:rFonts w:ascii="Times New Roman" w:hAnsi="Times New Roman" w:cs="Times New Roman"/>
          <w:sz w:val="32"/>
          <w:szCs w:val="32"/>
        </w:rPr>
        <w:t xml:space="preserve"> a full </w:t>
      </w:r>
      <w:r w:rsidR="003E7A3B">
        <w:rPr>
          <w:rFonts w:ascii="Times New Roman" w:hAnsi="Times New Roman" w:cs="Times New Roman"/>
          <w:sz w:val="32"/>
          <w:szCs w:val="32"/>
        </w:rPr>
        <w:t>variety</w:t>
      </w:r>
      <w:r w:rsidR="00401FDD">
        <w:rPr>
          <w:rFonts w:ascii="Times New Roman" w:hAnsi="Times New Roman" w:cs="Times New Roman"/>
          <w:sz w:val="32"/>
          <w:szCs w:val="32"/>
        </w:rPr>
        <w:t xml:space="preserve"> of </w:t>
      </w:r>
      <w:r w:rsidR="003E7A3B">
        <w:rPr>
          <w:rFonts w:ascii="Times New Roman" w:hAnsi="Times New Roman" w:cs="Times New Roman"/>
          <w:sz w:val="32"/>
          <w:szCs w:val="32"/>
        </w:rPr>
        <w:t>beats</w:t>
      </w:r>
      <w:r w:rsidR="00401FDD">
        <w:rPr>
          <w:rFonts w:ascii="Times New Roman" w:hAnsi="Times New Roman" w:cs="Times New Roman"/>
          <w:sz w:val="32"/>
          <w:szCs w:val="32"/>
        </w:rPr>
        <w:t xml:space="preserve"> </w:t>
      </w:r>
      <w:r w:rsidR="003E7A3B">
        <w:rPr>
          <w:rFonts w:ascii="Times New Roman" w:hAnsi="Times New Roman" w:cs="Times New Roman"/>
          <w:sz w:val="32"/>
          <w:szCs w:val="32"/>
        </w:rPr>
        <w:t xml:space="preserve">reaching from Pop music, Classical music, and Rock music.  Colombian music is helped mainly by the support of the largest record labels. </w:t>
      </w:r>
    </w:p>
    <w:p w:rsidR="00483F95" w:rsidRDefault="00EF5FEC" w:rsidP="003E7A3B">
      <w:pPr>
        <w:spacing w:line="480" w:lineRule="auto"/>
        <w:ind w:firstLine="720"/>
        <w:rPr>
          <w:rFonts w:ascii="Times New Roman" w:hAnsi="Times New Roman" w:cs="Times New Roman"/>
          <w:sz w:val="32"/>
          <w:szCs w:val="32"/>
        </w:rPr>
      </w:pPr>
      <w:r>
        <w:rPr>
          <w:rFonts w:ascii="Times New Roman" w:hAnsi="Times New Roman" w:cs="Times New Roman"/>
          <w:noProof/>
          <w:sz w:val="32"/>
          <w:szCs w:val="32"/>
        </w:rPr>
        <w:drawing>
          <wp:anchor distT="0" distB="0" distL="114300" distR="114300" simplePos="0" relativeHeight="251669504" behindDoc="1" locked="0" layoutInCell="1" allowOverlap="1">
            <wp:simplePos x="0" y="0"/>
            <wp:positionH relativeFrom="margin">
              <wp:align>center</wp:align>
            </wp:positionH>
            <wp:positionV relativeFrom="paragraph">
              <wp:posOffset>267970</wp:posOffset>
            </wp:positionV>
            <wp:extent cx="1571625" cy="705216"/>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alsa-in-Cali-Featured-Image.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571625" cy="705216"/>
                    </a:xfrm>
                    <a:prstGeom prst="rect">
                      <a:avLst/>
                    </a:prstGeom>
                  </pic:spPr>
                </pic:pic>
              </a:graphicData>
            </a:graphic>
            <wp14:sizeRelH relativeFrom="margin">
              <wp14:pctWidth>0</wp14:pctWidth>
            </wp14:sizeRelH>
            <wp14:sizeRelV relativeFrom="margin">
              <wp14:pctHeight>0</wp14:pctHeight>
            </wp14:sizeRelV>
          </wp:anchor>
        </w:drawing>
      </w:r>
      <w:r w:rsidR="003E7A3B">
        <w:rPr>
          <w:rFonts w:ascii="Times New Roman" w:hAnsi="Times New Roman" w:cs="Times New Roman"/>
          <w:sz w:val="32"/>
          <w:szCs w:val="32"/>
        </w:rPr>
        <w:t xml:space="preserve">Salsa music was among the Puerto Ricans and Cubans of Colombia. </w:t>
      </w:r>
    </w:p>
    <w:p w:rsidR="003E7A3B" w:rsidRDefault="00EF5FEC" w:rsidP="003E7A3B">
      <w:pPr>
        <w:spacing w:line="480" w:lineRule="auto"/>
        <w:ind w:firstLine="720"/>
        <w:rPr>
          <w:rFonts w:ascii="Times New Roman" w:hAnsi="Times New Roman" w:cs="Times New Roman"/>
          <w:sz w:val="32"/>
          <w:szCs w:val="32"/>
        </w:rPr>
      </w:pPr>
      <w:r>
        <w:rPr>
          <w:rFonts w:ascii="Times New Roman" w:hAnsi="Times New Roman" w:cs="Times New Roman"/>
          <w:noProof/>
          <w:sz w:val="32"/>
          <w:szCs w:val="32"/>
        </w:rPr>
        <w:drawing>
          <wp:anchor distT="0" distB="0" distL="114300" distR="114300" simplePos="0" relativeHeight="251670528" behindDoc="1" locked="0" layoutInCell="1" allowOverlap="1">
            <wp:simplePos x="0" y="0"/>
            <wp:positionH relativeFrom="column">
              <wp:posOffset>3419474</wp:posOffset>
            </wp:positionH>
            <wp:positionV relativeFrom="paragraph">
              <wp:posOffset>260350</wp:posOffset>
            </wp:positionV>
            <wp:extent cx="1838325" cy="771313"/>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Relucientes_y_Rechinantes.jpg"/>
                    <pic:cNvPicPr/>
                  </pic:nvPicPr>
                  <pic:blipFill>
                    <a:blip r:embed="rId18">
                      <a:extLst>
                        <a:ext uri="{28A0092B-C50C-407E-A947-70E740481C1C}">
                          <a14:useLocalDpi xmlns:a14="http://schemas.microsoft.com/office/drawing/2010/main" val="0"/>
                        </a:ext>
                      </a:extLst>
                    </a:blip>
                    <a:stretch>
                      <a:fillRect/>
                    </a:stretch>
                  </pic:blipFill>
                  <pic:spPr>
                    <a:xfrm>
                      <a:off x="0" y="0"/>
                      <a:ext cx="1862179" cy="781321"/>
                    </a:xfrm>
                    <a:prstGeom prst="rect">
                      <a:avLst/>
                    </a:prstGeom>
                  </pic:spPr>
                </pic:pic>
              </a:graphicData>
            </a:graphic>
            <wp14:sizeRelH relativeFrom="page">
              <wp14:pctWidth>0</wp14:pctWidth>
            </wp14:sizeRelH>
            <wp14:sizeRelV relativeFrom="page">
              <wp14:pctHeight>0</wp14:pctHeight>
            </wp14:sizeRelV>
          </wp:anchor>
        </w:drawing>
      </w:r>
      <w:r w:rsidR="003E7A3B" w:rsidRPr="003E7A3B">
        <w:rPr>
          <w:rFonts w:ascii="Times New Roman" w:hAnsi="Times New Roman" w:cs="Times New Roman"/>
          <w:sz w:val="32"/>
          <w:szCs w:val="32"/>
        </w:rPr>
        <w:t>Mexican rock artists like Enrique Guzmán and César Costa became very popular in Colombia.</w:t>
      </w:r>
    </w:p>
    <w:p w:rsidR="003E7A3B" w:rsidRDefault="00EF5FEC" w:rsidP="003E7A3B">
      <w:pPr>
        <w:spacing w:line="480" w:lineRule="auto"/>
        <w:ind w:firstLine="720"/>
        <w:rPr>
          <w:rFonts w:ascii="Times New Roman" w:hAnsi="Times New Roman" w:cs="Times New Roman"/>
          <w:sz w:val="32"/>
          <w:szCs w:val="32"/>
        </w:rPr>
      </w:pPr>
      <w:r>
        <w:rPr>
          <w:rFonts w:ascii="Times New Roman" w:hAnsi="Times New Roman" w:cs="Times New Roman"/>
          <w:noProof/>
          <w:sz w:val="32"/>
          <w:szCs w:val="32"/>
        </w:rPr>
        <w:drawing>
          <wp:anchor distT="0" distB="0" distL="114300" distR="114300" simplePos="0" relativeHeight="251671552" behindDoc="1" locked="0" layoutInCell="1" allowOverlap="1">
            <wp:simplePos x="0" y="0"/>
            <wp:positionH relativeFrom="column">
              <wp:posOffset>2943225</wp:posOffset>
            </wp:positionH>
            <wp:positionV relativeFrom="paragraph">
              <wp:posOffset>518160</wp:posOffset>
            </wp:positionV>
            <wp:extent cx="2647950" cy="1758238"/>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wamba4.jpg"/>
                    <pic:cNvPicPr/>
                  </pic:nvPicPr>
                  <pic:blipFill>
                    <a:blip r:embed="rId19">
                      <a:extLst>
                        <a:ext uri="{28A0092B-C50C-407E-A947-70E740481C1C}">
                          <a14:useLocalDpi xmlns:a14="http://schemas.microsoft.com/office/drawing/2010/main" val="0"/>
                        </a:ext>
                      </a:extLst>
                    </a:blip>
                    <a:stretch>
                      <a:fillRect/>
                    </a:stretch>
                  </pic:blipFill>
                  <pic:spPr>
                    <a:xfrm>
                      <a:off x="0" y="0"/>
                      <a:ext cx="2647950" cy="1758238"/>
                    </a:xfrm>
                    <a:prstGeom prst="rect">
                      <a:avLst/>
                    </a:prstGeom>
                  </pic:spPr>
                </pic:pic>
              </a:graphicData>
            </a:graphic>
            <wp14:sizeRelH relativeFrom="page">
              <wp14:pctWidth>0</wp14:pctWidth>
            </wp14:sizeRelH>
            <wp14:sizeRelV relativeFrom="page">
              <wp14:pctHeight>0</wp14:pctHeight>
            </wp14:sizeRelV>
          </wp:anchor>
        </w:drawing>
      </w:r>
      <w:r w:rsidR="003E7A3B" w:rsidRPr="003E7A3B">
        <w:rPr>
          <w:rFonts w:ascii="Times New Roman" w:hAnsi="Times New Roman" w:cs="Times New Roman"/>
          <w:sz w:val="32"/>
          <w:szCs w:val="32"/>
        </w:rPr>
        <w:t xml:space="preserve">Pop with strong traces of traditional Colombian music, named </w:t>
      </w:r>
      <w:proofErr w:type="spellStart"/>
      <w:r w:rsidR="003E7A3B" w:rsidRPr="003E7A3B">
        <w:rPr>
          <w:rFonts w:ascii="Times New Roman" w:hAnsi="Times New Roman" w:cs="Times New Roman"/>
          <w:sz w:val="32"/>
          <w:szCs w:val="32"/>
        </w:rPr>
        <w:t>Tropipop</w:t>
      </w:r>
      <w:proofErr w:type="spellEnd"/>
      <w:r w:rsidR="003E7A3B" w:rsidRPr="003E7A3B">
        <w:rPr>
          <w:rFonts w:ascii="Times New Roman" w:hAnsi="Times New Roman" w:cs="Times New Roman"/>
          <w:sz w:val="32"/>
          <w:szCs w:val="32"/>
        </w:rPr>
        <w:t>, is also rising currently</w:t>
      </w:r>
      <w:r w:rsidR="003E7A3B">
        <w:rPr>
          <w:rFonts w:ascii="Times New Roman" w:hAnsi="Times New Roman" w:cs="Times New Roman"/>
          <w:sz w:val="32"/>
          <w:szCs w:val="32"/>
        </w:rPr>
        <w:t>.</w:t>
      </w:r>
      <w:r>
        <w:rPr>
          <w:rFonts w:ascii="Times New Roman" w:hAnsi="Times New Roman" w:cs="Times New Roman"/>
          <w:sz w:val="32"/>
          <w:szCs w:val="32"/>
        </w:rPr>
        <w:t xml:space="preserve"> </w:t>
      </w:r>
    </w:p>
    <w:p w:rsidR="003E7A3B" w:rsidRDefault="003E7A3B" w:rsidP="003E7A3B">
      <w:pPr>
        <w:spacing w:line="480" w:lineRule="auto"/>
        <w:ind w:firstLine="720"/>
        <w:rPr>
          <w:rFonts w:ascii="Times New Roman" w:hAnsi="Times New Roman" w:cs="Times New Roman"/>
          <w:sz w:val="32"/>
          <w:szCs w:val="32"/>
        </w:rPr>
      </w:pPr>
    </w:p>
    <w:p w:rsidR="003E7A3B" w:rsidRDefault="002F62EF" w:rsidP="00EF5FEC">
      <w:pPr>
        <w:spacing w:line="480" w:lineRule="auto"/>
        <w:jc w:val="center"/>
        <w:rPr>
          <w:rFonts w:ascii="Times New Roman" w:hAnsi="Times New Roman" w:cs="Times New Roman"/>
          <w:sz w:val="32"/>
          <w:szCs w:val="32"/>
        </w:rPr>
      </w:pPr>
      <w:r>
        <w:rPr>
          <w:rFonts w:ascii="Times New Roman" w:hAnsi="Times New Roman" w:cs="Times New Roman"/>
          <w:sz w:val="32"/>
          <w:szCs w:val="32"/>
        </w:rPr>
        <w:lastRenderedPageBreak/>
        <w:t>Cinema in Colombia</w:t>
      </w:r>
    </w:p>
    <w:p w:rsidR="002F62EF" w:rsidRDefault="002F62EF" w:rsidP="002F62EF">
      <w:pPr>
        <w:spacing w:line="480" w:lineRule="auto"/>
        <w:ind w:firstLine="720"/>
        <w:rPr>
          <w:rFonts w:ascii="Times New Roman" w:hAnsi="Times New Roman" w:cs="Times New Roman"/>
          <w:sz w:val="32"/>
          <w:szCs w:val="32"/>
        </w:rPr>
      </w:pPr>
      <w:r>
        <w:rPr>
          <w:rFonts w:ascii="Times New Roman" w:hAnsi="Times New Roman" w:cs="Times New Roman"/>
          <w:sz w:val="32"/>
          <w:szCs w:val="32"/>
        </w:rPr>
        <w:t>Cinema in Colombia concerns the film business in Colombia. Colombian cinema started in 1897 and has had silent and animated films. The Government of Colombia helped develop the Cinematographic Development Company</w:t>
      </w:r>
      <w:r w:rsidR="0012043A">
        <w:rPr>
          <w:rFonts w:ascii="Times New Roman" w:hAnsi="Times New Roman" w:cs="Times New Roman"/>
          <w:sz w:val="32"/>
          <w:szCs w:val="32"/>
        </w:rPr>
        <w:t xml:space="preserve">. It helped produce films that they struggled on before the company was there. The Colombian congress approved the General Law of Culture so they could create a film production named </w:t>
      </w:r>
      <w:proofErr w:type="spellStart"/>
      <w:r w:rsidR="0012043A">
        <w:rPr>
          <w:rFonts w:ascii="Times New Roman" w:hAnsi="Times New Roman" w:cs="Times New Roman"/>
          <w:sz w:val="32"/>
          <w:szCs w:val="32"/>
        </w:rPr>
        <w:t>Corporación</w:t>
      </w:r>
      <w:proofErr w:type="spellEnd"/>
      <w:r w:rsidR="0012043A" w:rsidRPr="0012043A">
        <w:rPr>
          <w:rFonts w:ascii="Times New Roman" w:hAnsi="Times New Roman" w:cs="Times New Roman"/>
          <w:sz w:val="32"/>
          <w:szCs w:val="32"/>
        </w:rPr>
        <w:t xml:space="preserve"> </w:t>
      </w:r>
      <w:proofErr w:type="spellStart"/>
      <w:r w:rsidR="0012043A">
        <w:rPr>
          <w:rFonts w:ascii="Times New Roman" w:hAnsi="Times New Roman" w:cs="Times New Roman"/>
          <w:sz w:val="32"/>
          <w:szCs w:val="32"/>
        </w:rPr>
        <w:t>Proimagenes</w:t>
      </w:r>
      <w:proofErr w:type="spellEnd"/>
      <w:r w:rsidR="0012043A">
        <w:rPr>
          <w:rFonts w:ascii="Times New Roman" w:hAnsi="Times New Roman" w:cs="Times New Roman"/>
          <w:sz w:val="32"/>
          <w:szCs w:val="32"/>
        </w:rPr>
        <w:t>. They also approved the Law of Cinema, to restart the cinematographic industry in Colombia.</w:t>
      </w:r>
    </w:p>
    <w:p w:rsidR="00FA0269" w:rsidRDefault="00FA0269" w:rsidP="002F62EF">
      <w:pPr>
        <w:spacing w:line="480" w:lineRule="auto"/>
        <w:ind w:firstLine="720"/>
        <w:rPr>
          <w:rFonts w:ascii="Times New Roman" w:hAnsi="Times New Roman" w:cs="Times New Roman"/>
          <w:sz w:val="32"/>
          <w:szCs w:val="32"/>
        </w:rPr>
      </w:pPr>
      <w:r>
        <w:rPr>
          <w:rFonts w:ascii="Times New Roman" w:hAnsi="Times New Roman" w:cs="Times New Roman"/>
          <w:noProof/>
          <w:sz w:val="32"/>
          <w:szCs w:val="32"/>
        </w:rPr>
        <w:drawing>
          <wp:anchor distT="0" distB="0" distL="114300" distR="114300" simplePos="0" relativeHeight="251673600" behindDoc="1" locked="0" layoutInCell="1" allowOverlap="1">
            <wp:simplePos x="0" y="0"/>
            <wp:positionH relativeFrom="margin">
              <wp:posOffset>3824605</wp:posOffset>
            </wp:positionH>
            <wp:positionV relativeFrom="paragraph">
              <wp:posOffset>135255</wp:posOffset>
            </wp:positionV>
            <wp:extent cx="1990165" cy="1492624"/>
            <wp:effectExtent l="190500" t="266700" r="181610" b="27940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20130613_223125 jpg.jpg"/>
                    <pic:cNvPicPr/>
                  </pic:nvPicPr>
                  <pic:blipFill>
                    <a:blip r:embed="rId20" cstate="print">
                      <a:extLst>
                        <a:ext uri="{28A0092B-C50C-407E-A947-70E740481C1C}">
                          <a14:useLocalDpi xmlns:a14="http://schemas.microsoft.com/office/drawing/2010/main" val="0"/>
                        </a:ext>
                      </a:extLst>
                    </a:blip>
                    <a:stretch>
                      <a:fillRect/>
                    </a:stretch>
                  </pic:blipFill>
                  <pic:spPr>
                    <a:xfrm rot="1048196">
                      <a:off x="0" y="0"/>
                      <a:ext cx="1990165" cy="1492624"/>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32"/>
          <w:szCs w:val="32"/>
        </w:rPr>
        <w:drawing>
          <wp:anchor distT="0" distB="0" distL="114300" distR="114300" simplePos="0" relativeHeight="251672576" behindDoc="1" locked="0" layoutInCell="1" allowOverlap="1">
            <wp:simplePos x="0" y="0"/>
            <wp:positionH relativeFrom="margin">
              <wp:align>left</wp:align>
            </wp:positionH>
            <wp:positionV relativeFrom="paragraph">
              <wp:posOffset>189528</wp:posOffset>
            </wp:positionV>
            <wp:extent cx="2977563" cy="2084294"/>
            <wp:effectExtent l="304800" t="514350" r="299085" b="52578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200px-Garras-de-Oro.jpg"/>
                    <pic:cNvPicPr/>
                  </pic:nvPicPr>
                  <pic:blipFill>
                    <a:blip r:embed="rId21">
                      <a:extLst>
                        <a:ext uri="{28A0092B-C50C-407E-A947-70E740481C1C}">
                          <a14:useLocalDpi xmlns:a14="http://schemas.microsoft.com/office/drawing/2010/main" val="0"/>
                        </a:ext>
                      </a:extLst>
                    </a:blip>
                    <a:stretch>
                      <a:fillRect/>
                    </a:stretch>
                  </pic:blipFill>
                  <pic:spPr>
                    <a:xfrm rot="20163747">
                      <a:off x="0" y="0"/>
                      <a:ext cx="2977563" cy="2084294"/>
                    </a:xfrm>
                    <a:prstGeom prst="rect">
                      <a:avLst/>
                    </a:prstGeom>
                  </pic:spPr>
                </pic:pic>
              </a:graphicData>
            </a:graphic>
            <wp14:sizeRelH relativeFrom="margin">
              <wp14:pctWidth>0</wp14:pctWidth>
            </wp14:sizeRelH>
            <wp14:sizeRelV relativeFrom="margin">
              <wp14:pctHeight>0</wp14:pctHeight>
            </wp14:sizeRelV>
          </wp:anchor>
        </w:drawing>
      </w:r>
    </w:p>
    <w:p w:rsidR="003E7A3B" w:rsidRDefault="003E7A3B" w:rsidP="00483F95">
      <w:pPr>
        <w:spacing w:line="480" w:lineRule="auto"/>
        <w:rPr>
          <w:rFonts w:ascii="Times New Roman" w:hAnsi="Times New Roman" w:cs="Times New Roman"/>
          <w:sz w:val="32"/>
          <w:szCs w:val="32"/>
        </w:rPr>
      </w:pPr>
      <w:r>
        <w:rPr>
          <w:rFonts w:ascii="Times New Roman" w:hAnsi="Times New Roman" w:cs="Times New Roman"/>
          <w:sz w:val="32"/>
          <w:szCs w:val="32"/>
        </w:rPr>
        <w:tab/>
      </w:r>
    </w:p>
    <w:p w:rsidR="00483F95" w:rsidRPr="00483F95" w:rsidRDefault="00FA0269" w:rsidP="00483F95">
      <w:pPr>
        <w:spacing w:line="480" w:lineRule="auto"/>
        <w:rPr>
          <w:rFonts w:ascii="Times New Roman" w:hAnsi="Times New Roman" w:cs="Times New Roman"/>
          <w:sz w:val="32"/>
          <w:szCs w:val="32"/>
        </w:rPr>
      </w:pPr>
      <w:bookmarkStart w:id="0" w:name="_GoBack"/>
      <w:bookmarkEnd w:id="0"/>
      <w:r>
        <w:rPr>
          <w:rFonts w:ascii="Times New Roman" w:hAnsi="Times New Roman" w:cs="Times New Roman"/>
          <w:noProof/>
          <w:sz w:val="32"/>
          <w:szCs w:val="32"/>
        </w:rPr>
        <w:drawing>
          <wp:anchor distT="0" distB="0" distL="114300" distR="114300" simplePos="0" relativeHeight="251674624" behindDoc="1" locked="0" layoutInCell="1" allowOverlap="1">
            <wp:simplePos x="0" y="0"/>
            <wp:positionH relativeFrom="margin">
              <wp:posOffset>2809949</wp:posOffset>
            </wp:positionH>
            <wp:positionV relativeFrom="paragraph">
              <wp:posOffset>1099820</wp:posOffset>
            </wp:positionV>
            <wp:extent cx="2810436" cy="2107827"/>
            <wp:effectExtent l="0" t="0" r="9525" b="6985"/>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G_4386bg.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810436" cy="2107827"/>
                    </a:xfrm>
                    <a:prstGeom prst="rect">
                      <a:avLst/>
                    </a:prstGeom>
                  </pic:spPr>
                </pic:pic>
              </a:graphicData>
            </a:graphic>
            <wp14:sizeRelH relativeFrom="margin">
              <wp14:pctWidth>0</wp14:pctWidth>
            </wp14:sizeRelH>
            <wp14:sizeRelV relativeFrom="margin">
              <wp14:pctHeight>0</wp14:pctHeight>
            </wp14:sizeRelV>
          </wp:anchor>
        </w:drawing>
      </w:r>
    </w:p>
    <w:sectPr w:rsidR="00483F95" w:rsidRPr="00483F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0DFD"/>
    <w:rsid w:val="000410E2"/>
    <w:rsid w:val="00096CA3"/>
    <w:rsid w:val="000F42A1"/>
    <w:rsid w:val="0012043A"/>
    <w:rsid w:val="00195097"/>
    <w:rsid w:val="001C5DFF"/>
    <w:rsid w:val="00284057"/>
    <w:rsid w:val="002920C4"/>
    <w:rsid w:val="002A347D"/>
    <w:rsid w:val="002F06C7"/>
    <w:rsid w:val="002F62EF"/>
    <w:rsid w:val="003404CC"/>
    <w:rsid w:val="003E7A3B"/>
    <w:rsid w:val="00401FDD"/>
    <w:rsid w:val="004045A9"/>
    <w:rsid w:val="00421A04"/>
    <w:rsid w:val="00480AF2"/>
    <w:rsid w:val="00483F95"/>
    <w:rsid w:val="004D1A8F"/>
    <w:rsid w:val="004E27CA"/>
    <w:rsid w:val="005245FB"/>
    <w:rsid w:val="005A1CFC"/>
    <w:rsid w:val="00675C57"/>
    <w:rsid w:val="006E6DFB"/>
    <w:rsid w:val="006F2D8C"/>
    <w:rsid w:val="00700E4F"/>
    <w:rsid w:val="00704598"/>
    <w:rsid w:val="00754ABE"/>
    <w:rsid w:val="0076047D"/>
    <w:rsid w:val="0076575C"/>
    <w:rsid w:val="007807FF"/>
    <w:rsid w:val="007A0DFD"/>
    <w:rsid w:val="007C5AC1"/>
    <w:rsid w:val="0084463B"/>
    <w:rsid w:val="008C0362"/>
    <w:rsid w:val="00923F18"/>
    <w:rsid w:val="0096090C"/>
    <w:rsid w:val="00A27101"/>
    <w:rsid w:val="00AE4887"/>
    <w:rsid w:val="00AE7D94"/>
    <w:rsid w:val="00B174E8"/>
    <w:rsid w:val="00B34F81"/>
    <w:rsid w:val="00B372E0"/>
    <w:rsid w:val="00B7199F"/>
    <w:rsid w:val="00C42D59"/>
    <w:rsid w:val="00C96992"/>
    <w:rsid w:val="00CE3DAA"/>
    <w:rsid w:val="00D26D1D"/>
    <w:rsid w:val="00D550D9"/>
    <w:rsid w:val="00D757C6"/>
    <w:rsid w:val="00E21090"/>
    <w:rsid w:val="00E4406B"/>
    <w:rsid w:val="00EF5FEC"/>
    <w:rsid w:val="00F97E37"/>
    <w:rsid w:val="00FA0269"/>
    <w:rsid w:val="00FA508A"/>
    <w:rsid w:val="00FA57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4F9C62"/>
  <w15:chartTrackingRefBased/>
  <w15:docId w15:val="{2C1A66DC-D571-412D-930B-5CC062CA1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96992"/>
    <w:rPr>
      <w:color w:val="0000FF"/>
      <w:u w:val="single"/>
    </w:rPr>
  </w:style>
  <w:style w:type="paragraph" w:styleId="NormalWeb">
    <w:name w:val="Normal (Web)"/>
    <w:basedOn w:val="Normal"/>
    <w:uiPriority w:val="99"/>
    <w:semiHidden/>
    <w:unhideWhenUsed/>
    <w:rsid w:val="000410E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920C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2758043">
      <w:bodyDiv w:val="1"/>
      <w:marLeft w:val="0"/>
      <w:marRight w:val="0"/>
      <w:marTop w:val="0"/>
      <w:marBottom w:val="0"/>
      <w:divBdr>
        <w:top w:val="none" w:sz="0" w:space="0" w:color="auto"/>
        <w:left w:val="none" w:sz="0" w:space="0" w:color="auto"/>
        <w:bottom w:val="none" w:sz="0" w:space="0" w:color="auto"/>
        <w:right w:val="none" w:sz="0" w:space="0" w:color="auto"/>
      </w:divBdr>
      <w:divsChild>
        <w:div w:id="599726333">
          <w:marLeft w:val="0"/>
          <w:marRight w:val="0"/>
          <w:marTop w:val="0"/>
          <w:marBottom w:val="0"/>
          <w:divBdr>
            <w:top w:val="none" w:sz="0" w:space="0" w:color="auto"/>
            <w:left w:val="none" w:sz="0" w:space="0" w:color="auto"/>
            <w:bottom w:val="none" w:sz="0" w:space="0" w:color="auto"/>
            <w:right w:val="none" w:sz="0" w:space="0" w:color="auto"/>
          </w:divBdr>
          <w:divsChild>
            <w:div w:id="496187013">
              <w:marLeft w:val="0"/>
              <w:marRight w:val="0"/>
              <w:marTop w:val="0"/>
              <w:marBottom w:val="0"/>
              <w:divBdr>
                <w:top w:val="none" w:sz="0" w:space="0" w:color="auto"/>
                <w:left w:val="none" w:sz="0" w:space="0" w:color="auto"/>
                <w:bottom w:val="none" w:sz="0" w:space="0" w:color="auto"/>
                <w:right w:val="none" w:sz="0" w:space="0" w:color="auto"/>
              </w:divBdr>
              <w:divsChild>
                <w:div w:id="431242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207991">
      <w:bodyDiv w:val="1"/>
      <w:marLeft w:val="0"/>
      <w:marRight w:val="0"/>
      <w:marTop w:val="0"/>
      <w:marBottom w:val="0"/>
      <w:divBdr>
        <w:top w:val="none" w:sz="0" w:space="0" w:color="auto"/>
        <w:left w:val="none" w:sz="0" w:space="0" w:color="auto"/>
        <w:bottom w:val="none" w:sz="0" w:space="0" w:color="auto"/>
        <w:right w:val="none" w:sz="0" w:space="0" w:color="auto"/>
      </w:divBdr>
      <w:divsChild>
        <w:div w:id="1634167831">
          <w:marLeft w:val="0"/>
          <w:marRight w:val="0"/>
          <w:marTop w:val="0"/>
          <w:marBottom w:val="0"/>
          <w:divBdr>
            <w:top w:val="none" w:sz="0" w:space="0" w:color="auto"/>
            <w:left w:val="none" w:sz="0" w:space="0" w:color="auto"/>
            <w:bottom w:val="none" w:sz="0" w:space="0" w:color="auto"/>
            <w:right w:val="none" w:sz="0" w:space="0" w:color="auto"/>
          </w:divBdr>
          <w:divsChild>
            <w:div w:id="1940409669">
              <w:marLeft w:val="0"/>
              <w:marRight w:val="0"/>
              <w:marTop w:val="0"/>
              <w:marBottom w:val="0"/>
              <w:divBdr>
                <w:top w:val="none" w:sz="0" w:space="0" w:color="auto"/>
                <w:left w:val="none" w:sz="0" w:space="0" w:color="auto"/>
                <w:bottom w:val="none" w:sz="0" w:space="0" w:color="auto"/>
                <w:right w:val="none" w:sz="0" w:space="0" w:color="auto"/>
              </w:divBdr>
              <w:divsChild>
                <w:div w:id="866411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13" Type="http://schemas.openxmlformats.org/officeDocument/2006/relationships/image" Target="media/image9.png"/><Relationship Id="rId18" Type="http://schemas.openxmlformats.org/officeDocument/2006/relationships/image" Target="media/image14.jpg"/><Relationship Id="rId26" Type="http://schemas.openxmlformats.org/officeDocument/2006/relationships/customXml" Target="../customXml/item3.xml"/><Relationship Id="rId3" Type="http://schemas.openxmlformats.org/officeDocument/2006/relationships/settings" Target="settings.xml"/><Relationship Id="rId21" Type="http://schemas.openxmlformats.org/officeDocument/2006/relationships/image" Target="media/image17.jpg"/><Relationship Id="rId7" Type="http://schemas.openxmlformats.org/officeDocument/2006/relationships/image" Target="media/image3.jp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image" Target="media/image12.jpg"/><Relationship Id="rId20"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image" Target="media/image2.jpg"/><Relationship Id="rId11" Type="http://schemas.openxmlformats.org/officeDocument/2006/relationships/image" Target="media/image7.jpeg"/><Relationship Id="rId24" Type="http://schemas.openxmlformats.org/officeDocument/2006/relationships/theme" Target="theme/theme1.xml"/><Relationship Id="rId5" Type="http://schemas.openxmlformats.org/officeDocument/2006/relationships/image" Target="media/image1.jpg"/><Relationship Id="rId15" Type="http://schemas.openxmlformats.org/officeDocument/2006/relationships/image" Target="media/image11.jpg"/><Relationship Id="rId23" Type="http://schemas.openxmlformats.org/officeDocument/2006/relationships/fontTable" Target="fontTable.xml"/><Relationship Id="rId10" Type="http://schemas.openxmlformats.org/officeDocument/2006/relationships/image" Target="media/image6.jpeg"/><Relationship Id="rId19" Type="http://schemas.openxmlformats.org/officeDocument/2006/relationships/image" Target="media/image15.jp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g"/><Relationship Id="rId22" Type="http://schemas.openxmlformats.org/officeDocument/2006/relationships/image" Target="media/image18.jpeg"/><Relationship Id="rId27"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F78B8F2016659489A80BACE1D092D50" ma:contentTypeVersion="4" ma:contentTypeDescription="Create a new document." ma:contentTypeScope="" ma:versionID="6a673049e59b9b3c0e59b4ae6e7c1ab1">
  <xsd:schema xmlns:xsd="http://www.w3.org/2001/XMLSchema" xmlns:xs="http://www.w3.org/2001/XMLSchema" xmlns:p="http://schemas.microsoft.com/office/2006/metadata/properties" xmlns:ns2="3cf8fc26-1d3e-4fdb-9134-dc3fab9942c0" targetNamespace="http://schemas.microsoft.com/office/2006/metadata/properties" ma:root="true" ma:fieldsID="309c60e8978ce236429a954cc3ee67bc" ns2:_="">
    <xsd:import namespace="3cf8fc26-1d3e-4fdb-9134-dc3fab9942c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f8fc26-1d3e-4fdb-9134-dc3fab9942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585B88-9C91-4B1D-8613-1BCF5D6162BB}">
  <ds:schemaRefs>
    <ds:schemaRef ds:uri="http://schemas.openxmlformats.org/officeDocument/2006/bibliography"/>
  </ds:schemaRefs>
</ds:datastoreItem>
</file>

<file path=customXml/itemProps2.xml><?xml version="1.0" encoding="utf-8"?>
<ds:datastoreItem xmlns:ds="http://schemas.openxmlformats.org/officeDocument/2006/customXml" ds:itemID="{2E416040-8620-42E7-80F8-AA850AAD015B}"/>
</file>

<file path=customXml/itemProps3.xml><?xml version="1.0" encoding="utf-8"?>
<ds:datastoreItem xmlns:ds="http://schemas.openxmlformats.org/officeDocument/2006/customXml" ds:itemID="{CD754A04-AD35-407C-87F2-D6984D4E5E3A}"/>
</file>

<file path=customXml/itemProps4.xml><?xml version="1.0" encoding="utf-8"?>
<ds:datastoreItem xmlns:ds="http://schemas.openxmlformats.org/officeDocument/2006/customXml" ds:itemID="{A7D2823F-693F-4FC8-8159-66313288EEF9}"/>
</file>

<file path=docProps/app.xml><?xml version="1.0" encoding="utf-8"?>
<Properties xmlns="http://schemas.openxmlformats.org/officeDocument/2006/extended-properties" xmlns:vt="http://schemas.openxmlformats.org/officeDocument/2006/docPropsVTypes">
  <Template>Normal</Template>
  <TotalTime>6495</TotalTime>
  <Pages>9</Pages>
  <Words>1166</Words>
  <Characters>6649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Tiana Garland</dc:creator>
  <cp:keywords/>
  <dc:description/>
  <cp:lastModifiedBy>Tiana Garland</cp:lastModifiedBy>
  <cp:revision>12</cp:revision>
  <dcterms:created xsi:type="dcterms:W3CDTF">2017-04-22T22:46:00Z</dcterms:created>
  <dcterms:modified xsi:type="dcterms:W3CDTF">2017-04-28T11:47:00Z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0x010100BF78B8F2016659489A80BACE1D092D50</vt:lpwstr>
  </property>
</Properties>
</file>