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4</w:t>
      </w:r>
    </w:p>
    <w:p w:rsidR="00000000" w:rsidDel="00000000" w:rsidP="00000000" w:rsidRDefault="00000000" w:rsidRPr="00000000" w14:paraId="00000005">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2955"/>
        <w:gridCol w:w="6735"/>
        <w:tblGridChange w:id="0">
          <w:tblGrid>
            <w:gridCol w:w="4710"/>
            <w:gridCol w:w="2955"/>
            <w:gridCol w:w="6735"/>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4</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tc>
      </w:tr>
      <w:tr>
        <w:trPr>
          <w:cantSplit w:val="0"/>
          <w:trHeight w:val="298.554687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395"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representative democracy, individuals play a role in how the government functions.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6.1.5.CivicsPI.1: Describe ways in which people benefit from and are challenged by working together, including through government, workplaces, voluntary organizations, and families.</w:t>
            </w:r>
          </w:p>
          <w:p w:rsidR="00000000" w:rsidDel="00000000" w:rsidP="00000000" w:rsidRDefault="00000000" w:rsidRPr="00000000" w14:paraId="0000001F">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6.1.5.CivicsPI.2: Investigate different ways individuals participate in government (e.g., voters, jurors, taxpayers).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representative democracy, individuals elect representatives to act on the behalf of the people.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6.1.5.CivicsPI.3: Explain how the United States functions as a representative democracy and describe the roles of elected representatives and how they interact with citizens at local, state, and national levels.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Levels of government (i.e., local, state, and federal) have different powers and responsibilities.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6.1.5.CivicsPI.4: Describe the services our government provides the people in the community, state and across the United States.</w:t>
            </w:r>
          </w:p>
          <w:p w:rsidR="00000000" w:rsidDel="00000000" w:rsidP="00000000" w:rsidRDefault="00000000" w:rsidRPr="00000000" w14:paraId="00000026">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6.1.5.CivicsPI.5: Explain how government functions at the local, county, and state level.</w:t>
            </w:r>
          </w:p>
          <w:p w:rsidR="00000000" w:rsidDel="00000000" w:rsidP="00000000" w:rsidRDefault="00000000" w:rsidRPr="00000000" w14:paraId="00000027">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6.1.5.CivicsPI.6: Distinguish the roles and responsibilities of the three branches of the national government.</w:t>
            </w:r>
          </w:p>
          <w:p w:rsidR="00000000" w:rsidDel="00000000" w:rsidP="00000000" w:rsidRDefault="00000000" w:rsidRPr="00000000" w14:paraId="00000028">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6.1.5.CivicsPI.7: Explain how national and state governments share power in the federal system of government.</w:t>
            </w:r>
          </w:p>
          <w:p w:rsidR="00000000" w:rsidDel="00000000" w:rsidP="00000000" w:rsidRDefault="00000000" w:rsidRPr="00000000" w14:paraId="00000029">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6.1.5.CivicsPI.8: Describe how the United States Constitution defines and limits the power of government.</w:t>
            </w:r>
          </w:p>
          <w:p w:rsidR="00000000" w:rsidDel="00000000" w:rsidP="00000000" w:rsidRDefault="00000000" w:rsidRPr="00000000" w14:paraId="0000002A">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6.1.5.CivicsPI.9: Research and compare the differences and similarities between the United States and other nations' governments, customs, and laws.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participation in the decision-making process, people can initiate change (e.g., voting, petitions, contacting elected officials).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6.1.5.CivicsPD.1: Describe the roles of elected representatives and explain how individuals at local, state, and national levels can interact with them.</w:t>
            </w:r>
          </w:p>
          <w:p w:rsidR="00000000" w:rsidDel="00000000" w:rsidP="00000000" w:rsidRDefault="00000000" w:rsidRPr="00000000" w14:paraId="00000032">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6.1.5.CivicsPD.2: Explain how individuals can initiate and/or influence local, state, or national public policymaking (e.g., petitions, proposing laws, contacting elected officials).</w:t>
            </w:r>
          </w:p>
          <w:p w:rsidR="00000000" w:rsidDel="00000000" w:rsidP="00000000" w:rsidRDefault="00000000" w:rsidRPr="00000000" w14:paraId="00000033">
            <w:pPr>
              <w:widowControl w:val="0"/>
              <w:numPr>
                <w:ilvl w:val="0"/>
                <w:numId w:val="13"/>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6.3.5.CivicsPD.1: Develop an action plan that addresses issues related to climate change and share with school and/or community members.</w:t>
            </w:r>
          </w:p>
          <w:p w:rsidR="00000000" w:rsidDel="00000000" w:rsidP="00000000" w:rsidRDefault="00000000" w:rsidRPr="00000000" w14:paraId="00000034">
            <w:pPr>
              <w:widowControl w:val="0"/>
              <w:numPr>
                <w:ilvl w:val="0"/>
                <w:numId w:val="13"/>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6.3.5.CivicsPD.2: Use a variety of sources and data to identify the various perspectives and actions taken by individuals involving a current or historical community, state, or national issue.</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Effective conflict resolution is possible when evidence, diverse perspectives, and intended/unintended consequences are considered.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6.1.5.CivicsPD.3: Explain how and why it is important that people from diverse cultures collaborate to find solutions to community, state, national, and global challenges.</w:t>
            </w:r>
          </w:p>
          <w:p w:rsidR="00000000" w:rsidDel="00000000" w:rsidP="00000000" w:rsidRDefault="00000000" w:rsidRPr="00000000" w14:paraId="00000038">
            <w:pPr>
              <w:widowControl w:val="0"/>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6.3.5.CivicsPD.3: Propose a solution to a local issue after considering evidence and the perspectives of different groups, including community members and local officials.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major role of citizens in a representative democracy is to make responsible decisions about who should govern.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6.1.5.CivicsPD.4: Compare the qualifications of candidates running for</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local, state, or national public office with the responsibilities of the </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position.</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Fundamental rights that allow democratic societies to function can be seen at all levels of government in society.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6.1.5.Civic.DP.1: Using evidence, explain how the core civic virtues and democratic principles impact the decisions made at the local, state, and national government (e.g., fairness, equality, common good).</w:t>
            </w:r>
          </w:p>
          <w:p w:rsidR="00000000" w:rsidDel="00000000" w:rsidP="00000000" w:rsidRDefault="00000000" w:rsidRPr="00000000" w14:paraId="00000045">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6.1.5.CivicsDP.2: Compare and contrast responses of individuals and groups, past and present, to violations of fundamental rights (e.g., fairness, civil rights, human rights).</w:t>
            </w:r>
          </w:p>
          <w:p w:rsidR="00000000" w:rsidDel="00000000" w:rsidP="00000000" w:rsidRDefault="00000000" w:rsidRPr="00000000" w14:paraId="00000046">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6.1.5.CivicsDP.3: Describe the role of religious freedom and participatory government in various North American colonies.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different processes for establishing rules and laws.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6.1.5.CivicsPR.1: Compare procedures for making decisions in a variety of settings including classroom, school, government, and /or society.</w:t>
            </w:r>
          </w:p>
          <w:p w:rsidR="00000000" w:rsidDel="00000000" w:rsidP="00000000" w:rsidRDefault="00000000" w:rsidRPr="00000000" w14:paraId="0000004E">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6.1.5.CivicsPR.2: Describe the process by which immigrants can become United States citizens.</w:t>
            </w:r>
          </w:p>
          <w:p w:rsidR="00000000" w:rsidDel="00000000" w:rsidP="00000000" w:rsidRDefault="00000000" w:rsidRPr="00000000" w14:paraId="0000004F">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laws, and policies are designed to protect the rights of people, help resolve conflicts, and promote the common good.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widowControl w:val="0"/>
              <w:numPr>
                <w:ilvl w:val="0"/>
                <w:numId w:val="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6.1.5.CivicsPR.3: Evaluate school and community rules, laws and/or policies and determine if they meet their intended purpose.</w:t>
            </w:r>
          </w:p>
          <w:p w:rsidR="00000000" w:rsidDel="00000000" w:rsidP="00000000" w:rsidRDefault="00000000" w:rsidRPr="00000000" w14:paraId="00000053">
            <w:pPr>
              <w:widowControl w:val="0"/>
              <w:numPr>
                <w:ilvl w:val="0"/>
                <w:numId w:val="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6.1.5.CivicsPR.4: Explain how policies are developed to address public problems.</w:t>
            </w:r>
          </w:p>
          <w:p w:rsidR="00000000" w:rsidDel="00000000" w:rsidP="00000000" w:rsidRDefault="00000000" w:rsidRPr="00000000" w14:paraId="00000054">
            <w:pPr>
              <w:widowControl w:val="0"/>
              <w:numPr>
                <w:ilvl w:val="0"/>
                <w:numId w:val="1"/>
              </w:numPr>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8">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and Civil Rights</w:t>
            </w:r>
          </w:p>
          <w:p w:rsidR="00000000" w:rsidDel="00000000" w:rsidP="00000000" w:rsidRDefault="00000000" w:rsidRPr="00000000" w14:paraId="0000005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 rights are universal, inalienable, and interdependent claims that derive from the inherent worth of every individual. They are the birthright of</w:t>
            </w:r>
          </w:p>
          <w:p w:rsidR="00000000" w:rsidDel="00000000" w:rsidP="00000000" w:rsidRDefault="00000000" w:rsidRPr="00000000" w14:paraId="0000005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every human being regardless of race, sex, nationality, ethnicity, language, religion, or any other status. Human rights include the right to life and</w:t>
            </w:r>
          </w:p>
          <w:p w:rsidR="00000000" w:rsidDel="00000000" w:rsidP="00000000" w:rsidRDefault="00000000" w:rsidRPr="00000000" w14:paraId="0000005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liberty, freedom from slavery and torture, freedom of opinion and expression, the right to work and education, and many more. These universal rights</w:t>
            </w:r>
          </w:p>
          <w:p w:rsidR="00000000" w:rsidDel="00000000" w:rsidP="00000000" w:rsidRDefault="00000000" w:rsidRPr="00000000" w14:paraId="0000005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not granted by states or governments but are inherent to every person. </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It is the responsibility of individuals and institutions at the state, national, and international levels to promote human rights.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6.1.5.CivicsHR.1: Describe how fundamental rights guaranteed by the</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United States Constitution and the Bill of Rights contribute to the </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improvement of American democracy (i.e., freedom of expression, </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freedom of religion, freedom of the press, freedom of assembly, </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freedom of petition, the right to vote, and the right to due process).</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6.1.5.CivicsHR.2: Research and cite evidence </w:t>
            </w:r>
            <w:r w:rsidDel="00000000" w:rsidR="00000000" w:rsidRPr="00000000">
              <w:rPr>
                <w:rFonts w:ascii="Calibri" w:cs="Calibri" w:eastAsia="Calibri" w:hAnsi="Calibri"/>
                <w:rtl w:val="0"/>
              </w:rPr>
              <w:t xml:space="preserve">for how the</w:t>
            </w:r>
            <w:r w:rsidDel="00000000" w:rsidR="00000000" w:rsidRPr="00000000">
              <w:rPr>
                <w:rFonts w:ascii="Calibri" w:cs="Calibri" w:eastAsia="Calibri" w:hAnsi="Calibri"/>
                <w:rtl w:val="0"/>
              </w:rPr>
              <w:t xml:space="preserve"> actions of Dr.</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Martin Luther King, Jr. and other historical civil rights leaders served as </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catalysts for social change, inspired social activism in subsequent </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generations.</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6.1.5.CivicsHR.3: Cite examples from a variety of sources to describe </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national and international leaders, businesses, and global </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organizations promote human rights and aid individuals and nations in</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need.</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have the right to be safe and not to be bullied or discriminated against.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6.1.5.CivicsHR.4: Identify actions that are unfair or discriminatory, such</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 bullying, and propose solutions to address such actions.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 Mindedness</w:t>
            </w:r>
          </w:p>
          <w:p w:rsidR="00000000" w:rsidDel="00000000" w:rsidP="00000000" w:rsidRDefault="00000000" w:rsidRPr="00000000" w14:paraId="0000007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Civic-mindedness is grounded in democratic principles and promotes civic virtues. Responsible citizens are informed and thoughtful, participate in their communities, act politically, and embrace civic dispositions. Important civic dispositions for a democratic society include civility, open mindedness, compromise, and toleration of diversity. In a democratic society, individuals show concern for others’ rights and welfare, fairness, trust in humanity and political systems, and a sense of public duty. The belief that one’s own actions – alone or in combination with others – can make a difference is closely related to democratic principles and participation.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Certain dispositions help individuals contribute to the health of American democracy.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6">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6.1.5.CivicsCM.1: Use a variety of sources to describe the characteristics exhibited by real and fictional people that contribute(d) to the well-being of their community and country.</w:t>
            </w:r>
          </w:p>
          <w:p w:rsidR="00000000" w:rsidDel="00000000" w:rsidP="00000000" w:rsidRDefault="00000000" w:rsidRPr="00000000" w14:paraId="00000077">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6.1.5.CivicsCM.2: Use evidence from multiple sources to construct a claim about how self discipline and civility contribute to the common good.</w:t>
            </w:r>
          </w:p>
          <w:p w:rsidR="00000000" w:rsidDel="00000000" w:rsidP="00000000" w:rsidRDefault="00000000" w:rsidRPr="00000000" w14:paraId="00000078">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6.1.5.CivicsCM.3: Identify the types of behaviors that promote collaboration and problem solving with others who have different perspectives.</w:t>
            </w:r>
          </w:p>
          <w:p w:rsidR="00000000" w:rsidDel="00000000" w:rsidP="00000000" w:rsidRDefault="00000000" w:rsidRPr="00000000" w14:paraId="00000079">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6.1.5.CivicsCM.4: Examine the responsibilities of differing positions of authority and identify criteria that are likely to make leaders qualified for those positions.</w:t>
            </w:r>
          </w:p>
          <w:p w:rsidR="00000000" w:rsidDel="00000000" w:rsidP="00000000" w:rsidRDefault="00000000" w:rsidRPr="00000000" w14:paraId="0000007A">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6.1.5.CivicsCM.5: Investigate the lives of New Jersey individuals with diverse experiences who have contributed to the improvement of society.</w:t>
            </w:r>
          </w:p>
          <w:p w:rsidR="00000000" w:rsidDel="00000000" w:rsidP="00000000" w:rsidRDefault="00000000" w:rsidRPr="00000000" w14:paraId="0000007B">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6.1.5.CivicsCM.6: Cite evidence from a variety of sources to describe how a democracy depends upon and responds to individuals' participation.</w:t>
            </w:r>
          </w:p>
        </w:tc>
      </w:tr>
    </w:tbl>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tbl>
      <w:tblPr>
        <w:tblStyle w:val="Table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3285"/>
        <w:gridCol w:w="3435"/>
        <w:gridCol w:w="3390"/>
        <w:tblGridChange w:id="0">
          <w:tblGrid>
            <w:gridCol w:w="4275"/>
            <w:gridCol w:w="3285"/>
            <w:gridCol w:w="343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Students will be able to: </w:t>
            </w:r>
          </w:p>
          <w:p w:rsidR="00000000" w:rsidDel="00000000" w:rsidP="00000000" w:rsidRDefault="00000000" w:rsidRPr="00000000" w14:paraId="00000082">
            <w:pPr>
              <w:widowControl w:val="0"/>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Relate Key historical documents. (i.e the Mayflower Compact, the Declaration of Independence, the United States Constitution, and the Bill of Rights)</w:t>
            </w:r>
          </w:p>
          <w:p w:rsidR="00000000" w:rsidDel="00000000" w:rsidP="00000000" w:rsidRDefault="00000000" w:rsidRPr="00000000" w14:paraId="00000083">
            <w:pPr>
              <w:widowControl w:val="0"/>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role Governor William Livingston played in the development of the New Jersey government.</w:t>
            </w:r>
          </w:p>
          <w:p w:rsidR="00000000" w:rsidDel="00000000" w:rsidP="00000000" w:rsidRDefault="00000000" w:rsidRPr="00000000" w14:paraId="00000084">
            <w:pPr>
              <w:widowControl w:val="0"/>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key events led to the creation of the United States and the state of New Jersey.</w:t>
            </w:r>
          </w:p>
          <w:p w:rsidR="00000000" w:rsidDel="00000000" w:rsidP="00000000" w:rsidRDefault="00000000" w:rsidRPr="00000000" w14:paraId="00000085">
            <w:pPr>
              <w:widowControl w:val="0"/>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significance of New Jersey’s role in the American Revolution.</w:t>
            </w:r>
          </w:p>
          <w:p w:rsidR="00000000" w:rsidDel="00000000" w:rsidP="00000000" w:rsidRDefault="00000000" w:rsidRPr="00000000" w14:paraId="00000086">
            <w:pPr>
              <w:widowControl w:val="0"/>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role of historical symbols, monuments, and holidays and how they affect the American identity.</w:t>
            </w:r>
          </w:p>
          <w:p w:rsidR="00000000" w:rsidDel="00000000" w:rsidP="00000000" w:rsidRDefault="00000000" w:rsidRPr="00000000" w14:paraId="00000087">
            <w:pPr>
              <w:widowControl w:val="0"/>
              <w:numPr>
                <w:ilvl w:val="0"/>
                <w:numId w:val="3"/>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fundamental rights guaranteed by the United States Constitution and Bill of Rights (i.e., freedom of expression, freedom of religion, the right to vote, and the right to due process) contribute to the continuation and improvement of American democracy.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8">
            <w:pPr>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Write a newspaper article about the Revolutionary War  from the perspective of a Patriot or Loyalist living in New Jersey. </w:t>
            </w:r>
          </w:p>
          <w:p w:rsidR="00000000" w:rsidDel="00000000" w:rsidP="00000000" w:rsidRDefault="00000000" w:rsidRPr="00000000" w14:paraId="00000089">
            <w:pPr>
              <w:widowControl w:val="0"/>
              <w:numPr>
                <w:ilvl w:val="0"/>
                <w:numId w:val="29"/>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Research notable women of the Revolutionary War and write a paragraph about their role in the Revolutionary War.  You may include a text feature in your paper.</w:t>
            </w:r>
          </w:p>
          <w:p w:rsidR="00000000" w:rsidDel="00000000" w:rsidP="00000000" w:rsidRDefault="00000000" w:rsidRPr="00000000" w14:paraId="0000008A">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ABC book/slideshow about colonial America/The Revolutionary War. Pick a notable person/thing related to the Revolutionary War for each letter of the alphabet and briefly explain their significance. </w:t>
            </w:r>
          </w:p>
          <w:p w:rsidR="00000000" w:rsidDel="00000000" w:rsidP="00000000" w:rsidRDefault="00000000" w:rsidRPr="00000000" w14:paraId="0000008B">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narrative from the perspective of a person traveling to the New World on the Mayflower</w:t>
            </w:r>
          </w:p>
          <w:p w:rsidR="00000000" w:rsidDel="00000000" w:rsidP="00000000" w:rsidRDefault="00000000" w:rsidRPr="00000000" w14:paraId="0000008C">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timeline of the history of an American symbol or monument </w:t>
            </w:r>
          </w:p>
          <w:p w:rsidR="00000000" w:rsidDel="00000000" w:rsidP="00000000" w:rsidRDefault="00000000" w:rsidRPr="00000000" w14:paraId="0000008D">
            <w:pPr>
              <w:widowControl w:val="0"/>
              <w:numPr>
                <w:ilvl w:val="0"/>
                <w:numId w:val="29"/>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Create a timeline of major events that incorporate fundamental rights of Americans (civil rights, women’s suffrage, Americans with Disabilities Act, LGBTQ, Indian Relocation Act of 1956,  etc)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E">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08F">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map tests</w:t>
            </w:r>
          </w:p>
          <w:p w:rsidR="00000000" w:rsidDel="00000000" w:rsidP="00000000" w:rsidRDefault="00000000" w:rsidRPr="00000000" w14:paraId="0000009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Rubrics</w:t>
            </w:r>
          </w:p>
          <w:p w:rsidR="00000000" w:rsidDel="00000000" w:rsidP="00000000" w:rsidRDefault="00000000" w:rsidRPr="00000000" w14:paraId="00000091">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w:t>
            </w:r>
          </w:p>
          <w:p w:rsidR="00000000" w:rsidDel="00000000" w:rsidP="00000000" w:rsidRDefault="00000000" w:rsidRPr="00000000" w14:paraId="00000092">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093">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Discussions</w:t>
            </w:r>
          </w:p>
          <w:p w:rsidR="00000000" w:rsidDel="00000000" w:rsidP="00000000" w:rsidRDefault="00000000" w:rsidRPr="00000000" w14:paraId="00000094">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and quizzes</w:t>
            </w:r>
          </w:p>
          <w:p w:rsidR="00000000" w:rsidDel="00000000" w:rsidP="00000000" w:rsidRDefault="00000000" w:rsidRPr="00000000" w14:paraId="00000095">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w:t>
            </w:r>
          </w:p>
          <w:p w:rsidR="00000000" w:rsidDel="00000000" w:rsidP="00000000" w:rsidRDefault="00000000" w:rsidRPr="00000000" w14:paraId="00000096">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Review and Edit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widowControl w:val="0"/>
              <w:numPr>
                <w:ilvl w:val="0"/>
                <w:numId w:val="9"/>
              </w:numPr>
              <w:spacing w:after="0" w:afterAutospacing="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098">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99">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Library</w:t>
            </w:r>
          </w:p>
          <w:p w:rsidR="00000000" w:rsidDel="00000000" w:rsidP="00000000" w:rsidRDefault="00000000" w:rsidRPr="00000000" w14:paraId="0000009A">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Periodicals</w:t>
            </w:r>
          </w:p>
          <w:p w:rsidR="00000000" w:rsidDel="00000000" w:rsidP="00000000" w:rsidRDefault="00000000" w:rsidRPr="00000000" w14:paraId="0000009B">
            <w:pPr>
              <w:widowControl w:val="0"/>
              <w:numPr>
                <w:ilvl w:val="0"/>
                <w:numId w:val="9"/>
              </w:numPr>
              <w:spacing w:after="0" w:afterAutospacing="0" w:before="0" w:beforeAutospacing="0" w:line="240" w:lineRule="auto"/>
              <w:ind w:left="720" w:hanging="360"/>
              <w:rPr>
                <w:rFonts w:ascii="Calibri" w:cs="Calibri" w:eastAsia="Calibri" w:hAnsi="Calibri"/>
              </w:rPr>
            </w:pPr>
            <w:hyperlink r:id="rId6">
              <w:r w:rsidDel="00000000" w:rsidR="00000000" w:rsidRPr="00000000">
                <w:rPr>
                  <w:rFonts w:ascii="Calibri" w:cs="Calibri" w:eastAsia="Calibri" w:hAnsi="Calibri"/>
                  <w:u w:val="single"/>
                  <w:rtl w:val="0"/>
                </w:rPr>
                <w:t xml:space="preserve">www.ixl.com</w:t>
              </w:r>
            </w:hyperlink>
            <w:r w:rsidDel="00000000" w:rsidR="00000000" w:rsidRPr="00000000">
              <w:rPr>
                <w:rtl w:val="0"/>
              </w:rPr>
            </w:r>
          </w:p>
          <w:p w:rsidR="00000000" w:rsidDel="00000000" w:rsidP="00000000" w:rsidRDefault="00000000" w:rsidRPr="00000000" w14:paraId="0000009C">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09D">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09E">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w:t>
            </w:r>
          </w:p>
          <w:p w:rsidR="00000000" w:rsidDel="00000000" w:rsidP="00000000" w:rsidRDefault="00000000" w:rsidRPr="00000000" w14:paraId="0000009F">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Writing paper</w:t>
            </w:r>
          </w:p>
          <w:p w:rsidR="00000000" w:rsidDel="00000000" w:rsidP="00000000" w:rsidRDefault="00000000" w:rsidRPr="00000000" w14:paraId="000000A0">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Workbook materials</w:t>
            </w:r>
          </w:p>
          <w:p w:rsidR="00000000" w:rsidDel="00000000" w:rsidP="00000000" w:rsidRDefault="00000000" w:rsidRPr="00000000" w14:paraId="000000A1">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 Learning </w:t>
            </w:r>
          </w:p>
          <w:p w:rsidR="00000000" w:rsidDel="00000000" w:rsidP="00000000" w:rsidRDefault="00000000" w:rsidRPr="00000000" w14:paraId="000000A2">
            <w:pPr>
              <w:widowControl w:val="0"/>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Kahoot!/Blooket </w:t>
            </w:r>
          </w:p>
          <w:p w:rsidR="00000000" w:rsidDel="00000000" w:rsidP="00000000" w:rsidRDefault="00000000" w:rsidRPr="00000000" w14:paraId="000000A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0A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 Pop </w:t>
            </w:r>
          </w:p>
          <w:p w:rsidR="00000000" w:rsidDel="00000000" w:rsidP="00000000" w:rsidRDefault="00000000" w:rsidRPr="00000000" w14:paraId="000000A5">
            <w:pPr>
              <w:widowControl w:val="0"/>
              <w:numPr>
                <w:ilvl w:val="0"/>
                <w:numId w:val="9"/>
              </w:numPr>
              <w:spacing w:line="240"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Bill of Rights</w:t>
              </w:r>
            </w:hyperlink>
            <w:r w:rsidDel="00000000" w:rsidR="00000000" w:rsidRPr="00000000">
              <w:rPr>
                <w:rtl w:val="0"/>
              </w:rPr>
            </w:r>
          </w:p>
          <w:p w:rsidR="00000000" w:rsidDel="00000000" w:rsidP="00000000" w:rsidRDefault="00000000" w:rsidRPr="00000000" w14:paraId="000000A6">
            <w:pPr>
              <w:widowControl w:val="0"/>
              <w:numPr>
                <w:ilvl w:val="0"/>
                <w:numId w:val="9"/>
              </w:numPr>
              <w:spacing w:line="240" w:lineRule="auto"/>
              <w:ind w:left="72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The Constitution </w:t>
              </w:r>
            </w:hyperlink>
            <w:r w:rsidDel="00000000" w:rsidR="00000000" w:rsidRPr="00000000">
              <w:rPr>
                <w:rtl w:val="0"/>
              </w:rPr>
            </w:r>
          </w:p>
          <w:p w:rsidR="00000000" w:rsidDel="00000000" w:rsidP="00000000" w:rsidRDefault="00000000" w:rsidRPr="00000000" w14:paraId="000000A7">
            <w:pPr>
              <w:widowControl w:val="0"/>
              <w:numPr>
                <w:ilvl w:val="0"/>
                <w:numId w:val="9"/>
              </w:numP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How The Executive Branch Works</w:t>
              </w:r>
            </w:hyperlink>
            <w:r w:rsidDel="00000000" w:rsidR="00000000" w:rsidRPr="00000000">
              <w:rPr>
                <w:rtl w:val="0"/>
              </w:rPr>
            </w:r>
          </w:p>
          <w:p w:rsidR="00000000" w:rsidDel="00000000" w:rsidP="00000000" w:rsidRDefault="00000000" w:rsidRPr="00000000" w14:paraId="000000A8">
            <w:pPr>
              <w:widowControl w:val="0"/>
              <w:numPr>
                <w:ilvl w:val="0"/>
                <w:numId w:val="9"/>
              </w:numPr>
              <w:spacing w:line="240" w:lineRule="auto"/>
              <w:ind w:left="720" w:hanging="360"/>
              <w:rPr>
                <w:rFonts w:ascii="Calibri" w:cs="Calibri" w:eastAsia="Calibri" w:hAnsi="Calibri"/>
                <w:color w:val="758086"/>
              </w:rPr>
            </w:pPr>
            <w:hyperlink r:id="rId10">
              <w:r w:rsidDel="00000000" w:rsidR="00000000" w:rsidRPr="00000000">
                <w:rPr>
                  <w:rFonts w:ascii="Calibri" w:cs="Calibri" w:eastAsia="Calibri" w:hAnsi="Calibri"/>
                  <w:color w:val="1155cc"/>
                  <w:u w:val="single"/>
                  <w:rtl w:val="0"/>
                </w:rPr>
                <w:t xml:space="preserve">How The Judicial Branch Works</w:t>
              </w:r>
            </w:hyperlink>
            <w:r w:rsidDel="00000000" w:rsidR="00000000" w:rsidRPr="00000000">
              <w:rPr>
                <w:rtl w:val="0"/>
              </w:rPr>
            </w:r>
          </w:p>
          <w:p w:rsidR="00000000" w:rsidDel="00000000" w:rsidP="00000000" w:rsidRDefault="00000000" w:rsidRPr="00000000" w14:paraId="000000A9">
            <w:pPr>
              <w:widowControl w:val="0"/>
              <w:numPr>
                <w:ilvl w:val="0"/>
                <w:numId w:val="9"/>
              </w:numPr>
              <w:spacing w:line="240" w:lineRule="auto"/>
              <w:ind w:left="720" w:hanging="360"/>
              <w:rPr>
                <w:rFonts w:ascii="Calibri" w:cs="Calibri" w:eastAsia="Calibri" w:hAnsi="Calibri"/>
                <w:color w:val="758086"/>
              </w:rPr>
            </w:pPr>
            <w:hyperlink r:id="rId11">
              <w:r w:rsidDel="00000000" w:rsidR="00000000" w:rsidRPr="00000000">
                <w:rPr>
                  <w:rFonts w:ascii="Calibri" w:cs="Calibri" w:eastAsia="Calibri" w:hAnsi="Calibri"/>
                  <w:color w:val="1155cc"/>
                  <w:u w:val="single"/>
                  <w:rtl w:val="0"/>
                </w:rPr>
                <w:t xml:space="preserve">How The Legislative Branch Works</w:t>
              </w:r>
            </w:hyperlink>
            <w:r w:rsidDel="00000000" w:rsidR="00000000" w:rsidRPr="00000000">
              <w:rPr>
                <w:rtl w:val="0"/>
              </w:rPr>
            </w:r>
          </w:p>
          <w:p w:rsidR="00000000" w:rsidDel="00000000" w:rsidP="00000000" w:rsidRDefault="00000000" w:rsidRPr="00000000" w14:paraId="000000AA">
            <w:pPr>
              <w:widowControl w:val="0"/>
              <w:numPr>
                <w:ilvl w:val="0"/>
                <w:numId w:val="9"/>
              </w:numPr>
              <w:spacing w:line="240" w:lineRule="auto"/>
              <w:ind w:left="720" w:hanging="360"/>
              <w:rPr>
                <w:rFonts w:ascii="Calibri" w:cs="Calibri" w:eastAsia="Calibri" w:hAnsi="Calibri"/>
                <w:color w:val="758086"/>
              </w:rPr>
            </w:pPr>
            <w:hyperlink r:id="rId12">
              <w:r w:rsidDel="00000000" w:rsidR="00000000" w:rsidRPr="00000000">
                <w:rPr>
                  <w:rFonts w:ascii="Calibri" w:cs="Calibri" w:eastAsia="Calibri" w:hAnsi="Calibri"/>
                  <w:color w:val="1155cc"/>
                  <w:u w:val="single"/>
                  <w:rtl w:val="0"/>
                </w:rPr>
                <w:t xml:space="preserve">Mayflower Ship Interactive Field Trip</w:t>
              </w:r>
            </w:hyperlink>
            <w:r w:rsidDel="00000000" w:rsidR="00000000" w:rsidRPr="00000000">
              <w:rPr>
                <w:rtl w:val="0"/>
              </w:rPr>
            </w:r>
          </w:p>
          <w:p w:rsidR="00000000" w:rsidDel="00000000" w:rsidP="00000000" w:rsidRDefault="00000000" w:rsidRPr="00000000" w14:paraId="000000AB">
            <w:pPr>
              <w:widowControl w:val="0"/>
              <w:numPr>
                <w:ilvl w:val="0"/>
                <w:numId w:val="9"/>
              </w:numPr>
              <w:spacing w:line="240" w:lineRule="auto"/>
              <w:ind w:left="720" w:hanging="360"/>
              <w:rPr>
                <w:rFonts w:ascii="Calibri" w:cs="Calibri" w:eastAsia="Calibri" w:hAnsi="Calibri"/>
                <w:color w:val="758086"/>
              </w:rPr>
            </w:pPr>
            <w:hyperlink r:id="rId13">
              <w:r w:rsidDel="00000000" w:rsidR="00000000" w:rsidRPr="00000000">
                <w:rPr>
                  <w:rFonts w:ascii="Calibri" w:cs="Calibri" w:eastAsia="Calibri" w:hAnsi="Calibri"/>
                  <w:color w:val="1155cc"/>
                  <w:u w:val="single"/>
                  <w:rtl w:val="0"/>
                </w:rPr>
                <w:t xml:space="preserve">All the Way to the Top Read Aloud</w:t>
              </w:r>
            </w:hyperlink>
            <w:r w:rsidDel="00000000" w:rsidR="00000000" w:rsidRPr="00000000">
              <w:rPr>
                <w:rtl w:val="0"/>
              </w:rPr>
            </w:r>
          </w:p>
          <w:p w:rsidR="00000000" w:rsidDel="00000000" w:rsidP="00000000" w:rsidRDefault="00000000" w:rsidRPr="00000000" w14:paraId="000000AC">
            <w:pPr>
              <w:widowControl w:val="0"/>
              <w:numPr>
                <w:ilvl w:val="0"/>
                <w:numId w:val="9"/>
              </w:numPr>
              <w:spacing w:line="240" w:lineRule="auto"/>
              <w:ind w:left="720" w:hanging="360"/>
              <w:rPr>
                <w:rFonts w:ascii="Calibri" w:cs="Calibri" w:eastAsia="Calibri" w:hAnsi="Calibri"/>
                <w:color w:val="758086"/>
              </w:rPr>
            </w:pPr>
            <w:hyperlink r:id="rId14">
              <w:r w:rsidDel="00000000" w:rsidR="00000000" w:rsidRPr="00000000">
                <w:rPr>
                  <w:rFonts w:ascii="Calibri" w:cs="Calibri" w:eastAsia="Calibri" w:hAnsi="Calibri"/>
                  <w:color w:val="1155cc"/>
                  <w:u w:val="single"/>
                  <w:rtl w:val="0"/>
                </w:rPr>
                <w:t xml:space="preserve">Sewing The Rainbow Read Aloud</w:t>
              </w:r>
            </w:hyperlink>
            <w:r w:rsidDel="00000000" w:rsidR="00000000" w:rsidRPr="00000000">
              <w:rPr>
                <w:rtl w:val="0"/>
              </w:rPr>
            </w:r>
          </w:p>
          <w:p w:rsidR="00000000" w:rsidDel="00000000" w:rsidP="00000000" w:rsidRDefault="00000000" w:rsidRPr="00000000" w14:paraId="000000AD">
            <w:pPr>
              <w:widowControl w:val="0"/>
              <w:numPr>
                <w:ilvl w:val="0"/>
                <w:numId w:val="9"/>
              </w:numPr>
              <w:spacing w:line="240" w:lineRule="auto"/>
              <w:ind w:left="720" w:hanging="360"/>
              <w:rPr>
                <w:rFonts w:ascii="Calibri" w:cs="Calibri" w:eastAsia="Calibri" w:hAnsi="Calibri"/>
                <w:color w:val="758086"/>
              </w:rPr>
            </w:pPr>
            <w:hyperlink r:id="rId15">
              <w:r w:rsidDel="00000000" w:rsidR="00000000" w:rsidRPr="00000000">
                <w:rPr>
                  <w:rFonts w:ascii="Calibri" w:cs="Calibri" w:eastAsia="Calibri" w:hAnsi="Calibri"/>
                  <w:color w:val="1155cc"/>
                  <w:u w:val="single"/>
                  <w:rtl w:val="0"/>
                </w:rPr>
                <w:t xml:space="preserve">Liberty Kids</w:t>
              </w:r>
            </w:hyperlink>
            <w:r w:rsidDel="00000000" w:rsidR="00000000" w:rsidRPr="00000000">
              <w:rPr>
                <w:rtl w:val="0"/>
              </w:rPr>
            </w:r>
          </w:p>
          <w:p w:rsidR="00000000" w:rsidDel="00000000" w:rsidP="00000000" w:rsidRDefault="00000000" w:rsidRPr="00000000" w14:paraId="000000AE">
            <w:pPr>
              <w:widowControl w:val="0"/>
              <w:spacing w:line="240" w:lineRule="auto"/>
              <w:ind w:left="720" w:firstLine="0"/>
              <w:rPr>
                <w:rFonts w:ascii="Calibri" w:cs="Calibri" w:eastAsia="Calibri" w:hAnsi="Calibri"/>
                <w:color w:val="758086"/>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RI.4.1; RI.4.2; RI.4.3; RI.4.4; RI.4.5; RI.4.6; RI.4.7; RI.4.8; RI.4.9; RI.4.10</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4">
            <w:pPr>
              <w:widowControl w:val="0"/>
              <w:spacing w:line="240" w:lineRule="auto"/>
              <w:rPr>
                <w:color w:val="0000ff"/>
                <w:sz w:val="20"/>
                <w:szCs w:val="20"/>
              </w:rPr>
            </w:pPr>
            <w:r w:rsidDel="00000000" w:rsidR="00000000" w:rsidRPr="00000000">
              <w:rPr>
                <w:color w:val="0000ff"/>
                <w:sz w:val="20"/>
                <w:szCs w:val="20"/>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0B5">
            <w:pPr>
              <w:widowControl w:val="0"/>
              <w:spacing w:line="240" w:lineRule="auto"/>
              <w:rPr>
                <w:color w:val="0000ff"/>
                <w:sz w:val="20"/>
                <w:szCs w:val="20"/>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 </w:t>
            </w:r>
          </w:p>
        </w:tc>
      </w:tr>
    </w:tbl>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tbl>
      <w:tblPr>
        <w:tblStyle w:val="Table3"/>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3090"/>
        <w:gridCol w:w="6390"/>
        <w:tblGridChange w:id="0">
          <w:tblGrid>
            <w:gridCol w:w="4920"/>
            <w:gridCol w:w="3090"/>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0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4</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Geography, People, and the Environment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Human Population Patterns</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w:t>
            </w:r>
            <w:r w:rsidDel="00000000" w:rsidR="00000000" w:rsidRPr="00000000">
              <w:rPr>
                <w:rFonts w:ascii="Calibri" w:cs="Calibri" w:eastAsia="Calibri" w:hAnsi="Calibri"/>
                <w:rtl w:val="0"/>
              </w:rPr>
              <w:t xml:space="preserve">population, patterns</w:t>
            </w:r>
            <w:r w:rsidDel="00000000" w:rsidR="00000000" w:rsidRPr="00000000">
              <w:rPr>
                <w:rFonts w:ascii="Calibri" w:cs="Calibri" w:eastAsia="Calibri" w:hAnsi="Calibri"/>
                <w:rtl w:val="0"/>
              </w:rPr>
              <w:t xml:space="preserve"> and movement focus on the size, composition, distribution, and movement of human populations and how they are fundamental and active features on Earth’s surface. This includes understanding that the expansion and redistribution of the human population affects patterns of settlement, environmental changes, and resource use. Patterns and movements of population also relate to physical phenomena including climate variability, landforms, and locations of various natural hazards and their effects on population size, composition, and distribution.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Regions form and change as a result of unique physical characteristics conditions, economies, and cultures.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3">
            <w:pPr>
              <w:widowControl w:val="0"/>
              <w:numPr>
                <w:ilvl w:val="0"/>
                <w:numId w:val="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6.1.5.GeoPP.1: Compare and contrast characteristics of regions in the United States based on culture, economics, and physical characteristics to understand the concept of regionalism.</w:t>
            </w:r>
          </w:p>
          <w:p w:rsidR="00000000" w:rsidDel="00000000" w:rsidP="00000000" w:rsidRDefault="00000000" w:rsidRPr="00000000" w14:paraId="00000114">
            <w:pPr>
              <w:widowControl w:val="0"/>
              <w:numPr>
                <w:ilvl w:val="0"/>
                <w:numId w:val="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6.1.5.GeoPP.2: Describe how landforms, climate and weather, and availability of resources have impacted where and how people live and work in different regions of New Jersey and the United States.</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Patterns of settlement differ markedly from region to region, place to place, and time to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6.1.5.GeoPP.3: Use geographic models to describe how human movement relates to the location of natural resources and sometimes results in conflict.</w:t>
            </w:r>
          </w:p>
          <w:p w:rsidR="00000000" w:rsidDel="00000000" w:rsidP="00000000" w:rsidRDefault="00000000" w:rsidRPr="00000000" w14:paraId="0000011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6.1.5.GeoPP.4: Investigate the different physical and human characteristics of urban, suburban and rural communities and identify the factors that might attract individuals to that space.</w:t>
            </w:r>
          </w:p>
          <w:p w:rsidR="00000000" w:rsidDel="00000000" w:rsidP="00000000" w:rsidRDefault="00000000" w:rsidRPr="00000000" w14:paraId="0000011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6.1.5.GeoPP.5: Describe how the migration and settlement patterns of Native American groups impacted different regions of the Western Hemisphere.</w:t>
            </w:r>
          </w:p>
          <w:p w:rsidR="00000000" w:rsidDel="00000000" w:rsidP="00000000" w:rsidRDefault="00000000" w:rsidRPr="00000000" w14:paraId="0000011B">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C">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experiences people have when they migrate to new places differs for many reasons, including whether it is by choice or condition.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6.1.5.GeoPP.6: Compare and contrast the voluntary and involuntary</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migratory experiences of different groups of people and explain why</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their experiences differed.</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Spatial Views of the World</w:t>
            </w:r>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Spatial views of the world focus on the creation of maps and use of geospatial technologies. Creating maps and other geographical representations is an essential and enduring part of seeking new geographic knowledge that is personally and socially useful and that can be applied in making decisions and solving problems. Once maps or other representations are created, it prompts new questions concerning the locations, spaces, and patterns portrayed.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Maps and other geographic representations, geospatial technologies, and spatial thinking can be used to understand and communicate information.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6.1.5.GeoSV.1: Identify the maps or types of maps most appropriate for specific purposes, (e.g., to locate physical and/or human features in a community, to determine the shortest route from one town to another town, to compare the number of people living at two or more locations).</w:t>
            </w:r>
          </w:p>
          <w:p w:rsidR="00000000" w:rsidDel="00000000" w:rsidP="00000000" w:rsidRDefault="00000000" w:rsidRPr="00000000" w14:paraId="00000128">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6.1.5.GeoSV.2: Use maps to explain the impact of location and place on the relationships between places in New Jersey, the United States and other countries.</w:t>
            </w:r>
          </w:p>
          <w:p w:rsidR="00000000" w:rsidDel="00000000" w:rsidP="00000000" w:rsidRDefault="00000000" w:rsidRPr="00000000" w14:paraId="00000129">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6.1.5.GeoSV.3: Demonstrate how to use digital geographic tools, maps and globes to measure distances and determine time zones, and locations using latitude and longitude.</w:t>
            </w:r>
          </w:p>
          <w:p w:rsidR="00000000" w:rsidDel="00000000" w:rsidP="00000000" w:rsidRDefault="00000000" w:rsidRPr="00000000" w14:paraId="0000012A">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6.1.5.GeoSV.4: Use a variety of geographic representations to describe the similarities and differences between places in New Jersey, the United States and the world (e.g., maps, data visualizations, graphs, diagrams, aerial and other photographs, GPS).</w:t>
            </w:r>
          </w:p>
          <w:p w:rsidR="00000000" w:rsidDel="00000000" w:rsidP="00000000" w:rsidRDefault="00000000" w:rsidRPr="00000000" w14:paraId="0000012B">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6.1.5.GeoSV.5: Use geographic data to examine how the search for natural resources resulted in conflict and cooperation among European colonists and Native American resulting in changes to conditions.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Environment Interaction</w:t>
            </w:r>
          </w:p>
          <w:p w:rsidR="00000000" w:rsidDel="00000000" w:rsidP="00000000" w:rsidRDefault="00000000" w:rsidRPr="00000000" w14:paraId="0000013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Human-environment interactions are essential aspects of human life in all societies and they occur at local-to-global scales. Human-environment</w:t>
            </w:r>
          </w:p>
          <w:p w:rsidR="00000000" w:rsidDel="00000000" w:rsidP="00000000" w:rsidRDefault="00000000" w:rsidRPr="00000000" w14:paraId="0000013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interactions happen both in specific places and across broad regions. Culture influences the locations and the types of interactions that occur. Earth’s</w:t>
            </w:r>
          </w:p>
          <w:p w:rsidR="00000000" w:rsidDel="00000000" w:rsidP="00000000" w:rsidRDefault="00000000" w:rsidRPr="00000000" w14:paraId="0000013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 systems and physical systems are in constant interaction and have reciprocal influences flowing among them. These interactions result in a</w:t>
            </w:r>
          </w:p>
          <w:p w:rsidR="00000000" w:rsidDel="00000000" w:rsidP="00000000" w:rsidRDefault="00000000" w:rsidRPr="00000000" w14:paraId="00000133">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variety of spatial patterns that require careful observation, investigation, analysis, and explanation.</w:t>
            </w: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134">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activities affect environmental characteristics of places or regions resulting in positive and negative impacts.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6">
            <w:pPr>
              <w:widowControl w:val="0"/>
              <w:numPr>
                <w:ilvl w:val="0"/>
                <w:numId w:val="2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6.1.5.GeoHE.1: Use a variety of sources from multiple perspectives, including aerial photographs or satellite images to describe how human activity has impacted the physical environment during different periods of time in New Jersey and the United States.</w:t>
            </w:r>
          </w:p>
          <w:p w:rsidR="00000000" w:rsidDel="00000000" w:rsidP="00000000" w:rsidRDefault="00000000" w:rsidRPr="00000000" w14:paraId="00000137">
            <w:pPr>
              <w:widowControl w:val="0"/>
              <w:numPr>
                <w:ilvl w:val="0"/>
                <w:numId w:val="2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6.1.5.GeoHE.2: Cite examples of how technological advances have changed the environment in New Jersey and the United States (e.g., energy, transportation, communications).</w:t>
            </w:r>
          </w:p>
          <w:p w:rsidR="00000000" w:rsidDel="00000000" w:rsidP="00000000" w:rsidRDefault="00000000" w:rsidRPr="00000000" w14:paraId="00000138">
            <w:pPr>
              <w:widowControl w:val="0"/>
              <w:numPr>
                <w:ilvl w:val="0"/>
                <w:numId w:val="2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6.1.5.GeoHE.3: Analyze the effects of catastrophic environmental and technological events on human settlements and migration.</w:t>
            </w:r>
          </w:p>
          <w:p w:rsidR="00000000" w:rsidDel="00000000" w:rsidP="00000000" w:rsidRDefault="00000000" w:rsidRPr="00000000" w14:paraId="00000139">
            <w:pPr>
              <w:widowControl w:val="0"/>
              <w:numPr>
                <w:ilvl w:val="0"/>
                <w:numId w:val="26"/>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6.3.5.GeoHE.1: Plan and participate in an advocacy project to inform others about the impact of climate change at the local or state level and propose possible solutions.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an interconnected world, increased collaboration is needed by individuals, groups, and nations to solve global issues.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6.3.5.GeoGI.1: Use technology to collaborate with others who have different perspectives to examine global issues, including climate change and propose possible solutions.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D">
            <w:pPr>
              <w:widowControl w:val="0"/>
              <w:spacing w:line="240" w:lineRule="auto"/>
              <w:jc w:val="center"/>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Interconnections </w:t>
            </w:r>
          </w:p>
          <w:p w:rsidR="00000000" w:rsidDel="00000000" w:rsidP="00000000" w:rsidRDefault="00000000" w:rsidRPr="00000000" w14:paraId="0000014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interconnections occur in both human and physical systems. Earth is a set of interconnected ecosystems of which humans are an influential part. Many natural phenomena have no perceptible boundaries. For example, the oceans are one dynamic system. The atmosphere covers the entire planet. Land and water forms shift over geological eons. Many life forms diffuse from place to place and bring environmental changes with them. Humans have spread across the planet, along with their cultural practices, artifacts, languages, diseases, and other attributes. All of these interconnections create complex spatial patterns at multiple scales that continue to change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Interactions between humans has led to the spread of cultural practices, artifacts, languages, diseases, and other positive and negative attributes as well as changes in environmental characteristics.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3">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6.1.5.GeoGI.1: Use multiple sources to evaluate the impact of the movement of people from place to place on individuals, communities, and regions.</w:t>
            </w:r>
          </w:p>
          <w:p w:rsidR="00000000" w:rsidDel="00000000" w:rsidP="00000000" w:rsidRDefault="00000000" w:rsidRPr="00000000" w14:paraId="00000144">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6.1.5.GeoGI.2: Use historical maps to explain what led to the exploration of new water and land routes.</w:t>
            </w:r>
          </w:p>
          <w:p w:rsidR="00000000" w:rsidDel="00000000" w:rsidP="00000000" w:rsidRDefault="00000000" w:rsidRPr="00000000" w14:paraId="00000145">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6.1.5.GeoGI.3: Use geographic tools to determine factors that impacted emigration, settlement patterns, and regional identities of the US colonies.</w:t>
            </w:r>
          </w:p>
          <w:p w:rsidR="00000000" w:rsidDel="00000000" w:rsidP="00000000" w:rsidRDefault="00000000" w:rsidRPr="00000000" w14:paraId="00000146">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6.1.5.GeoGI.4: Explain how cultural and environmental characteristics affect the distribution and movement of people, goods, and ideas.</w:t>
            </w:r>
          </w:p>
        </w:tc>
      </w:tr>
    </w:tbl>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tl w:val="0"/>
        </w:rPr>
      </w:r>
    </w:p>
    <w:tbl>
      <w:tblPr>
        <w:tblStyle w:val="Table5"/>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3075"/>
        <w:gridCol w:w="3435"/>
        <w:gridCol w:w="3390"/>
        <w:tblGridChange w:id="0">
          <w:tblGrid>
            <w:gridCol w:w="4485"/>
            <w:gridCol w:w="3075"/>
            <w:gridCol w:w="343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4E">
            <w:pPr>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Distinguish the regions of the United States and New Jersey.</w:t>
            </w:r>
          </w:p>
          <w:p w:rsidR="00000000" w:rsidDel="00000000" w:rsidP="00000000" w:rsidRDefault="00000000" w:rsidRPr="00000000" w14:paraId="0000014F">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physical maps to identify borders, coast, Pennsylvania, New Jersey, Delaware, mountains, shores, lakes, forests, and rivers</w:t>
            </w:r>
          </w:p>
          <w:p w:rsidR="00000000" w:rsidDel="00000000" w:rsidP="00000000" w:rsidRDefault="00000000" w:rsidRPr="00000000" w14:paraId="0000015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political maps to identify the impact of landforms on the creation of borders, the counties in NJ, Political party breakdown by county, major Cities, and landmarks.</w:t>
            </w:r>
          </w:p>
          <w:p w:rsidR="00000000" w:rsidDel="00000000" w:rsidP="00000000" w:rsidRDefault="00000000" w:rsidRPr="00000000" w14:paraId="0000015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resource maps to determine the resources in NJ. such as areas of farming, mining, forests, fish or how resources affect job availability.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2">
            <w:pPr>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Creating a travel brochure or slide show for the different regions of New Jersey (landforms, economies, resources, etc). </w:t>
            </w:r>
          </w:p>
          <w:p w:rsidR="00000000" w:rsidDel="00000000" w:rsidP="00000000" w:rsidRDefault="00000000" w:rsidRPr="00000000" w14:paraId="00000153">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map of counties and landforms of New Jersey </w:t>
            </w:r>
          </w:p>
          <w:p w:rsidR="00000000" w:rsidDel="00000000" w:rsidP="00000000" w:rsidRDefault="00000000" w:rsidRPr="00000000" w14:paraId="00000154">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Journal entry in the first person perspective about what Native American/colonial life is like in New Jersey </w:t>
            </w:r>
          </w:p>
          <w:p w:rsidR="00000000" w:rsidDel="00000000" w:rsidP="00000000" w:rsidRDefault="00000000" w:rsidRPr="00000000" w14:paraId="00000155">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Google Earth, explore landmarks of New Jersey on a self-guided tour.</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6">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157">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map tests</w:t>
            </w:r>
          </w:p>
          <w:p w:rsidR="00000000" w:rsidDel="00000000" w:rsidP="00000000" w:rsidRDefault="00000000" w:rsidRPr="00000000" w14:paraId="00000158">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Rubrics</w:t>
            </w:r>
          </w:p>
          <w:p w:rsidR="00000000" w:rsidDel="00000000" w:rsidP="00000000" w:rsidRDefault="00000000" w:rsidRPr="00000000" w14:paraId="00000159">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15A">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Discussions</w:t>
            </w:r>
          </w:p>
          <w:p w:rsidR="00000000" w:rsidDel="00000000" w:rsidP="00000000" w:rsidRDefault="00000000" w:rsidRPr="00000000" w14:paraId="0000015B">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and quizzes</w:t>
            </w:r>
          </w:p>
          <w:p w:rsidR="00000000" w:rsidDel="00000000" w:rsidP="00000000" w:rsidRDefault="00000000" w:rsidRPr="00000000" w14:paraId="0000015C">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w:t>
            </w:r>
          </w:p>
          <w:p w:rsidR="00000000" w:rsidDel="00000000" w:rsidP="00000000" w:rsidRDefault="00000000" w:rsidRPr="00000000" w14:paraId="0000015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Review and Edit</w:t>
            </w:r>
          </w:p>
          <w:p w:rsidR="00000000" w:rsidDel="00000000" w:rsidP="00000000" w:rsidRDefault="00000000" w:rsidRPr="00000000" w14:paraId="0000015E">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1">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3">
            <w:pPr>
              <w:widowControl w:val="0"/>
              <w:spacing w:line="240" w:lineRule="auto"/>
              <w:ind w:left="72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numPr>
                <w:ilvl w:val="0"/>
                <w:numId w:val="2"/>
              </w:numPr>
              <w:spacing w:after="0" w:afterAutospacing="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165">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Earth</w:t>
            </w:r>
          </w:p>
          <w:p w:rsidR="00000000" w:rsidDel="00000000" w:rsidP="00000000" w:rsidRDefault="00000000" w:rsidRPr="00000000" w14:paraId="00000166">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Nearpod</w:t>
            </w:r>
          </w:p>
          <w:p w:rsidR="00000000" w:rsidDel="00000000" w:rsidP="00000000" w:rsidRDefault="00000000" w:rsidRPr="00000000" w14:paraId="00000167">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8">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Library</w:t>
            </w:r>
          </w:p>
          <w:p w:rsidR="00000000" w:rsidDel="00000000" w:rsidP="00000000" w:rsidRDefault="00000000" w:rsidRPr="00000000" w14:paraId="00000169">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Periodicals</w:t>
            </w:r>
          </w:p>
          <w:p w:rsidR="00000000" w:rsidDel="00000000" w:rsidP="00000000" w:rsidRDefault="00000000" w:rsidRPr="00000000" w14:paraId="0000016A">
            <w:pPr>
              <w:widowControl w:val="0"/>
              <w:numPr>
                <w:ilvl w:val="0"/>
                <w:numId w:val="2"/>
              </w:numPr>
              <w:spacing w:after="0" w:afterAutospacing="0" w:before="0" w:beforeAutospacing="0" w:line="240" w:lineRule="auto"/>
              <w:ind w:left="720" w:hanging="360"/>
              <w:rPr>
                <w:rFonts w:ascii="Calibri" w:cs="Calibri" w:eastAsia="Calibri" w:hAnsi="Calibri"/>
              </w:rPr>
            </w:pPr>
            <w:hyperlink r:id="rId16">
              <w:r w:rsidDel="00000000" w:rsidR="00000000" w:rsidRPr="00000000">
                <w:rPr>
                  <w:rFonts w:ascii="Calibri" w:cs="Calibri" w:eastAsia="Calibri" w:hAnsi="Calibri"/>
                  <w:u w:val="single"/>
                  <w:rtl w:val="0"/>
                </w:rPr>
                <w:t xml:space="preserve">www.ixl.com</w:t>
              </w:r>
            </w:hyperlink>
            <w:r w:rsidDel="00000000" w:rsidR="00000000" w:rsidRPr="00000000">
              <w:rPr>
                <w:rtl w:val="0"/>
              </w:rPr>
            </w:r>
          </w:p>
          <w:p w:rsidR="00000000" w:rsidDel="00000000" w:rsidP="00000000" w:rsidRDefault="00000000" w:rsidRPr="00000000" w14:paraId="0000016B">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16C">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16D">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w:t>
            </w:r>
          </w:p>
          <w:p w:rsidR="00000000" w:rsidDel="00000000" w:rsidP="00000000" w:rsidRDefault="00000000" w:rsidRPr="00000000" w14:paraId="0000016E">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Writing paper</w:t>
            </w:r>
          </w:p>
          <w:p w:rsidR="00000000" w:rsidDel="00000000" w:rsidP="00000000" w:rsidRDefault="00000000" w:rsidRPr="00000000" w14:paraId="0000016F">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Workbook materials</w:t>
            </w:r>
          </w:p>
          <w:p w:rsidR="00000000" w:rsidDel="00000000" w:rsidP="00000000" w:rsidRDefault="00000000" w:rsidRPr="00000000" w14:paraId="00000170">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 Learning </w:t>
            </w:r>
          </w:p>
          <w:p w:rsidR="00000000" w:rsidDel="00000000" w:rsidP="00000000" w:rsidRDefault="00000000" w:rsidRPr="00000000" w14:paraId="00000171">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Kahoot!/Blooket </w:t>
            </w:r>
          </w:p>
          <w:p w:rsidR="00000000" w:rsidDel="00000000" w:rsidP="00000000" w:rsidRDefault="00000000" w:rsidRPr="00000000" w14:paraId="00000172">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173">
            <w:pPr>
              <w:widowControl w:val="0"/>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 Pop </w:t>
            </w:r>
          </w:p>
          <w:p w:rsidR="00000000" w:rsidDel="00000000" w:rsidP="00000000" w:rsidRDefault="00000000" w:rsidRPr="00000000" w14:paraId="00000174">
            <w:pPr>
              <w:widowControl w:val="0"/>
              <w:numPr>
                <w:ilvl w:val="0"/>
                <w:numId w:val="2"/>
              </w:numPr>
              <w:spacing w:after="0" w:afterAutospacing="0" w:before="0" w:beforeAutospacing="0" w:line="240" w:lineRule="auto"/>
              <w:ind w:left="720" w:hanging="36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Regions of the United States</w:t>
              </w:r>
            </w:hyperlink>
            <w:r w:rsidDel="00000000" w:rsidR="00000000" w:rsidRPr="00000000">
              <w:rPr>
                <w:rtl w:val="0"/>
              </w:rPr>
            </w:r>
          </w:p>
          <w:p w:rsidR="00000000" w:rsidDel="00000000" w:rsidP="00000000" w:rsidRDefault="00000000" w:rsidRPr="00000000" w14:paraId="00000175">
            <w:pPr>
              <w:widowControl w:val="0"/>
              <w:numPr>
                <w:ilvl w:val="0"/>
                <w:numId w:val="2"/>
              </w:numPr>
              <w:spacing w:after="240" w:before="0" w:beforeAutospacing="0" w:line="240" w:lineRule="auto"/>
              <w:ind w:left="720" w:hanging="36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Learning About Landforms</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RI.4.1; RI.4.2; RI.4.4; RI.4.5; RI.4.6; RI.4.7; RI.4.8; RI.4.9; RI.4.10</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9.1.4.A.1; 9.2.4.A.2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w:t>
            </w:r>
          </w:p>
        </w:tc>
      </w:tr>
    </w:tbl>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tl w:val="0"/>
        </w:rPr>
      </w:r>
    </w:p>
    <w:tbl>
      <w:tblPr>
        <w:tblStyle w:val="Table6"/>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spacing w:line="240" w:lineRule="auto"/>
        <w:rPr>
          <w:rFonts w:ascii="Calibri" w:cs="Calibri" w:eastAsia="Calibri" w:hAnsi="Calibri"/>
        </w:rPr>
      </w:pPr>
      <w:r w:rsidDel="00000000" w:rsidR="00000000" w:rsidRPr="00000000">
        <w:rPr>
          <w:rtl w:val="0"/>
        </w:rPr>
      </w:r>
    </w:p>
    <w:tbl>
      <w:tblPr>
        <w:tblStyle w:val="Table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3075"/>
        <w:gridCol w:w="6390"/>
        <w:tblGridChange w:id="0">
          <w:tblGrid>
            <w:gridCol w:w="4935"/>
            <w:gridCol w:w="3075"/>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4</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Economics, Innovation, and Technology</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6">
            <w:pPr>
              <w:widowControl w:val="0"/>
              <w:numPr>
                <w:ilvl w:val="0"/>
                <w:numId w:val="1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6.1.5.EconET.1: Identify positive and negative incentives that influence the decisions people make.</w:t>
            </w:r>
          </w:p>
          <w:p w:rsidR="00000000" w:rsidDel="00000000" w:rsidP="00000000" w:rsidRDefault="00000000" w:rsidRPr="00000000" w14:paraId="000001D7">
            <w:pPr>
              <w:widowControl w:val="0"/>
              <w:numPr>
                <w:ilvl w:val="0"/>
                <w:numId w:val="17"/>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6.3.5.EconET.1: Investigate an economic issue that impacts children and propose a solution.</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1D8">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economy accounts for the benefits and costs of individual choices in dealing with the scarcity of finite resources.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A">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6.1.5.EconET.2: Use quantitative data to engage in cost benefit analyses of decisions that impact the individual and/or community.</w:t>
            </w:r>
          </w:p>
          <w:p w:rsidR="00000000" w:rsidDel="00000000" w:rsidP="00000000" w:rsidRDefault="00000000" w:rsidRPr="00000000" w14:paraId="000001DB">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6.1.5.EconET.3: Explain how scarcity and choice influence decisions made by individuals, communities, and nations.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F">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Exchange and Markets </w:t>
            </w:r>
          </w:p>
          <w:p w:rsidR="00000000" w:rsidDel="00000000" w:rsidP="00000000" w:rsidRDefault="00000000" w:rsidRPr="00000000" w14:paraId="000001E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is when people voluntarily exchange goods and services and expect to gain as a result of the trade. Markets exist to facilitate the exchange of</w:t>
            </w:r>
          </w:p>
          <w:p w:rsidR="00000000" w:rsidDel="00000000" w:rsidP="00000000" w:rsidRDefault="00000000" w:rsidRPr="00000000" w14:paraId="000001E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goods and services. Comparison of benefits and costs helps identify the circumstances under which government action in markets is in the best interest</w:t>
            </w:r>
          </w:p>
          <w:p w:rsidR="00000000" w:rsidDel="00000000" w:rsidP="00000000" w:rsidRDefault="00000000" w:rsidRPr="00000000" w14:paraId="000001E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 society and when it is not.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availability of human capital, physical capital, and/or natural resources has contributed to the specialization of trade and production.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4">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6.1.5.EconEM.1: Explain why individuals and businesses specialize and trade</w:t>
            </w:r>
          </w:p>
          <w:p w:rsidR="00000000" w:rsidDel="00000000" w:rsidP="00000000" w:rsidRDefault="00000000" w:rsidRPr="00000000" w14:paraId="000001E5">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6.1.5.EconEM.2: Identify examples of the variety of resources that are used to produce goods and services (i.e., human capital, physical capital, natural resources).</w:t>
            </w:r>
          </w:p>
          <w:p w:rsidR="00000000" w:rsidDel="00000000" w:rsidP="00000000" w:rsidRDefault="00000000" w:rsidRPr="00000000" w14:paraId="000001E6">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6.1.5.EconEM.3: Describe how supply and demand influence price and output of products.</w:t>
            </w:r>
          </w:p>
          <w:p w:rsidR="00000000" w:rsidDel="00000000" w:rsidP="00000000" w:rsidRDefault="00000000" w:rsidRPr="00000000" w14:paraId="000001E7">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6.1.5.EconEM.4: Compare different regions of New Jersey to determine the role that geography, natural resources, climate, transportation, technology, and/or the labor force play in economic opportunities.</w:t>
            </w:r>
          </w:p>
          <w:p w:rsidR="00000000" w:rsidDel="00000000" w:rsidP="00000000" w:rsidRDefault="00000000" w:rsidRPr="00000000" w14:paraId="000001E8">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9">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exchange of goods and services can have negative and positive effects.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6.1.5.EconEM.5: Explain why individuals and societies trade, how</w:t>
              <w:br w:type="textWrapping"/>
              <w:t xml:space="preserve">     trade functions, and the role of trade.</w:t>
            </w:r>
          </w:p>
          <w:p w:rsidR="00000000" w:rsidDel="00000000" w:rsidP="00000000" w:rsidRDefault="00000000" w:rsidRPr="00000000" w14:paraId="000001E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6.1.5.EconEM.6: Explain the system of mercantilism and its impact on the economies of the colonies and European countries.</w:t>
            </w:r>
          </w:p>
          <w:p w:rsidR="00000000" w:rsidDel="00000000" w:rsidP="00000000" w:rsidRDefault="00000000" w:rsidRPr="00000000" w14:paraId="000001ED">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72" w:hRule="atLeast"/>
          <w:tblHeader w:val="0"/>
        </w:trPr>
        <w:tc>
          <w:tcPr>
            <w:tcMar>
              <w:top w:w="36.0" w:type="dxa"/>
              <w:left w:w="36.0" w:type="dxa"/>
              <w:bottom w:w="36.0" w:type="dxa"/>
              <w:right w:w="36.0" w:type="dxa"/>
            </w:tcMar>
          </w:tcPr>
          <w:p w:rsidR="00000000" w:rsidDel="00000000" w:rsidP="00000000" w:rsidRDefault="00000000" w:rsidRPr="00000000" w14:paraId="000001F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National Economy</w:t>
            </w:r>
          </w:p>
          <w:p w:rsidR="00000000" w:rsidDel="00000000" w:rsidP="00000000" w:rsidRDefault="00000000" w:rsidRPr="00000000" w14:paraId="000001F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national economy includes studying how the changes in the amounts and qualities of human capital, physical capital, and natural resources influence current and future economic conditions and standards of living. All markets working together influence economic growth and fluctuations in well-being. (Monetary and fiscal policies are often designed and used in attempts to moderate fluctuations and encourage growth under a wide variety of circumstances.)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government uses a variety of tools to pay for goods and services it provides to individuals and communities.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widowControl w:val="0"/>
              <w:numPr>
                <w:ilvl w:val="0"/>
                <w:numId w:val="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6.1.5.EconNM.1: Explain the ways in which the government pays for the goods and services it provides.</w:t>
            </w:r>
          </w:p>
        </w:tc>
      </w:tr>
      <w:tr>
        <w:trPr>
          <w:cantSplit w:val="0"/>
          <w:trHeight w:val="272" w:hRule="atLeast"/>
          <w:tblHeader w:val="0"/>
        </w:trPr>
        <w:tc>
          <w:tcPr>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nation's economy is influenced by its government, human and physical capital, availability of resources, and technological progress.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6.1.5.EconNM.2: Use data to describe how the availability of resources in New Jersey and other regions in the United States have impacted economic opportunities.</w:t>
            </w:r>
          </w:p>
          <w:p w:rsidR="00000000" w:rsidDel="00000000" w:rsidP="00000000" w:rsidRDefault="00000000" w:rsidRPr="00000000" w14:paraId="000001F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6.1.5.EconNM.3: Describe how the development of different transportation systems impacted the economies of New Jersey and the United States.</w:t>
            </w:r>
          </w:p>
          <w:p w:rsidR="00000000" w:rsidDel="00000000" w:rsidP="00000000" w:rsidRDefault="00000000" w:rsidRPr="00000000" w14:paraId="000001F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6.1.5.EconNM.4: Explain how creativity and innovation resulted in scientific achievement and inventions in many cultures during different historical periods.</w:t>
            </w:r>
          </w:p>
          <w:p w:rsidR="00000000" w:rsidDel="00000000" w:rsidP="00000000" w:rsidRDefault="00000000" w:rsidRPr="00000000" w14:paraId="000001F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6.1.5.EconNM.5: Explain how the availability of private and public goods and services is influenced by the government and the global economy.</w:t>
            </w:r>
          </w:p>
          <w:p w:rsidR="00000000" w:rsidDel="00000000" w:rsidP="00000000" w:rsidRDefault="00000000" w:rsidRPr="00000000" w14:paraId="000001F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6.1.5.EconNM.6: Examine the qualities of entrepreneurs in a capitalistic society.</w:t>
            </w:r>
          </w:p>
          <w:p w:rsidR="00000000" w:rsidDel="00000000" w:rsidP="00000000" w:rsidRDefault="00000000" w:rsidRPr="00000000" w14:paraId="000001F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6.1.5.EconNM.7: Describe the role and relationship among households, businesses, laborers, and governments within the economic system.</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Economy </w:t>
            </w:r>
          </w:p>
          <w:p w:rsidR="00000000" w:rsidDel="00000000" w:rsidP="00000000" w:rsidRDefault="00000000" w:rsidRPr="00000000" w14:paraId="0000020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global economy is the system of trade and industry across the world that has emerged due to globalization. Economic globalization occurs with cross-border movement of goods, services, technology, information, and human, physical, and financial capital. Understanding why people specialize and trade, and how that leads to increased economic interdependence, are fundamental steps in understanding how the world economy functions. While trade provides significant benefits, it is not without costs. Comparing those benefits and costs is essential in evaluating policies to influence trade among individuals and businesses in different countries.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Increased economic interdependence among nations is a result of trade, sharing of ideas, and innovation.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3">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6.1.5.EconGE.1: Explain how the development of communication systems has led to increased collaboration and the spread of ideas throughout the United States and the world.</w:t>
            </w:r>
          </w:p>
          <w:p w:rsidR="00000000" w:rsidDel="00000000" w:rsidP="00000000" w:rsidRDefault="00000000" w:rsidRPr="00000000" w14:paraId="00000204">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6.1.5.EconGE.2: Illustrate how production, distribution, and consumption of goods and services are interrelated and are affected by the global market and events in the world community.</w:t>
            </w:r>
          </w:p>
          <w:p w:rsidR="00000000" w:rsidDel="00000000" w:rsidP="00000000" w:rsidRDefault="00000000" w:rsidRPr="00000000" w14:paraId="00000205">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6.1.5.EconGE.3: Use economic data to explain how trade leads to increasing economic interdependence among nations.</w:t>
            </w:r>
          </w:p>
          <w:p w:rsidR="00000000" w:rsidDel="00000000" w:rsidP="00000000" w:rsidRDefault="00000000" w:rsidRPr="00000000" w14:paraId="00000206">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6.1.5.EconGE.4: Compare and contrast how the availability of resources affects people across the world differently.</w:t>
            </w:r>
          </w:p>
          <w:p w:rsidR="00000000" w:rsidDel="00000000" w:rsidP="00000000" w:rsidRDefault="00000000" w:rsidRPr="00000000" w14:paraId="00000207">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6.1.5.EconGE.5: Evaluate the economic impact of science and technology innovations on European exploration.</w:t>
            </w:r>
          </w:p>
        </w:tc>
      </w:tr>
    </w:tbl>
    <w:p w:rsidR="00000000" w:rsidDel="00000000" w:rsidP="00000000" w:rsidRDefault="00000000" w:rsidRPr="00000000" w14:paraId="00000208">
      <w:pPr>
        <w:spacing w:line="240" w:lineRule="auto"/>
        <w:rPr>
          <w:rFonts w:ascii="Calibri" w:cs="Calibri" w:eastAsia="Calibri" w:hAnsi="Calibri"/>
        </w:rPr>
      </w:pPr>
      <w:r w:rsidDel="00000000" w:rsidR="00000000" w:rsidRPr="00000000">
        <w:rPr>
          <w:rtl w:val="0"/>
        </w:rPr>
      </w:r>
    </w:p>
    <w:tbl>
      <w:tblPr>
        <w:tblStyle w:val="Table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3225"/>
        <w:gridCol w:w="3435"/>
        <w:gridCol w:w="3390"/>
        <w:tblGridChange w:id="0">
          <w:tblGrid>
            <w:gridCol w:w="4335"/>
            <w:gridCol w:w="3225"/>
            <w:gridCol w:w="3435"/>
            <w:gridCol w:w="3390"/>
          </w:tblGrid>
        </w:tblGridChange>
      </w:tblGrid>
      <w:tr>
        <w:trPr>
          <w:cantSplit w:val="0"/>
          <w:trHeight w:val="27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7669.531250000001"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0E">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how populations and economics grew in New Jersey. </w:t>
            </w:r>
          </w:p>
          <w:p w:rsidR="00000000" w:rsidDel="00000000" w:rsidP="00000000" w:rsidRDefault="00000000" w:rsidRPr="00000000" w14:paraId="0000020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booming industries in New Jersey that provided opportunities for its citizens. </w:t>
            </w:r>
          </w:p>
          <w:p w:rsidR="00000000" w:rsidDel="00000000" w:rsidP="00000000" w:rsidRDefault="00000000" w:rsidRPr="00000000" w14:paraId="0000021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why immigrants came to America and describe the life of those that settled in New Jersey.</w:t>
            </w:r>
          </w:p>
          <w:p w:rsidR="00000000" w:rsidDel="00000000" w:rsidP="00000000" w:rsidRDefault="00000000" w:rsidRPr="00000000" w14:paraId="00000211">
            <w:pPr>
              <w:widowControl w:val="0"/>
              <w:numPr>
                <w:ilvl w:val="0"/>
                <w:numId w:val="8"/>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Summarize the reasons why various groups, voluntarily and involuntarily immigrated to New Jersey and America and describe the challenges encountered.</w:t>
            </w:r>
          </w:p>
          <w:p w:rsidR="00000000" w:rsidDel="00000000" w:rsidP="00000000" w:rsidRDefault="00000000" w:rsidRPr="00000000" w14:paraId="00000212">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various industries that have contributed to New Jersey’s growth.</w:t>
            </w:r>
          </w:p>
          <w:p w:rsidR="00000000" w:rsidDel="00000000" w:rsidP="00000000" w:rsidRDefault="00000000" w:rsidRPr="00000000" w14:paraId="00000213">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famous people from New Jersey.  </w:t>
            </w:r>
          </w:p>
          <w:p w:rsidR="00000000" w:rsidDel="00000000" w:rsidP="00000000" w:rsidRDefault="00000000" w:rsidRPr="00000000" w14:paraId="00000214">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role slavery played in the Civil War.</w:t>
            </w:r>
          </w:p>
          <w:p w:rsidR="00000000" w:rsidDel="00000000" w:rsidP="00000000" w:rsidRDefault="00000000" w:rsidRPr="00000000" w14:paraId="00000215">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New Jersey’s role in the Underground Railroad.</w:t>
            </w:r>
          </w:p>
          <w:p w:rsidR="00000000" w:rsidDel="00000000" w:rsidP="00000000" w:rsidRDefault="00000000" w:rsidRPr="00000000" w14:paraId="00000216">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reasons segregation existed even though slavery was abolished.</w:t>
            </w:r>
          </w:p>
          <w:p w:rsidR="00000000" w:rsidDel="00000000" w:rsidP="00000000" w:rsidRDefault="00000000" w:rsidRPr="00000000" w14:paraId="00000217">
            <w:pPr>
              <w:widowControl w:val="0"/>
              <w:numPr>
                <w:ilvl w:val="0"/>
                <w:numId w:val="8"/>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and discern various inventions and changes to New Jersey over time</w:t>
            </w:r>
          </w:p>
          <w:p w:rsidR="00000000" w:rsidDel="00000000" w:rsidP="00000000" w:rsidRDefault="00000000" w:rsidRPr="00000000" w14:paraId="00000218">
            <w:pPr>
              <w:widowControl w:val="0"/>
              <w:numPr>
                <w:ilvl w:val="0"/>
                <w:numId w:val="8"/>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industry has impacted life and the environment in New Jersey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Living Wax museum or research project/presentation  of inventors and entrepreneurs (opportunity to focus on POC/Women/AAPI/Latinx inventors and entrepreneurs)</w:t>
            </w:r>
            <w:r w:rsidDel="00000000" w:rsidR="00000000" w:rsidRPr="00000000">
              <w:rPr>
                <w:rFonts w:ascii="Calibri" w:cs="Calibri" w:eastAsia="Calibri" w:hAnsi="Calibri"/>
                <w:rtl w:val="0"/>
              </w:rPr>
              <w:t xml:space="preserve">  </w:t>
            </w:r>
          </w:p>
          <w:p w:rsidR="00000000" w:rsidDel="00000000" w:rsidP="00000000" w:rsidRDefault="00000000" w:rsidRPr="00000000" w14:paraId="0000021A">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letter home from the perspective of an immigrant at Ellis Island  </w:t>
            </w:r>
          </w:p>
          <w:p w:rsidR="00000000" w:rsidDel="00000000" w:rsidP="00000000" w:rsidRDefault="00000000" w:rsidRPr="00000000" w14:paraId="0000021B">
            <w:pPr>
              <w:widowControl w:val="0"/>
              <w:numPr>
                <w:ilvl w:val="0"/>
                <w:numId w:val="29"/>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Compare and contrast Angel Island to Ellis Island </w:t>
            </w:r>
          </w:p>
          <w:p w:rsidR="00000000" w:rsidDel="00000000" w:rsidP="00000000" w:rsidRDefault="00000000" w:rsidRPr="00000000" w14:paraId="0000021C">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products made in New Jersey and create an advertisement about its significance (video, poster, article, or skit) </w:t>
            </w:r>
          </w:p>
          <w:p w:rsidR="00000000" w:rsidDel="00000000" w:rsidP="00000000" w:rsidRDefault="00000000" w:rsidRPr="00000000" w14:paraId="0000021D">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T-Chart comparing the impacts on the economy of the Northern and Southern states during the Civil War </w:t>
            </w:r>
          </w:p>
          <w:p w:rsidR="00000000" w:rsidDel="00000000" w:rsidP="00000000" w:rsidRDefault="00000000" w:rsidRPr="00000000" w14:paraId="0000021E">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Virtual field trip to Ellis Island and class discussion. </w:t>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0">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221">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map tests</w:t>
            </w:r>
          </w:p>
          <w:p w:rsidR="00000000" w:rsidDel="00000000" w:rsidP="00000000" w:rsidRDefault="00000000" w:rsidRPr="00000000" w14:paraId="00000222">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Rubrics</w:t>
            </w:r>
          </w:p>
          <w:p w:rsidR="00000000" w:rsidDel="00000000" w:rsidP="00000000" w:rsidRDefault="00000000" w:rsidRPr="00000000" w14:paraId="00000223">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w:t>
            </w:r>
          </w:p>
          <w:p w:rsidR="00000000" w:rsidDel="00000000" w:rsidP="00000000" w:rsidRDefault="00000000" w:rsidRPr="00000000" w14:paraId="00000224">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22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Discussions</w:t>
            </w:r>
          </w:p>
          <w:p w:rsidR="00000000" w:rsidDel="00000000" w:rsidP="00000000" w:rsidRDefault="00000000" w:rsidRPr="00000000" w14:paraId="00000226">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and quizzes</w:t>
            </w:r>
          </w:p>
          <w:p w:rsidR="00000000" w:rsidDel="00000000" w:rsidP="00000000" w:rsidRDefault="00000000" w:rsidRPr="00000000" w14:paraId="00000227">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w:t>
            </w:r>
          </w:p>
          <w:p w:rsidR="00000000" w:rsidDel="00000000" w:rsidP="00000000" w:rsidRDefault="00000000" w:rsidRPr="00000000" w14:paraId="0000022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Review and Edit</w:t>
            </w:r>
          </w:p>
          <w:p w:rsidR="00000000" w:rsidDel="00000000" w:rsidP="00000000" w:rsidRDefault="00000000" w:rsidRPr="00000000" w14:paraId="00000229">
            <w:pPr>
              <w:widowControl w:val="0"/>
              <w:spacing w:line="240" w:lineRule="auto"/>
              <w:ind w:left="72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A">
            <w:pPr>
              <w:widowControl w:val="0"/>
              <w:numPr>
                <w:ilvl w:val="0"/>
                <w:numId w:val="19"/>
              </w:numPr>
              <w:spacing w:after="0" w:afterAutospacing="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22B">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2C">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Library</w:t>
            </w:r>
          </w:p>
          <w:p w:rsidR="00000000" w:rsidDel="00000000" w:rsidP="00000000" w:rsidRDefault="00000000" w:rsidRPr="00000000" w14:paraId="0000022D">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Periodicals</w:t>
            </w:r>
          </w:p>
          <w:p w:rsidR="00000000" w:rsidDel="00000000" w:rsidP="00000000" w:rsidRDefault="00000000" w:rsidRPr="00000000" w14:paraId="0000022E">
            <w:pPr>
              <w:widowControl w:val="0"/>
              <w:numPr>
                <w:ilvl w:val="0"/>
                <w:numId w:val="19"/>
              </w:numPr>
              <w:spacing w:after="0" w:afterAutospacing="0" w:before="0" w:beforeAutospacing="0" w:line="240" w:lineRule="auto"/>
              <w:ind w:left="720" w:hanging="360"/>
              <w:rPr>
                <w:rFonts w:ascii="Calibri" w:cs="Calibri" w:eastAsia="Calibri" w:hAnsi="Calibri"/>
              </w:rPr>
            </w:pPr>
            <w:hyperlink r:id="rId19">
              <w:r w:rsidDel="00000000" w:rsidR="00000000" w:rsidRPr="00000000">
                <w:rPr>
                  <w:rFonts w:ascii="Calibri" w:cs="Calibri" w:eastAsia="Calibri" w:hAnsi="Calibri"/>
                  <w:u w:val="single"/>
                  <w:rtl w:val="0"/>
                </w:rPr>
                <w:t xml:space="preserve">www.ixl.com</w:t>
              </w:r>
            </w:hyperlink>
            <w:r w:rsidDel="00000000" w:rsidR="00000000" w:rsidRPr="00000000">
              <w:rPr>
                <w:rtl w:val="0"/>
              </w:rPr>
            </w:r>
          </w:p>
          <w:p w:rsidR="00000000" w:rsidDel="00000000" w:rsidP="00000000" w:rsidRDefault="00000000" w:rsidRPr="00000000" w14:paraId="0000022F">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230">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231">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w:t>
            </w:r>
          </w:p>
          <w:p w:rsidR="00000000" w:rsidDel="00000000" w:rsidP="00000000" w:rsidRDefault="00000000" w:rsidRPr="00000000" w14:paraId="00000232">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Writing paper</w:t>
            </w:r>
          </w:p>
          <w:p w:rsidR="00000000" w:rsidDel="00000000" w:rsidP="00000000" w:rsidRDefault="00000000" w:rsidRPr="00000000" w14:paraId="00000233">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Workbook materials</w:t>
            </w:r>
          </w:p>
          <w:p w:rsidR="00000000" w:rsidDel="00000000" w:rsidP="00000000" w:rsidRDefault="00000000" w:rsidRPr="00000000" w14:paraId="00000234">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 Learning </w:t>
            </w:r>
          </w:p>
          <w:p w:rsidR="00000000" w:rsidDel="00000000" w:rsidP="00000000" w:rsidRDefault="00000000" w:rsidRPr="00000000" w14:paraId="00000235">
            <w:pPr>
              <w:widowControl w:val="0"/>
              <w:numPr>
                <w:ilvl w:val="0"/>
                <w:numId w:val="1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Kahoot!/Blooket </w:t>
            </w:r>
          </w:p>
          <w:p w:rsidR="00000000" w:rsidDel="00000000" w:rsidP="00000000" w:rsidRDefault="00000000" w:rsidRPr="00000000" w14:paraId="00000236">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237">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238">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 Pop</w:t>
            </w:r>
          </w:p>
          <w:p w:rsidR="00000000" w:rsidDel="00000000" w:rsidP="00000000" w:rsidRDefault="00000000" w:rsidRPr="00000000" w14:paraId="00000239">
            <w:pPr>
              <w:widowControl w:val="0"/>
              <w:numPr>
                <w:ilvl w:val="0"/>
                <w:numId w:val="19"/>
              </w:numPr>
              <w:spacing w:line="240" w:lineRule="auto"/>
              <w:ind w:left="720" w:hanging="36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African American Inventors </w:t>
              </w:r>
            </w:hyperlink>
            <w:r w:rsidDel="00000000" w:rsidR="00000000" w:rsidRPr="00000000">
              <w:rPr>
                <w:rtl w:val="0"/>
              </w:rPr>
            </w:r>
          </w:p>
          <w:p w:rsidR="00000000" w:rsidDel="00000000" w:rsidP="00000000" w:rsidRDefault="00000000" w:rsidRPr="00000000" w14:paraId="0000023A">
            <w:pPr>
              <w:widowControl w:val="0"/>
              <w:numPr>
                <w:ilvl w:val="0"/>
                <w:numId w:val="19"/>
              </w:numPr>
              <w:spacing w:line="240" w:lineRule="auto"/>
              <w:ind w:left="720" w:hanging="36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Ellis Island Virtual Field Trip</w:t>
              </w:r>
            </w:hyperlink>
            <w:r w:rsidDel="00000000" w:rsidR="00000000" w:rsidRPr="00000000">
              <w:rPr>
                <w:rtl w:val="0"/>
              </w:rPr>
            </w:r>
          </w:p>
          <w:p w:rsidR="00000000" w:rsidDel="00000000" w:rsidP="00000000" w:rsidRDefault="00000000" w:rsidRPr="00000000" w14:paraId="0000023B">
            <w:pPr>
              <w:widowControl w:val="0"/>
              <w:numPr>
                <w:ilvl w:val="0"/>
                <w:numId w:val="19"/>
              </w:numPr>
              <w:spacing w:line="240" w:lineRule="auto"/>
              <w:ind w:left="720" w:hanging="36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5 Big Questions About Immigration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3C">
            <w:pPr>
              <w:widowControl w:val="0"/>
              <w:numPr>
                <w:ilvl w:val="0"/>
                <w:numId w:val="19"/>
              </w:numPr>
              <w:spacing w:line="240" w:lineRule="auto"/>
              <w:ind w:left="720" w:hanging="36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Welcome to America </w:t>
              </w:r>
            </w:hyperlink>
            <w:r w:rsidDel="00000000" w:rsidR="00000000" w:rsidRPr="00000000">
              <w:rPr>
                <w:rtl w:val="0"/>
              </w:rPr>
            </w:r>
          </w:p>
          <w:p w:rsidR="00000000" w:rsidDel="00000000" w:rsidP="00000000" w:rsidRDefault="00000000" w:rsidRPr="00000000" w14:paraId="0000023D">
            <w:pPr>
              <w:widowControl w:val="0"/>
              <w:numPr>
                <w:ilvl w:val="0"/>
                <w:numId w:val="19"/>
              </w:numPr>
              <w:spacing w:line="240" w:lineRule="auto"/>
              <w:ind w:left="720" w:hanging="36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I Was Turned Away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3E">
            <w:pPr>
              <w:widowControl w:val="0"/>
              <w:numPr>
                <w:ilvl w:val="0"/>
                <w:numId w:val="19"/>
              </w:numPr>
              <w:spacing w:line="240" w:lineRule="auto"/>
              <w:ind w:left="720" w:hanging="36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Compare and Contrast Angel Island and Ellis Island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3F">
            <w:pPr>
              <w:widowControl w:val="0"/>
              <w:numPr>
                <w:ilvl w:val="0"/>
                <w:numId w:val="19"/>
              </w:numPr>
              <w:spacing w:line="240" w:lineRule="auto"/>
              <w:ind w:left="720" w:hanging="36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Angel Island Immigration</w:t>
              </w:r>
            </w:hyperlink>
            <w:r w:rsidDel="00000000" w:rsidR="00000000" w:rsidRPr="00000000">
              <w:rPr>
                <w:rFonts w:ascii="Calibri" w:cs="Calibri" w:eastAsia="Calibri" w:hAnsi="Calibri"/>
                <w:color w:val="758086"/>
                <w:rtl w:val="0"/>
              </w:rPr>
              <w:t xml:space="preserve"> </w:t>
            </w:r>
            <w:r w:rsidDel="00000000" w:rsidR="00000000" w:rsidRPr="00000000">
              <w:rPr>
                <w:rtl w:val="0"/>
              </w:rPr>
            </w:r>
          </w:p>
          <w:p w:rsidR="00000000" w:rsidDel="00000000" w:rsidP="00000000" w:rsidRDefault="00000000" w:rsidRPr="00000000" w14:paraId="00000240">
            <w:pPr>
              <w:widowControl w:val="0"/>
              <w:numPr>
                <w:ilvl w:val="0"/>
                <w:numId w:val="19"/>
              </w:numPr>
              <w:spacing w:line="240" w:lineRule="auto"/>
              <w:ind w:left="720" w:hanging="36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Ruth and the Green Book Read Aloud</w:t>
              </w:r>
            </w:hyperlink>
            <w:r w:rsidDel="00000000" w:rsidR="00000000" w:rsidRPr="00000000">
              <w:rPr>
                <w:rtl w:val="0"/>
              </w:rPr>
            </w:r>
          </w:p>
          <w:p w:rsidR="00000000" w:rsidDel="00000000" w:rsidP="00000000" w:rsidRDefault="00000000" w:rsidRPr="00000000" w14:paraId="00000241">
            <w:pPr>
              <w:widowControl w:val="0"/>
              <w:numPr>
                <w:ilvl w:val="0"/>
                <w:numId w:val="19"/>
              </w:numPr>
              <w:spacing w:line="240" w:lineRule="auto"/>
              <w:ind w:left="720" w:hanging="36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Heroes Read Aloud</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RI.4.1; RI.4.2; RI.4.3; RI.4.4; RI.4.5; RI.4.6; RI.4.7; RI.4.8; RI.4.9; RI.4.10</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9.1.5.A, 9.2.5.A.2</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w:t>
            </w:r>
          </w:p>
        </w:tc>
      </w:tr>
    </w:tbl>
    <w:p w:rsidR="00000000" w:rsidDel="00000000" w:rsidP="00000000" w:rsidRDefault="00000000" w:rsidRPr="00000000" w14:paraId="0000024E">
      <w:pPr>
        <w:spacing w:line="240" w:lineRule="auto"/>
        <w:rPr>
          <w:rFonts w:ascii="Calibri" w:cs="Calibri" w:eastAsia="Calibri" w:hAnsi="Calibri"/>
        </w:rPr>
      </w:pPr>
      <w:r w:rsidDel="00000000" w:rsidR="00000000" w:rsidRPr="00000000">
        <w:rPr>
          <w:rtl w:val="0"/>
        </w:rPr>
      </w:r>
    </w:p>
    <w:tbl>
      <w:tblPr>
        <w:tblStyle w:val="Table9"/>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8F">
      <w:pPr>
        <w:spacing w:line="240" w:lineRule="auto"/>
        <w:rPr>
          <w:rFonts w:ascii="Calibri" w:cs="Calibri" w:eastAsia="Calibri" w:hAnsi="Calibri"/>
        </w:rPr>
      </w:pPr>
      <w:r w:rsidDel="00000000" w:rsidR="00000000" w:rsidRPr="00000000">
        <w:rPr>
          <w:rtl w:val="0"/>
        </w:rPr>
      </w:r>
    </w:p>
    <w:tbl>
      <w:tblPr>
        <w:tblStyle w:val="Table10"/>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2910"/>
        <w:gridCol w:w="6390"/>
        <w:tblGridChange w:id="0">
          <w:tblGrid>
            <w:gridCol w:w="5100"/>
            <w:gridCol w:w="2910"/>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4</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History, Culture, and Perspectives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29C">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Continuity and Change</w:t>
            </w:r>
          </w:p>
          <w:p w:rsidR="00000000" w:rsidDel="00000000" w:rsidP="00000000" w:rsidRDefault="00000000" w:rsidRPr="00000000" w14:paraId="0000029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and continuity over time require assessing similarities and differences between historical periods and between the past and present. It also</w:t>
            </w:r>
          </w:p>
          <w:p w:rsidR="00000000" w:rsidDel="00000000" w:rsidP="00000000" w:rsidRDefault="00000000" w:rsidRPr="00000000" w14:paraId="0000029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involves understanding how a change in one area of life relates to a change in other areas, bringing together political, economic, intellectual, social,</w:t>
            </w:r>
          </w:p>
          <w:p w:rsidR="00000000" w:rsidDel="00000000" w:rsidP="00000000" w:rsidRDefault="00000000" w:rsidRPr="00000000" w14:paraId="0000029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 and other factors. Understanding the interrelation of patterns of change requires evaluating the context within which events unfolded in order</w:t>
            </w:r>
          </w:p>
          <w:p w:rsidR="00000000" w:rsidDel="00000000" w:rsidP="00000000" w:rsidRDefault="00000000" w:rsidRPr="00000000" w14:paraId="000002A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not to view events in isolation, and to be able to assess the significance of specific individuals, groups, and developments.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Chronological sequencing helps us track events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2">
            <w:pPr>
              <w:widowControl w:val="0"/>
              <w:numPr>
                <w:ilvl w:val="0"/>
                <w:numId w:val="1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6.1.5.HistoryCC.1: Analyze key historical events from the past to explain how they led to the creation of the state of New Jersey and the United States.</w:t>
            </w:r>
          </w:p>
          <w:p w:rsidR="00000000" w:rsidDel="00000000" w:rsidP="00000000" w:rsidRDefault="00000000" w:rsidRPr="00000000" w14:paraId="000002A3">
            <w:pPr>
              <w:widowControl w:val="0"/>
              <w:numPr>
                <w:ilvl w:val="0"/>
                <w:numId w:val="1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6.1.5.HistoryCC.2: Use a variety of sources to illustrate how the American identity has evolved over time.</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A4">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Interactions of people and events throughout history have shaped the world we experience today.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6.1.5.HistoryCC.3: Use multiple sources to describe how George Washington, Thomas Jefferson, Benjamin Franklin, and Governor William Livingston have impacted state and national governments over time.</w:t>
            </w:r>
          </w:p>
          <w:p w:rsidR="00000000" w:rsidDel="00000000" w:rsidP="00000000" w:rsidRDefault="00000000" w:rsidRPr="00000000" w14:paraId="000002A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6.1.5.HistoryCC.4: Use evidence to document how the interactions among African, European, and Native American groups impacted their respective cultures.</w:t>
            </w:r>
          </w:p>
          <w:p w:rsidR="00000000" w:rsidDel="00000000" w:rsidP="00000000" w:rsidRDefault="00000000" w:rsidRPr="00000000" w14:paraId="000002A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6.1.5.HistoryCC.5: Analyze the power struggle among European countries and determine its impact on people living in Europe and the Americas.</w:t>
            </w:r>
          </w:p>
          <w:p w:rsidR="00000000" w:rsidDel="00000000" w:rsidP="00000000" w:rsidRDefault="00000000" w:rsidRPr="00000000" w14:paraId="000002A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6.1.5.HistoryCC.6: Use multiple sources to make evidence-based inferences on the impact of European colonization on Native American populations, including the Lenni Lenape of New Jersey.</w:t>
            </w:r>
          </w:p>
          <w:p w:rsidR="00000000" w:rsidDel="00000000" w:rsidP="00000000" w:rsidRDefault="00000000" w:rsidRPr="00000000" w14:paraId="000002A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6.1.5.HistoryCC.7: Evaluate the initial and lasting impact of slavery using sources that represent multiple perspectives.</w:t>
            </w:r>
          </w:p>
          <w:p w:rsidR="00000000" w:rsidDel="00000000" w:rsidP="00000000" w:rsidRDefault="00000000" w:rsidRPr="00000000" w14:paraId="000002A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6.1.5.HistoryCC.8: Make evidence-based inferences to describe how the influence of Native American groups, including the Lenni Lenape culture, is manifested in different regions of New Jersey.</w:t>
            </w:r>
          </w:p>
          <w:p w:rsidR="00000000" w:rsidDel="00000000" w:rsidP="00000000" w:rsidRDefault="00000000" w:rsidRPr="00000000" w14:paraId="000002A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6.1.5.HistoryCC.9: Evaluate the impact of ideas, inventions, and other contributions of prominent figures who lived New Jersey.</w:t>
            </w:r>
          </w:p>
          <w:p w:rsidR="00000000" w:rsidDel="00000000" w:rsidP="00000000" w:rsidRDefault="00000000" w:rsidRPr="00000000" w14:paraId="000002A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6.1.5.HistoryCC.10: Analyze the power struggle among European countries and determine its impact on people living in Europe and the Americas.</w:t>
            </w:r>
          </w:p>
          <w:p w:rsidR="00000000" w:rsidDel="00000000" w:rsidP="00000000" w:rsidRDefault="00000000" w:rsidRPr="00000000" w14:paraId="000002AE">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6.1.5.HistoryCC.11: Make evidence-based inferences to explain the impact that belief systems and family structures of African, European, and Native American groups had on government structures.</w:t>
            </w:r>
          </w:p>
          <w:p w:rsidR="00000000" w:rsidDel="00000000" w:rsidP="00000000" w:rsidRDefault="00000000" w:rsidRPr="00000000" w14:paraId="000002AF">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6.1.5.HistoryCC.12: Determine the roles of religious freedom and participatory government in various North American colonies.</w:t>
            </w:r>
          </w:p>
          <w:p w:rsidR="00000000" w:rsidDel="00000000" w:rsidP="00000000" w:rsidRDefault="00000000" w:rsidRPr="00000000" w14:paraId="000002B0">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6.1.5.HistoryCC.13: Craft a claim explaining how the development of early government structures impacted the evolution of American politics and institutions.</w:t>
            </w:r>
          </w:p>
          <w:p w:rsidR="00000000" w:rsidDel="00000000" w:rsidP="00000000" w:rsidRDefault="00000000" w:rsidRPr="00000000" w14:paraId="000002B1">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6.1.5.HistoryCC.14: Compare the practice of slavery and indentured servitude in Colonial labor systems.</w:t>
            </w:r>
          </w:p>
          <w:p w:rsidR="00000000" w:rsidDel="00000000" w:rsidP="00000000" w:rsidRDefault="00000000" w:rsidRPr="00000000" w14:paraId="000002B2">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6.1.5.HistoryCC.15: Analyze key historical documents to determine the role they played in past and present-day government and citizenship (i.e., the Mayflower Compact, the Declaration of Independence, the United States Constitution, the Bill of Rights).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Mar>
              <w:top w:w="36.0" w:type="dxa"/>
              <w:left w:w="36.0" w:type="dxa"/>
              <w:bottom w:w="36.0" w:type="dxa"/>
              <w:right w:w="36.0" w:type="dxa"/>
            </w:tcMar>
          </w:tcPr>
          <w:p w:rsidR="00000000" w:rsidDel="00000000" w:rsidP="00000000" w:rsidRDefault="00000000" w:rsidRPr="00000000" w14:paraId="000002B6">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Understanding Perspectives</w:t>
            </w:r>
          </w:p>
          <w:p w:rsidR="00000000" w:rsidDel="00000000" w:rsidP="00000000" w:rsidRDefault="00000000" w:rsidRPr="00000000" w14:paraId="000002B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perspectives requires recognizing the multiplicity of points of view in the past, which makes it important to seek out a range of sources on any historical question. One must recognize that perspectives change over time, so that historical understanding requires developing a sense of empathy with people in the past whose perspectives might be very different from those of today. Analyzing perspectives requires understanding how historical contexts shape people’s perspectives.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Events may be viewed differently based on one's perspective.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9">
            <w:pPr>
              <w:widowControl w:val="0"/>
              <w:numPr>
                <w:ilvl w:val="0"/>
                <w:numId w:val="2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6.1.5.HistoryUP.1: Describe the reasons various groups, voluntarily and involuntarily, immigrated to New Jersey and America, and cite evidence from multiple perspectives to describe the challenges they encountered.</w:t>
            </w:r>
          </w:p>
          <w:p w:rsidR="00000000" w:rsidDel="00000000" w:rsidP="00000000" w:rsidRDefault="00000000" w:rsidRPr="00000000" w14:paraId="000002BA">
            <w:pPr>
              <w:widowControl w:val="0"/>
              <w:numPr>
                <w:ilvl w:val="0"/>
                <w:numId w:val="2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6.1.5.HistoryUP.2: Compare and contrast forms of governance, belief systems, and family structures among African, European, and Native American groups.</w:t>
            </w:r>
          </w:p>
          <w:p w:rsidR="00000000" w:rsidDel="00000000" w:rsidP="00000000" w:rsidRDefault="00000000" w:rsidRPr="00000000" w14:paraId="000002BB">
            <w:pPr>
              <w:widowControl w:val="0"/>
              <w:numPr>
                <w:ilvl w:val="0"/>
                <w:numId w:val="2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6.1.5.HistoryUP.3: Use multiple perspectives to evaluate the impact of the Columbian Exchange on ecology, agriculture, and culture.</w:t>
            </w:r>
          </w:p>
          <w:p w:rsidR="00000000" w:rsidDel="00000000" w:rsidP="00000000" w:rsidRDefault="00000000" w:rsidRPr="00000000" w14:paraId="000002BC">
            <w:pPr>
              <w:widowControl w:val="0"/>
              <w:numPr>
                <w:ilvl w:val="0"/>
                <w:numId w:val="2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6.1.5.HistoryUP.4: Compare and contrast gender roles, religion, values, cultural practices, and political systems of Native American groups.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2C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Historical Sourcing and Evidence</w:t>
            </w:r>
          </w:p>
          <w:p w:rsidR="00000000" w:rsidDel="00000000" w:rsidP="00000000" w:rsidRDefault="00000000" w:rsidRPr="00000000" w14:paraId="000002C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Historical sourcing and evidence is based on a review of materials and sources from the past. Examining sources often leads to further questions as well as answers in a spiraling process of inquiry. Determining the values and limitations of sources is a process that involves taking into account features of the source itself, such as its creator, date, purpose, and content in order to assess the validity and reliability of the source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records are shaped by the society that the creator lived in.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3">
            <w:pPr>
              <w:widowControl w:val="0"/>
              <w:numPr>
                <w:ilvl w:val="0"/>
                <w:numId w:val="2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6.1.5.HistoryUP.5: Compare and contrast historians' interpretations of important historical ideas, resources and events.</w:t>
            </w:r>
          </w:p>
          <w:p w:rsidR="00000000" w:rsidDel="00000000" w:rsidP="00000000" w:rsidRDefault="00000000" w:rsidRPr="00000000" w14:paraId="000002C4">
            <w:pPr>
              <w:widowControl w:val="0"/>
              <w:numPr>
                <w:ilvl w:val="0"/>
                <w:numId w:val="2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p w:rsidR="00000000" w:rsidDel="00000000" w:rsidP="00000000" w:rsidRDefault="00000000" w:rsidRPr="00000000" w14:paraId="000002C5">
            <w:pPr>
              <w:widowControl w:val="0"/>
              <w:numPr>
                <w:ilvl w:val="0"/>
                <w:numId w:val="2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6.1.5.HistoryUP.7: Describe why it is important to understand the perspectives of other cultures in an interconnected world.</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C6">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a variety of sources that help us understand the past.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6.1.5.HistorySE.1: Examine multiple accounts of early European explorations of North America including major land and water routes, reasons for exploration, and the impact the exploration had</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C9">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Our understanding of the past deepens through analysis of a wide variety of primary and secondary 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6.1.5.HistorySE.2: Construct an argument for the significant and enduring role of historical symbols, monuments, and holidays and how they affect the American identity.</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404.765625000001"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F">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Claims and Argumentation</w:t>
            </w:r>
          </w:p>
          <w:p w:rsidR="00000000" w:rsidDel="00000000" w:rsidP="00000000" w:rsidRDefault="00000000" w:rsidRPr="00000000" w14:paraId="000002D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Claims are statements, potentially arguable, about what is valid/true and about what should be done or believed. Claims can address issues of change over time, the relevance of sources, the perspectives of those involved and many other topics. Claims must be based on evidence. Argumentation is a social process of two or more people(s) making arguments, responding to one another and modifying or defending their positions accordingly. Arguments are claims backed by reasons that are supported by evidence from multiple relevant historical sources and interpretations into a reasoned argument about the past.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Historians use evidence from multiple sources to support their claims and arguments about the past</w:t>
            </w:r>
            <w:r w:rsidDel="00000000" w:rsidR="00000000" w:rsidRPr="00000000">
              <w:rPr>
                <w:rFonts w:ascii="Calibri" w:cs="Calibri" w:eastAsia="Calibri" w:hAnsi="Calibri"/>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2">
            <w:pPr>
              <w:widowControl w:val="0"/>
              <w:numPr>
                <w:ilvl w:val="0"/>
                <w:numId w:val="1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6.1.5.HistoryCA.1: Craft an argument, supported with historical evidence, for how factors such as demographics (e.g., race, gender, religion, and economic status) affected social, economic, and political opportunities during the Colonial era.</w:t>
            </w:r>
          </w:p>
        </w:tc>
      </w:tr>
    </w:tbl>
    <w:p w:rsidR="00000000" w:rsidDel="00000000" w:rsidP="00000000" w:rsidRDefault="00000000" w:rsidRPr="00000000" w14:paraId="000002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F">
      <w:pPr>
        <w:spacing w:line="240" w:lineRule="auto"/>
        <w:rPr>
          <w:rFonts w:ascii="Calibri" w:cs="Calibri" w:eastAsia="Calibri" w:hAnsi="Calibri"/>
        </w:rPr>
      </w:pPr>
      <w:r w:rsidDel="00000000" w:rsidR="00000000" w:rsidRPr="00000000">
        <w:rPr>
          <w:rtl w:val="0"/>
        </w:rPr>
      </w:r>
    </w:p>
    <w:tbl>
      <w:tblPr>
        <w:tblStyle w:val="Table11"/>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3420"/>
        <w:gridCol w:w="3225"/>
        <w:gridCol w:w="3390"/>
        <w:tblGridChange w:id="0">
          <w:tblGrid>
            <w:gridCol w:w="4350"/>
            <w:gridCol w:w="3420"/>
            <w:gridCol w:w="322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6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E5">
            <w:pPr>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Determine the impact of European colonization on Native American populations, including the Lenni Lenape of New Jersey.</w:t>
            </w:r>
          </w:p>
          <w:p w:rsidR="00000000" w:rsidDel="00000000" w:rsidP="00000000" w:rsidRDefault="00000000" w:rsidRPr="00000000" w14:paraId="000002E6">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impact of voluntary and involuntary immigration on America’s growth as a nation, historically and today.</w:t>
            </w:r>
          </w:p>
          <w:p w:rsidR="00000000" w:rsidDel="00000000" w:rsidP="00000000" w:rsidRDefault="00000000" w:rsidRPr="00000000" w14:paraId="000002E7">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Explain how key events led to the creation of the United States and the state of New Jersey.</w:t>
            </w:r>
          </w:p>
          <w:p w:rsidR="00000000" w:rsidDel="00000000" w:rsidP="00000000" w:rsidRDefault="00000000" w:rsidRPr="00000000" w14:paraId="000002E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Describe how the influence of Native American groups, including the Lenape culture, is manifested in different regions of New Jersey.</w:t>
            </w:r>
          </w:p>
          <w:p w:rsidR="00000000" w:rsidDel="00000000" w:rsidP="00000000" w:rsidRDefault="00000000" w:rsidRPr="00000000" w14:paraId="000002E9">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folklore and the actions of famous historical and fictional characters from New Jersey and other regions of the United States have contributed to the American national heritage. </w:t>
            </w:r>
          </w:p>
          <w:p w:rsidR="00000000" w:rsidDel="00000000" w:rsidP="00000000" w:rsidRDefault="00000000" w:rsidRPr="00000000" w14:paraId="000002EA">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effectively explain holidays and cultural differences.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B">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Video Journal of a day in the life of a Lenape </w:t>
            </w:r>
          </w:p>
          <w:p w:rsidR="00000000" w:rsidDel="00000000" w:rsidP="00000000" w:rsidRDefault="00000000" w:rsidRPr="00000000" w14:paraId="000002EC">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diorama/shadow box of Lenape community  </w:t>
            </w:r>
          </w:p>
          <w:p w:rsidR="00000000" w:rsidDel="00000000" w:rsidP="00000000" w:rsidRDefault="00000000" w:rsidRPr="00000000" w14:paraId="000002ED">
            <w:pPr>
              <w:widowControl w:val="0"/>
              <w:numPr>
                <w:ilvl w:val="0"/>
                <w:numId w:val="2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Compare and contrast the different roles of daily life as a colonial citizen vs Lenape citizens </w:t>
            </w:r>
          </w:p>
          <w:p w:rsidR="00000000" w:rsidDel="00000000" w:rsidP="00000000" w:rsidRDefault="00000000" w:rsidRPr="00000000" w14:paraId="000002EE">
            <w:pPr>
              <w:widowControl w:val="0"/>
              <w:numPr>
                <w:ilvl w:val="0"/>
                <w:numId w:val="2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Compare the perspectives of the Lenape to the European settlers. </w:t>
            </w:r>
          </w:p>
          <w:p w:rsidR="00000000" w:rsidDel="00000000" w:rsidP="00000000" w:rsidRDefault="00000000" w:rsidRPr="00000000" w14:paraId="000002EF">
            <w:pPr>
              <w:widowControl w:val="0"/>
              <w:numPr>
                <w:ilvl w:val="0"/>
                <w:numId w:val="2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Compare Lenape Life with our life in present-day New Jersey – Graphic Organizer</w:t>
            </w:r>
          </w:p>
          <w:p w:rsidR="00000000" w:rsidDel="00000000" w:rsidP="00000000" w:rsidRDefault="00000000" w:rsidRPr="00000000" w14:paraId="000002F0">
            <w:pPr>
              <w:widowControl w:val="0"/>
              <w:numPr>
                <w:ilvl w:val="0"/>
                <w:numId w:val="2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Slides presentation on a holiday.  Discuss the history of the holiday, traditions, and cultural significance. </w:t>
            </w:r>
          </w:p>
          <w:p w:rsidR="00000000" w:rsidDel="00000000" w:rsidP="00000000" w:rsidRDefault="00000000" w:rsidRPr="00000000" w14:paraId="000002F1">
            <w:pPr>
              <w:widowControl w:val="0"/>
              <w:numPr>
                <w:ilvl w:val="0"/>
                <w:numId w:val="2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Interview a person from a different ethnicity or background to discuss traditions.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2">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Rubrics</w:t>
            </w:r>
          </w:p>
          <w:p w:rsidR="00000000" w:rsidDel="00000000" w:rsidP="00000000" w:rsidRDefault="00000000" w:rsidRPr="00000000" w14:paraId="000002F3">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2F4">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and quizzes</w:t>
            </w:r>
          </w:p>
          <w:p w:rsidR="00000000" w:rsidDel="00000000" w:rsidP="00000000" w:rsidRDefault="00000000" w:rsidRPr="00000000" w14:paraId="000002F5">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Participation</w:t>
            </w:r>
          </w:p>
          <w:p w:rsidR="00000000" w:rsidDel="00000000" w:rsidP="00000000" w:rsidRDefault="00000000" w:rsidRPr="00000000" w14:paraId="000002F6">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w:t>
            </w:r>
          </w:p>
          <w:p w:rsidR="00000000" w:rsidDel="00000000" w:rsidP="00000000" w:rsidRDefault="00000000" w:rsidRPr="00000000" w14:paraId="000002F7">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2F8">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w:t>
            </w:r>
          </w:p>
          <w:p w:rsidR="00000000" w:rsidDel="00000000" w:rsidP="00000000" w:rsidRDefault="00000000" w:rsidRPr="00000000" w14:paraId="000002F9">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map tests</w:t>
            </w:r>
          </w:p>
          <w:p w:rsidR="00000000" w:rsidDel="00000000" w:rsidP="00000000" w:rsidRDefault="00000000" w:rsidRPr="00000000" w14:paraId="000002FA">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Discussions</w:t>
            </w:r>
          </w:p>
          <w:p w:rsidR="00000000" w:rsidDel="00000000" w:rsidP="00000000" w:rsidRDefault="00000000" w:rsidRPr="00000000" w14:paraId="000002FB">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Review and Edit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C">
            <w:pPr>
              <w:widowControl w:val="0"/>
              <w:numPr>
                <w:ilvl w:val="0"/>
                <w:numId w:val="12"/>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2FD">
            <w:pPr>
              <w:widowControl w:val="0"/>
              <w:numPr>
                <w:ilvl w:val="0"/>
                <w:numId w:val="12"/>
              </w:numPr>
              <w:spacing w:after="0" w:afterAutospacing="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E">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Library</w:t>
            </w:r>
          </w:p>
          <w:p w:rsidR="00000000" w:rsidDel="00000000" w:rsidP="00000000" w:rsidRDefault="00000000" w:rsidRPr="00000000" w14:paraId="000002FF">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Periodicals</w:t>
            </w:r>
          </w:p>
          <w:p w:rsidR="00000000" w:rsidDel="00000000" w:rsidP="00000000" w:rsidRDefault="00000000" w:rsidRPr="00000000" w14:paraId="00000300">
            <w:pPr>
              <w:widowControl w:val="0"/>
              <w:numPr>
                <w:ilvl w:val="0"/>
                <w:numId w:val="12"/>
              </w:numPr>
              <w:spacing w:after="0" w:afterAutospacing="0" w:before="0" w:beforeAutospacing="0" w:line="240" w:lineRule="auto"/>
              <w:ind w:left="720" w:hanging="360"/>
              <w:rPr>
                <w:rFonts w:ascii="Calibri" w:cs="Calibri" w:eastAsia="Calibri" w:hAnsi="Calibri"/>
              </w:rPr>
            </w:pPr>
            <w:hyperlink r:id="rId29">
              <w:r w:rsidDel="00000000" w:rsidR="00000000" w:rsidRPr="00000000">
                <w:rPr>
                  <w:rFonts w:ascii="Calibri" w:cs="Calibri" w:eastAsia="Calibri" w:hAnsi="Calibri"/>
                  <w:u w:val="single"/>
                  <w:rtl w:val="0"/>
                </w:rPr>
                <w:t xml:space="preserve">www.ixl.com</w:t>
              </w:r>
            </w:hyperlink>
            <w:r w:rsidDel="00000000" w:rsidR="00000000" w:rsidRPr="00000000">
              <w:rPr>
                <w:rtl w:val="0"/>
              </w:rPr>
            </w:r>
          </w:p>
          <w:p w:rsidR="00000000" w:rsidDel="00000000" w:rsidP="00000000" w:rsidRDefault="00000000" w:rsidRPr="00000000" w14:paraId="00000301">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302">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303">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w:t>
            </w:r>
          </w:p>
          <w:p w:rsidR="00000000" w:rsidDel="00000000" w:rsidP="00000000" w:rsidRDefault="00000000" w:rsidRPr="00000000" w14:paraId="00000304">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Writing paper</w:t>
            </w:r>
          </w:p>
          <w:p w:rsidR="00000000" w:rsidDel="00000000" w:rsidP="00000000" w:rsidRDefault="00000000" w:rsidRPr="00000000" w14:paraId="00000305">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Workbook materials</w:t>
            </w:r>
          </w:p>
          <w:p w:rsidR="00000000" w:rsidDel="00000000" w:rsidP="00000000" w:rsidRDefault="00000000" w:rsidRPr="00000000" w14:paraId="00000306">
            <w:pPr>
              <w:widowControl w:val="0"/>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 Learning </w:t>
            </w:r>
          </w:p>
          <w:p w:rsidR="00000000" w:rsidDel="00000000" w:rsidP="00000000" w:rsidRDefault="00000000" w:rsidRPr="00000000" w14:paraId="00000307">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Kahoot!/Blooket </w:t>
            </w:r>
          </w:p>
          <w:p w:rsidR="00000000" w:rsidDel="00000000" w:rsidP="00000000" w:rsidRDefault="00000000" w:rsidRPr="00000000" w14:paraId="00000308">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309">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 </w:t>
            </w:r>
          </w:p>
          <w:p w:rsidR="00000000" w:rsidDel="00000000" w:rsidP="00000000" w:rsidRDefault="00000000" w:rsidRPr="00000000" w14:paraId="0000030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 Pop </w:t>
            </w:r>
          </w:p>
          <w:p w:rsidR="00000000" w:rsidDel="00000000" w:rsidP="00000000" w:rsidRDefault="00000000" w:rsidRPr="00000000" w14:paraId="0000030B">
            <w:pPr>
              <w:widowControl w:val="0"/>
              <w:numPr>
                <w:ilvl w:val="0"/>
                <w:numId w:val="12"/>
              </w:numPr>
              <w:spacing w:line="240" w:lineRule="auto"/>
              <w:ind w:left="720" w:hanging="360"/>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Lenape Lifeway Videos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0C">
            <w:pPr>
              <w:widowControl w:val="0"/>
              <w:numPr>
                <w:ilvl w:val="0"/>
                <w:numId w:val="12"/>
              </w:numPr>
              <w:spacing w:line="240" w:lineRule="auto"/>
              <w:ind w:left="720" w:hanging="36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Lenape Indian Fact Sheet</w:t>
              </w:r>
            </w:hyperlink>
            <w:r w:rsidDel="00000000" w:rsidR="00000000" w:rsidRPr="00000000">
              <w:rPr>
                <w:rtl w:val="0"/>
              </w:rPr>
            </w:r>
          </w:p>
          <w:p w:rsidR="00000000" w:rsidDel="00000000" w:rsidP="00000000" w:rsidRDefault="00000000" w:rsidRPr="00000000" w14:paraId="0000030D">
            <w:pPr>
              <w:widowControl w:val="0"/>
              <w:numPr>
                <w:ilvl w:val="0"/>
                <w:numId w:val="12"/>
              </w:numPr>
              <w:spacing w:line="240" w:lineRule="auto"/>
              <w:ind w:left="720" w:hanging="360"/>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The Lenape </w:t>
              </w:r>
            </w:hyperlink>
            <w:r w:rsidDel="00000000" w:rsidR="00000000" w:rsidRPr="00000000">
              <w:rPr>
                <w:rFonts w:ascii="Calibri" w:cs="Calibri" w:eastAsia="Calibri" w:hAnsi="Calibri"/>
                <w:color w:val="758086"/>
                <w:rtl w:val="0"/>
              </w:rPr>
              <w:t xml:space="preserve"> </w:t>
            </w:r>
          </w:p>
          <w:p w:rsidR="00000000" w:rsidDel="00000000" w:rsidP="00000000" w:rsidRDefault="00000000" w:rsidRPr="00000000" w14:paraId="0000030E">
            <w:pPr>
              <w:widowControl w:val="0"/>
              <w:spacing w:line="240" w:lineRule="auto"/>
              <w:ind w:left="720" w:firstLine="0"/>
              <w:rPr>
                <w:rFonts w:ascii="Calibri" w:cs="Calibri" w:eastAsia="Calibri" w:hAnsi="Calibri"/>
                <w:color w:val="758086"/>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RI.4.1; RI.4.2; RI.4.3; RI.4.4; RI.4.5; RI.4.6, RI.4.7; RI.4.8; RI.4.9; RI.4.10</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9.1.4.A.1; 9.2.4.A.2,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w:t>
            </w:r>
          </w:p>
        </w:tc>
      </w:tr>
    </w:tbl>
    <w:p w:rsidR="00000000" w:rsidDel="00000000" w:rsidP="00000000" w:rsidRDefault="00000000" w:rsidRPr="00000000" w14:paraId="0000031B">
      <w:pPr>
        <w:spacing w:line="240" w:lineRule="auto"/>
        <w:rPr>
          <w:rFonts w:ascii="Calibri" w:cs="Calibri" w:eastAsia="Calibri" w:hAnsi="Calibri"/>
        </w:rPr>
      </w:pPr>
      <w:r w:rsidDel="00000000" w:rsidR="00000000" w:rsidRPr="00000000">
        <w:rPr>
          <w:rtl w:val="0"/>
        </w:rPr>
      </w:r>
    </w:p>
    <w:tbl>
      <w:tblPr>
        <w:tblStyle w:val="Table1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D">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getepic.com/app/read/61389" TargetMode="External"/><Relationship Id="rId22" Type="http://schemas.openxmlformats.org/officeDocument/2006/relationships/hyperlink" Target="https://sn4.scholastic.com/etc/classroom-magazines/reader.html?id=16-010421" TargetMode="External"/><Relationship Id="rId21" Type="http://schemas.openxmlformats.org/officeDocument/2006/relationships/hyperlink" Target="http://teacher.scholastic.com/activities/immigration/tour/index.html" TargetMode="External"/><Relationship Id="rId24" Type="http://schemas.openxmlformats.org/officeDocument/2006/relationships/hyperlink" Target="https://sn4.scholastic.com/etc/classroom-magazines/reader.html?id=16-010421" TargetMode="External"/><Relationship Id="rId23" Type="http://schemas.openxmlformats.org/officeDocument/2006/relationships/hyperlink" Target="https://sn4.scholastic.com/etc/classroom-magazines/reader.html?id=16-0104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tepic.com/book/44864404/how-the-executive-branch-works?utm_source=t2t&amp;utm_medium=link&amp;utm_campaign=content&amp;share=32284940074" TargetMode="External"/><Relationship Id="rId26" Type="http://schemas.openxmlformats.org/officeDocument/2006/relationships/hyperlink" Target="https://www.getepic.com/book/48854005/angel-island-immigration?utm_source=t2t&amp;utm_medium=link&amp;utm_campaign=content&amp;share=32284940074" TargetMode="External"/><Relationship Id="rId25" Type="http://schemas.openxmlformats.org/officeDocument/2006/relationships/hyperlink" Target="https://sn4.scholastic.com/content/dam/classroom-magazines/sn4/issues/2020-21/010421/welcome-to-america/SN4-010421-Skill-ComparingExperiences.pdf" TargetMode="External"/><Relationship Id="rId28" Type="http://schemas.openxmlformats.org/officeDocument/2006/relationships/hyperlink" Target="https://www.youtube.com/watch?v=roP5O_5gfb8" TargetMode="External"/><Relationship Id="rId27" Type="http://schemas.openxmlformats.org/officeDocument/2006/relationships/hyperlink" Target="https://www.youtube.com/watch?v=COlPOzCe710" TargetMode="External"/><Relationship Id="rId5" Type="http://schemas.openxmlformats.org/officeDocument/2006/relationships/styles" Target="styles.xml"/><Relationship Id="rId6" Type="http://schemas.openxmlformats.org/officeDocument/2006/relationships/hyperlink" Target="http://www.ixl.com/" TargetMode="External"/><Relationship Id="rId29" Type="http://schemas.openxmlformats.org/officeDocument/2006/relationships/hyperlink" Target="http://www.ixl.com/" TargetMode="External"/><Relationship Id="rId7" Type="http://schemas.openxmlformats.org/officeDocument/2006/relationships/hyperlink" Target="https://www.youtube.com/watch?v=7dSyMG8OJcY" TargetMode="External"/><Relationship Id="rId8" Type="http://schemas.openxmlformats.org/officeDocument/2006/relationships/hyperlink" Target="https://www.youtube.com/watch?v=jsTB7gSfDPI" TargetMode="External"/><Relationship Id="rId31" Type="http://schemas.openxmlformats.org/officeDocument/2006/relationships/hyperlink" Target="http://www.bigorrin.org/Lenape_kids.htm" TargetMode="External"/><Relationship Id="rId30" Type="http://schemas.openxmlformats.org/officeDocument/2006/relationships/hyperlink" Target="https://www.youtube.com/channel/UCm7cwLS0gC1cTzr7ZWh-XKg" TargetMode="External"/><Relationship Id="rId11" Type="http://schemas.openxmlformats.org/officeDocument/2006/relationships/hyperlink" Target="https://www.getepic.com/book/44871070/how-the-legislative-branch-works?utm_source=t2t&amp;utm_medium=link&amp;utm_campaign=content&amp;share=32284940074" TargetMode="External"/><Relationship Id="rId10" Type="http://schemas.openxmlformats.org/officeDocument/2006/relationships/hyperlink" Target="https://www.getepic.com/book/44868848/how-the-judicial-branch-works?utm_source=t2t&amp;utm_medium=link&amp;utm_campaign=content&amp;share=32284940074" TargetMode="External"/><Relationship Id="rId32" Type="http://schemas.openxmlformats.org/officeDocument/2006/relationships/hyperlink" Target="https://www.getepic.com/book/29440391/the-lenape?utm_source=t2t&amp;utm_medium=link&amp;utm_campaign=content&amp;share=27652473367" TargetMode="External"/><Relationship Id="rId13" Type="http://schemas.openxmlformats.org/officeDocument/2006/relationships/hyperlink" Target="https://www.youtube.com/watch?v=dSdtomrJnco" TargetMode="External"/><Relationship Id="rId12" Type="http://schemas.openxmlformats.org/officeDocument/2006/relationships/hyperlink" Target="https://www.familysearch.org/en/blog/virtual-tour-mayflower-ship" TargetMode="External"/><Relationship Id="rId15" Type="http://schemas.openxmlformats.org/officeDocument/2006/relationships/hyperlink" Target="https://www.youtube.com/channel/UC5pJi9mLIy38m2e_u3sboKQ" TargetMode="External"/><Relationship Id="rId14" Type="http://schemas.openxmlformats.org/officeDocument/2006/relationships/hyperlink" Target="https://www.youtube.com/watch?v=DkAu6FBv8xY" TargetMode="External"/><Relationship Id="rId17" Type="http://schemas.openxmlformats.org/officeDocument/2006/relationships/hyperlink" Target="https://www.youtube.com/watch?v=-Kk_xtIVUQo" TargetMode="External"/><Relationship Id="rId16" Type="http://schemas.openxmlformats.org/officeDocument/2006/relationships/hyperlink" Target="http://www.ixl.com/" TargetMode="External"/><Relationship Id="rId19" Type="http://schemas.openxmlformats.org/officeDocument/2006/relationships/hyperlink" Target="http://www.ixl.com/" TargetMode="External"/><Relationship Id="rId18" Type="http://schemas.openxmlformats.org/officeDocument/2006/relationships/hyperlink" Target="https://www.youtube.com/watch?v=KWTDmg8OI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