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5E5" w:rsidRDefault="000D47ED" w:rsidP="000D47ED">
      <w:pPr>
        <w:pStyle w:val="NoSpacing"/>
        <w:jc w:val="center"/>
      </w:pPr>
      <w:r>
        <w:t>Pine Grove Area</w:t>
      </w:r>
    </w:p>
    <w:p w:rsidR="000D47ED" w:rsidRDefault="000D47ED" w:rsidP="000D47ED">
      <w:pPr>
        <w:pStyle w:val="NoSpacing"/>
        <w:jc w:val="center"/>
      </w:pPr>
      <w:r>
        <w:t>Golf</w:t>
      </w:r>
    </w:p>
    <w:p w:rsidR="000D47ED" w:rsidRDefault="000D47ED" w:rsidP="000D47ED">
      <w:pPr>
        <w:pStyle w:val="NoSpacing"/>
        <w:jc w:val="center"/>
      </w:pPr>
      <w:r>
        <w:t>2024</w:t>
      </w:r>
    </w:p>
    <w:p w:rsidR="000D47ED" w:rsidRDefault="000D47ED" w:rsidP="000D47ED">
      <w:pPr>
        <w:pStyle w:val="NoSpacing"/>
        <w:jc w:val="center"/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1583"/>
        <w:gridCol w:w="1315"/>
        <w:gridCol w:w="819"/>
        <w:gridCol w:w="998"/>
        <w:gridCol w:w="917"/>
        <w:gridCol w:w="1386"/>
      </w:tblGrid>
      <w:tr w:rsidR="00B978B0" w:rsidRPr="00B978B0" w:rsidTr="00B978B0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78B0" w:rsidRPr="00B978B0" w:rsidRDefault="00B978B0" w:rsidP="00B978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978B0">
              <w:rPr>
                <w:rFonts w:eastAsia="Times New Roman" w:cstheme="minorHAns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78B0" w:rsidRPr="00B978B0" w:rsidRDefault="00B978B0" w:rsidP="00B978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978B0">
              <w:rPr>
                <w:rFonts w:eastAsia="Times New Roman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78B0" w:rsidRPr="00B978B0" w:rsidRDefault="00B978B0" w:rsidP="00B978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978B0">
              <w:rPr>
                <w:rFonts w:eastAsia="Times New Roman" w:cstheme="minorHAns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78B0" w:rsidRPr="00B978B0" w:rsidRDefault="00B978B0" w:rsidP="00B978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978B0">
              <w:rPr>
                <w:rFonts w:eastAsia="Times New Roman" w:cstheme="minorHAns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78B0" w:rsidRPr="00B978B0" w:rsidRDefault="00B978B0" w:rsidP="00B978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978B0">
              <w:rPr>
                <w:rFonts w:eastAsia="Times New Roman" w:cstheme="minorHAns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78B0" w:rsidRPr="00B978B0" w:rsidRDefault="00B978B0" w:rsidP="00B978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978B0">
              <w:rPr>
                <w:rFonts w:eastAsia="Times New Roman" w:cstheme="minorHAns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78B0" w:rsidRPr="00B978B0" w:rsidRDefault="00B978B0" w:rsidP="00B978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978B0">
              <w:rPr>
                <w:rFonts w:eastAsia="Times New Roman" w:cstheme="minorHAnsi"/>
                <w:b/>
                <w:bCs/>
                <w:color w:val="000000"/>
              </w:rPr>
              <w:t>Dismissal</w:t>
            </w:r>
          </w:p>
        </w:tc>
        <w:tc>
          <w:tcPr>
            <w:tcW w:w="13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B978B0" w:rsidRPr="00B978B0" w:rsidRDefault="00B978B0" w:rsidP="00B77F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978B0">
              <w:rPr>
                <w:rFonts w:eastAsia="Times New Roman" w:cstheme="minorHAnsi"/>
                <w:b/>
                <w:bCs/>
                <w:color w:val="000000"/>
              </w:rPr>
              <w:t>Result</w:t>
            </w:r>
          </w:p>
        </w:tc>
      </w:tr>
      <w:tr w:rsidR="00B978B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2A4759" w:rsidP="00B978B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</w:t>
            </w:r>
            <w:r w:rsidR="002A4759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2A4759" w:rsidP="00B978B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SCCC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77FD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 409-323</w:t>
            </w:r>
          </w:p>
        </w:tc>
      </w:tr>
      <w:tr w:rsidR="00B978B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SCCC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77FD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 409-350</w:t>
            </w:r>
          </w:p>
        </w:tc>
      </w:tr>
      <w:tr w:rsidR="00B978B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08/13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Mtn.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12:45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77FD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 441-365</w:t>
            </w:r>
            <w:bookmarkStart w:id="0" w:name="_GoBack"/>
            <w:bookmarkEnd w:id="0"/>
          </w:p>
        </w:tc>
      </w:tr>
      <w:tr w:rsidR="00B978B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Blue Mt. View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77FD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 387-370</w:t>
            </w:r>
          </w:p>
        </w:tc>
      </w:tr>
      <w:tr w:rsidR="00B978B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Blue Mt. View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77FD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 387-431</w:t>
            </w:r>
          </w:p>
        </w:tc>
      </w:tr>
      <w:tr w:rsidR="00B978B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08/19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Weatherly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White Birch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12:45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B978B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Blue Mt. View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1:15 PM</w:t>
            </w: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B978B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08/27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2A4759" w:rsidP="00B978B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Blue Mt. View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</w:t>
            </w:r>
            <w:r w:rsidR="006D45E2">
              <w:rPr>
                <w:rFonts w:eastAsia="Times New Roman" w:cstheme="minorHAnsi"/>
                <w:color w:val="000000"/>
              </w:rPr>
              <w:t>0</w:t>
            </w:r>
            <w:r w:rsidRPr="00B978B0">
              <w:rPr>
                <w:rFonts w:eastAsia="Times New Roman" w:cstheme="minorHAnsi"/>
                <w:color w:val="000000"/>
              </w:rPr>
              <w:t>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</w:t>
            </w:r>
            <w:r w:rsidR="006D45E2">
              <w:rPr>
                <w:rFonts w:eastAsia="Times New Roman" w:cstheme="minorHAnsi"/>
                <w:color w:val="000000"/>
              </w:rPr>
              <w:t>0</w:t>
            </w:r>
            <w:r w:rsidRPr="00B978B0">
              <w:rPr>
                <w:rFonts w:eastAsia="Times New Roman" w:cstheme="minorHAnsi"/>
                <w:color w:val="000000"/>
              </w:rPr>
              <w:t>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978B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</w:t>
            </w:r>
            <w:r w:rsidR="006D45E2">
              <w:rPr>
                <w:rFonts w:eastAsia="Times New Roman" w:cstheme="minorHAnsi"/>
                <w:color w:val="000000"/>
              </w:rPr>
              <w:t>2</w:t>
            </w:r>
            <w:r w:rsidRPr="00B978B0">
              <w:rPr>
                <w:rFonts w:eastAsia="Times New Roman" w:cstheme="minorHAnsi"/>
                <w:color w:val="000000"/>
              </w:rPr>
              <w:t>:</w:t>
            </w:r>
            <w:r w:rsidR="006D45E2">
              <w:rPr>
                <w:rFonts w:eastAsia="Times New Roman" w:cstheme="minorHAnsi"/>
                <w:color w:val="000000"/>
              </w:rPr>
              <w:t>4</w:t>
            </w:r>
            <w:r w:rsidRPr="00B978B0">
              <w:rPr>
                <w:rFonts w:eastAsia="Times New Roman" w:cstheme="minorHAnsi"/>
                <w:color w:val="000000"/>
              </w:rPr>
              <w:t>5 PM</w:t>
            </w: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B978B0" w:rsidRPr="00B978B0" w:rsidRDefault="00B978B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163A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</w:t>
            </w:r>
            <w:r>
              <w:rPr>
                <w:rFonts w:eastAsia="Times New Roman" w:cstheme="minorHAnsi"/>
                <w:color w:val="000000"/>
              </w:rPr>
              <w:t>2</w:t>
            </w:r>
            <w:r w:rsidRPr="00B978B0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White Birch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12:45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3163A0" w:rsidRPr="00B978B0" w:rsidRDefault="003163A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163A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08/29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Mtn.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1:15 PM</w:t>
            </w: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163A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09/03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Blue Mt. View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1:15 PM</w:t>
            </w: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163A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09/05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Mtn.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1:00 PM</w:t>
            </w: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163A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09/10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Weatherly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Blue Mt. View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1:15 PM</w:t>
            </w: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163A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09/16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SL Championship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SCCC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7:45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163A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09/23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DXI Qualifier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Northampton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163A0" w:rsidRPr="00B978B0" w:rsidTr="00B978B0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09/30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DXI Final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Steel Club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  <w:r w:rsidRPr="00B978B0">
              <w:rPr>
                <w:rFonts w:eastAsia="Times New Roman" w:cstheme="minorHAnsi"/>
                <w:color w:val="000000"/>
              </w:rPr>
              <w:t>TBA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3163A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6" w:type="dxa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3163A0" w:rsidRPr="00B978B0" w:rsidRDefault="003163A0" w:rsidP="00B77FD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0D47ED" w:rsidRDefault="000D47ED" w:rsidP="000D47ED">
      <w:pPr>
        <w:pStyle w:val="NoSpacing"/>
        <w:jc w:val="center"/>
      </w:pPr>
    </w:p>
    <w:sectPr w:rsidR="000D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ED"/>
    <w:rsid w:val="00075B62"/>
    <w:rsid w:val="000D47ED"/>
    <w:rsid w:val="002A4759"/>
    <w:rsid w:val="003163A0"/>
    <w:rsid w:val="00391EDE"/>
    <w:rsid w:val="004575E5"/>
    <w:rsid w:val="0049636F"/>
    <w:rsid w:val="006D45E2"/>
    <w:rsid w:val="009D1A8C"/>
    <w:rsid w:val="00B77FD0"/>
    <w:rsid w:val="00B81D4F"/>
    <w:rsid w:val="00B978B0"/>
    <w:rsid w:val="00BE2C9B"/>
    <w:rsid w:val="00D032C8"/>
    <w:rsid w:val="00DC76B0"/>
    <w:rsid w:val="00E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2EBB"/>
  <w15:chartTrackingRefBased/>
  <w15:docId w15:val="{E37A7401-5CDF-4A14-9B6C-B7337AD8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7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Scott Dimon</cp:lastModifiedBy>
  <cp:revision>14</cp:revision>
  <dcterms:created xsi:type="dcterms:W3CDTF">2023-10-08T04:17:00Z</dcterms:created>
  <dcterms:modified xsi:type="dcterms:W3CDTF">2024-08-15T02:30:00Z</dcterms:modified>
</cp:coreProperties>
</file>