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FCC3" w14:textId="77777777" w:rsidR="00702AF5" w:rsidRDefault="00702AF5">
      <w:pPr>
        <w:widowControl w:val="0"/>
        <w:tabs>
          <w:tab w:val="right" w:pos="9360"/>
        </w:tabs>
        <w:jc w:val="both"/>
      </w:pPr>
      <w:r>
        <w:fldChar w:fldCharType="begin"/>
      </w:r>
      <w:r>
        <w:instrText xml:space="preserve"> SEQ CHAPTER \h \r 1</w:instrText>
      </w:r>
      <w:r>
        <w:fldChar w:fldCharType="end"/>
      </w:r>
      <w:r>
        <w:t xml:space="preserve">Article 8                                     </w:t>
      </w:r>
      <w:r>
        <w:rPr>
          <w:b/>
        </w:rPr>
        <w:t>INTERNAL BOARD POLICIES</w:t>
      </w:r>
      <w:r>
        <w:tab/>
        <w:t>Policy No. 8344</w:t>
      </w:r>
    </w:p>
    <w:p w14:paraId="5DFCA426" w14:textId="77777777" w:rsidR="00702AF5" w:rsidRDefault="00702AF5" w:rsidP="00E44CBE">
      <w:pPr>
        <w:widowControl w:val="0"/>
        <w:jc w:val="both"/>
      </w:pPr>
    </w:p>
    <w:p w14:paraId="40322171" w14:textId="77777777" w:rsidR="00E44CBE" w:rsidRDefault="00E44CBE" w:rsidP="00E44CBE">
      <w:pPr>
        <w:widowControl w:val="0"/>
        <w:jc w:val="both"/>
      </w:pPr>
      <w:r>
        <w:rPr>
          <w:u w:val="single"/>
        </w:rPr>
        <w:t>Internal Board Policies</w:t>
      </w:r>
    </w:p>
    <w:p w14:paraId="5E39CB82" w14:textId="77777777" w:rsidR="00E44CBE" w:rsidRDefault="00E44CBE" w:rsidP="00E44CBE">
      <w:pPr>
        <w:widowControl w:val="0"/>
        <w:jc w:val="both"/>
      </w:pPr>
    </w:p>
    <w:p w14:paraId="6A4123CC" w14:textId="77777777" w:rsidR="00E44CBE" w:rsidRPr="00CC29B6" w:rsidRDefault="00E44CBE" w:rsidP="00E44CBE">
      <w:pPr>
        <w:widowControl w:val="0"/>
        <w:jc w:val="both"/>
        <w:rPr>
          <w:b/>
        </w:rPr>
      </w:pPr>
      <w:r w:rsidRPr="00CC29B6">
        <w:rPr>
          <w:b/>
          <w:u w:val="single"/>
        </w:rPr>
        <w:t>8344 Location of Board Meetings</w:t>
      </w:r>
    </w:p>
    <w:p w14:paraId="600746B0" w14:textId="77777777" w:rsidR="00E44CBE" w:rsidRDefault="00E44CBE" w:rsidP="00E44CBE">
      <w:pPr>
        <w:widowControl w:val="0"/>
        <w:jc w:val="both"/>
      </w:pPr>
    </w:p>
    <w:p w14:paraId="122FB844" w14:textId="77777777" w:rsidR="00E44CBE" w:rsidRDefault="00E44CBE" w:rsidP="00E44CBE">
      <w:pPr>
        <w:widowControl w:val="0"/>
      </w:pPr>
      <w:r>
        <w:t xml:space="preserve">All meetings of the Board shall be held at the location designated in the notice of said meeting.  If circumstances dictate meeting in a different location than designated in the notice, it shall be the responsibility of the Superintendent to take the appropriate steps to inform Board members and the public.  </w:t>
      </w:r>
    </w:p>
    <w:p w14:paraId="4BBCB283" w14:textId="77777777" w:rsidR="00E44CBE" w:rsidRDefault="00E44CBE" w:rsidP="00E44CBE">
      <w:pPr>
        <w:widowControl w:val="0"/>
        <w:jc w:val="both"/>
      </w:pPr>
    </w:p>
    <w:p w14:paraId="21193311" w14:textId="77777777" w:rsidR="00E44CBE" w:rsidRDefault="00E44CBE" w:rsidP="00E44CBE">
      <w:pPr>
        <w:widowControl w:val="0"/>
      </w:pPr>
      <w:r>
        <w:t>Meetings of the Board may be held outside District boundaries, when deemed necessary by the Board of Education. Meetings of the Board may be held outside the state of Nebraska, upon compliance with the provisions of Neb. Rev. Stat. § 84-1412(6), and other applicable laws.</w:t>
      </w:r>
    </w:p>
    <w:p w14:paraId="5EC8E718" w14:textId="77777777" w:rsidR="00E44CBE" w:rsidRDefault="00E44CBE" w:rsidP="00E44CBE">
      <w:pPr>
        <w:widowControl w:val="0"/>
        <w:jc w:val="both"/>
      </w:pPr>
    </w:p>
    <w:p w14:paraId="5C566E57" w14:textId="77777777" w:rsidR="00E44CBE" w:rsidRDefault="00E44CBE" w:rsidP="00E44CBE">
      <w:pPr>
        <w:widowControl w:val="0"/>
        <w:ind w:left="2160" w:hanging="2160"/>
        <w:jc w:val="both"/>
      </w:pPr>
      <w:r>
        <w:t xml:space="preserve">Legal Reference: </w:t>
      </w:r>
      <w:r>
        <w:tab/>
        <w:t xml:space="preserve">Neb. Rev. Stat. § 84-1411 </w:t>
      </w:r>
    </w:p>
    <w:p w14:paraId="7AD3EBA6" w14:textId="77777777" w:rsidR="00E44CBE" w:rsidRDefault="00E44CBE" w:rsidP="00E44CBE">
      <w:pPr>
        <w:widowControl w:val="0"/>
        <w:jc w:val="both"/>
      </w:pPr>
      <w:r>
        <w:tab/>
      </w:r>
      <w:r>
        <w:tab/>
      </w:r>
      <w:r>
        <w:tab/>
        <w:t>Neb. Rev. Stat. § 84-1412(6)</w:t>
      </w:r>
    </w:p>
    <w:p w14:paraId="2F043CA9" w14:textId="77777777" w:rsidR="00E44CBE" w:rsidRDefault="00E44CBE" w:rsidP="00E44CBE">
      <w:pPr>
        <w:widowControl w:val="0"/>
        <w:jc w:val="both"/>
      </w:pPr>
    </w:p>
    <w:p w14:paraId="5097F4E3" w14:textId="77777777" w:rsidR="00E44CBE" w:rsidRPr="0044676C" w:rsidRDefault="00E44CBE" w:rsidP="00E44CBE">
      <w:pPr>
        <w:jc w:val="both"/>
      </w:pPr>
      <w:r>
        <w:t xml:space="preserve">Adopted: </w:t>
      </w:r>
      <w:r w:rsidRPr="0044676C">
        <w:t>June 13, 2005</w:t>
      </w:r>
    </w:p>
    <w:p w14:paraId="709A8BF8" w14:textId="77777777" w:rsidR="00E44CBE" w:rsidRDefault="00E44CBE" w:rsidP="00E44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July 10, 2006, June 9, 2008, June 8, 2009, June 14, 2010, June 13, 2011, Jan. 9, 2012</w:t>
      </w:r>
      <w:r w:rsidR="006E5507">
        <w:t>,</w:t>
      </w:r>
    </w:p>
    <w:p w14:paraId="73F88B52" w14:textId="09653298" w:rsidR="006E5507" w:rsidRPr="006126F5" w:rsidRDefault="006E5507" w:rsidP="00E44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Mar. 11, 2013</w:t>
      </w:r>
      <w:r w:rsidR="00C47183">
        <w:t>, Mar. 10, 2014</w:t>
      </w:r>
      <w:r w:rsidR="000A0F6A">
        <w:t>, Mar. 9, 2015</w:t>
      </w:r>
      <w:r w:rsidR="00B800F7">
        <w:t>, Mar. 14, 2016</w:t>
      </w:r>
      <w:r w:rsidR="007A20D3">
        <w:t>, Mar. 13, 2017</w:t>
      </w:r>
      <w:r w:rsidR="00DB071A">
        <w:t>, Apr. 9, 2018</w:t>
      </w:r>
      <w:r w:rsidR="00577140">
        <w:t>, June 10, 2019</w:t>
      </w:r>
      <w:r w:rsidR="00456EA9">
        <w:t>, April 13, 2020</w:t>
      </w:r>
      <w:r w:rsidR="00FF4A77">
        <w:t>, April 12, 2021</w:t>
      </w:r>
      <w:r w:rsidR="002D0696">
        <w:t>, April 11, 2022</w:t>
      </w:r>
      <w:r w:rsidR="003D1884">
        <w:t>, April 10, 2023</w:t>
      </w:r>
      <w:r w:rsidR="00250974">
        <w:t>, April 8, 2024</w:t>
      </w:r>
      <w:r w:rsidR="00315A6C">
        <w:t>,</w:t>
      </w:r>
      <w:r w:rsidR="00315A6C" w:rsidRPr="000A75E6">
        <w:t xml:space="preserve"> </w:t>
      </w:r>
      <w:r w:rsidR="00315A6C">
        <w:t>April 14, 2025</w:t>
      </w:r>
    </w:p>
    <w:p w14:paraId="2105CE17" w14:textId="77777777" w:rsidR="00E44CBE" w:rsidRPr="006126F5" w:rsidRDefault="00E44CBE" w:rsidP="00E44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p>
    <w:p w14:paraId="76C00139" w14:textId="77777777" w:rsidR="00E44CBE" w:rsidRPr="00CC0641" w:rsidRDefault="00E44CBE" w:rsidP="00E44CBE">
      <w:pPr>
        <w:widowControl w:val="0"/>
        <w:spacing w:line="0" w:lineRule="atLeast"/>
        <w:jc w:val="both"/>
      </w:pPr>
    </w:p>
    <w:sectPr w:rsidR="00E44CBE" w:rsidRPr="00CC0641">
      <w:headerReference w:type="even" r:id="rId6"/>
      <w:headerReference w:type="default" r:id="rId7"/>
      <w:footerReference w:type="even" r:id="rId8"/>
      <w:footerReference w:type="default" r:id="rId9"/>
      <w:footnotePr>
        <w:numFmt w:val="lowerLetter"/>
      </w:footnotePr>
      <w:endnotePr>
        <w:numFmt w:val="lowerLetter"/>
      </w:endnotePr>
      <w:pgSz w:w="12240" w:h="15840"/>
      <w:pgMar w:top="72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AE9CD" w14:textId="77777777" w:rsidR="004C168A" w:rsidRDefault="004C168A">
      <w:r>
        <w:separator/>
      </w:r>
    </w:p>
  </w:endnote>
  <w:endnote w:type="continuationSeparator" w:id="0">
    <w:p w14:paraId="33ADC06D" w14:textId="77777777" w:rsidR="004C168A" w:rsidRDefault="004C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74CB" w14:textId="77777777" w:rsidR="00E44CBE" w:rsidRDefault="00E44CBE">
    <w:pPr>
      <w:framePr w:w="9360" w:h="280" w:hRule="exact" w:wrap="notBeside" w:vAnchor="page" w:hAnchor="text" w:y="15120"/>
      <w:widowControl w:val="0"/>
      <w:spacing w:line="0" w:lineRule="atLeast"/>
      <w:jc w:val="center"/>
      <w:rPr>
        <w:rFonts w:ascii="Courier" w:hAnsi="Courier"/>
        <w:vanish/>
      </w:rPr>
    </w:pPr>
    <w:r>
      <w:t xml:space="preserve">Page </w:t>
    </w:r>
    <w:r>
      <w:pgNum/>
    </w:r>
    <w:r>
      <w:t xml:space="preserve"> of  </w:t>
    </w:r>
    <w:fldSimple w:instr=" NUMPAGES \* arabic \* MERGEFORMAT ">
      <w:r w:rsidR="006E5507">
        <w:rPr>
          <w:noProof/>
        </w:rPr>
        <w:t>1</w:t>
      </w:r>
    </w:fldSimple>
  </w:p>
  <w:p w14:paraId="21ED5641" w14:textId="77777777" w:rsidR="00E44CBE" w:rsidRDefault="00E44CBE">
    <w:pPr>
      <w:widowControl w:val="0"/>
      <w:rPr>
        <w:rFonts w:ascii="Courier" w:hAnsi="Couri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379DB" w14:textId="77777777" w:rsidR="00E44CBE" w:rsidRDefault="00E44CBE">
    <w:pPr>
      <w:framePr w:w="9360" w:h="280" w:hRule="exact" w:wrap="notBeside" w:vAnchor="page" w:hAnchor="text" w:y="15120"/>
      <w:widowControl w:val="0"/>
      <w:jc w:val="center"/>
      <w:rPr>
        <w:rFonts w:ascii="Courier" w:hAnsi="Courier"/>
        <w:vanish/>
      </w:rPr>
    </w:pPr>
    <w:r>
      <w:t xml:space="preserve">Page </w:t>
    </w:r>
    <w:r>
      <w:pgNum/>
    </w:r>
    <w:r>
      <w:t xml:space="preserve"> of  </w:t>
    </w:r>
    <w:fldSimple w:instr=" NUMPAGES \* arabic \* MERGEFORMAT ">
      <w:r w:rsidR="002D0696">
        <w:rPr>
          <w:noProof/>
        </w:rPr>
        <w:t>1</w:t>
      </w:r>
    </w:fldSimple>
  </w:p>
  <w:p w14:paraId="3606A738" w14:textId="77777777" w:rsidR="00E44CBE" w:rsidRDefault="00E44CBE">
    <w:pPr>
      <w:widowControl w:val="0"/>
      <w:spacing w:line="0" w:lineRule="atLeast"/>
      <w:rPr>
        <w:rFonts w:ascii="Courier" w:hAnsi="Couri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97FF" w14:textId="77777777" w:rsidR="004C168A" w:rsidRDefault="004C168A">
      <w:r>
        <w:separator/>
      </w:r>
    </w:p>
  </w:footnote>
  <w:footnote w:type="continuationSeparator" w:id="0">
    <w:p w14:paraId="1164D7DD" w14:textId="77777777" w:rsidR="004C168A" w:rsidRDefault="004C1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3E984" w14:textId="77777777" w:rsidR="00E44CBE" w:rsidRDefault="00E44CBE">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5780" w14:textId="77777777" w:rsidR="00E44CBE" w:rsidRDefault="00E44CBE">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4A"/>
    <w:rsid w:val="000A0F6A"/>
    <w:rsid w:val="000B06D9"/>
    <w:rsid w:val="00250974"/>
    <w:rsid w:val="002D0696"/>
    <w:rsid w:val="00315A6C"/>
    <w:rsid w:val="003C5201"/>
    <w:rsid w:val="003D1884"/>
    <w:rsid w:val="0045064A"/>
    <w:rsid w:val="00456EA9"/>
    <w:rsid w:val="004C168A"/>
    <w:rsid w:val="00577140"/>
    <w:rsid w:val="005A1D23"/>
    <w:rsid w:val="006703FE"/>
    <w:rsid w:val="006E5507"/>
    <w:rsid w:val="00702AF5"/>
    <w:rsid w:val="007A20D3"/>
    <w:rsid w:val="00AE7904"/>
    <w:rsid w:val="00B800F7"/>
    <w:rsid w:val="00C47183"/>
    <w:rsid w:val="00DB071A"/>
    <w:rsid w:val="00E44CBE"/>
    <w:rsid w:val="00FF4A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132DA8E"/>
  <w14:defaultImageDpi w14:val="300"/>
  <w15:docId w15:val="{E44A0BDC-8F4F-374D-8E84-30AE5E7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507"/>
    <w:rPr>
      <w:rFonts w:ascii="Lucida Grande" w:hAnsi="Lucida Grande" w:cs="Lucida Grande"/>
      <w:sz w:val="18"/>
      <w:szCs w:val="18"/>
    </w:rPr>
  </w:style>
  <w:style w:type="character" w:customStyle="1" w:styleId="BalloonTextChar">
    <w:name w:val="Balloon Text Char"/>
    <w:link w:val="BalloonText"/>
    <w:uiPriority w:val="99"/>
    <w:semiHidden/>
    <w:rsid w:val="006E550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2013-04-08T15:47:00Z</cp:lastPrinted>
  <dcterms:created xsi:type="dcterms:W3CDTF">2024-04-17T17:13:00Z</dcterms:created>
  <dcterms:modified xsi:type="dcterms:W3CDTF">2025-03-27T14:20:00Z</dcterms:modified>
</cp:coreProperties>
</file>