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42DB" w14:textId="77777777" w:rsidR="004739D0" w:rsidRDefault="004739D0">
      <w:pPr>
        <w:jc w:val="both"/>
      </w:pPr>
      <w:r>
        <w:fldChar w:fldCharType="begin"/>
      </w:r>
      <w:r>
        <w:instrText xml:space="preserve"> SEQ CHAPTER \h \r 1</w:instrText>
      </w:r>
      <w:r>
        <w:fldChar w:fldCharType="end"/>
      </w:r>
    </w:p>
    <w:p w14:paraId="0BF99D89" w14:textId="77777777" w:rsidR="004739D0" w:rsidRDefault="004739D0"/>
    <w:p w14:paraId="021D394F" w14:textId="77777777" w:rsidR="004739D0" w:rsidRDefault="004739D0" w:rsidP="00054179">
      <w:pPr>
        <w:jc w:val="both"/>
      </w:pPr>
      <w:r>
        <w:rPr>
          <w:u w:val="single"/>
        </w:rPr>
        <w:t>Administration</w:t>
      </w:r>
    </w:p>
    <w:p w14:paraId="362C4971" w14:textId="77777777" w:rsidR="00054179" w:rsidRDefault="00054179" w:rsidP="00054179">
      <w:pPr>
        <w:jc w:val="both"/>
      </w:pPr>
    </w:p>
    <w:p w14:paraId="5C0A414E" w14:textId="77777777" w:rsidR="00054179" w:rsidRDefault="00054179" w:rsidP="00054179">
      <w:pPr>
        <w:jc w:val="both"/>
      </w:pPr>
      <w:r>
        <w:rPr>
          <w:u w:val="single"/>
        </w:rPr>
        <w:t>Election of Administrative Personnel</w:t>
      </w:r>
    </w:p>
    <w:p w14:paraId="1078223C" w14:textId="77777777" w:rsidR="00054179" w:rsidRDefault="00054179" w:rsidP="00054179">
      <w:pPr>
        <w:jc w:val="both"/>
      </w:pPr>
    </w:p>
    <w:p w14:paraId="6BC6038D" w14:textId="77777777" w:rsidR="00054179" w:rsidRDefault="00054179" w:rsidP="00054179">
      <w:pPr>
        <w:tabs>
          <w:tab w:val="left" w:pos="-720"/>
        </w:tabs>
        <w:suppressAutoHyphens/>
        <w:jc w:val="both"/>
        <w:rPr>
          <w:spacing w:val="-3"/>
        </w:rPr>
      </w:pPr>
      <w:r>
        <w:rPr>
          <w:spacing w:val="-3"/>
        </w:rPr>
        <w:t xml:space="preserve">All administrative positions shall be authorized by the Board of Education upon the recommendation of the Superintendent of schools.  All administrators shall be properly certified so as to conform with standards established by the Nebraska State Board of Education and shall have such training and experience as deemed appropriate by the Superintendent of schools. Unless otherwise indicated, administrators are assigned, supervised, and evaluated by the Superintendent of schools.  Except for an administrator who may also be categorized as a teacher, the Superintendent of schools will share evaluation summaries with the Board of Education.  If the Superintendent of schools intends to recommend that the Board of Education consider amending or terminating the contract of any administrator, said administrator's evaluation will be withheld pending its possible introduction at a board hearing on the matter. </w:t>
      </w:r>
    </w:p>
    <w:p w14:paraId="26833B6D" w14:textId="77777777" w:rsidR="00054179" w:rsidRDefault="00054179" w:rsidP="00054179">
      <w:pPr>
        <w:jc w:val="both"/>
      </w:pPr>
    </w:p>
    <w:p w14:paraId="138B7A2D" w14:textId="77777777" w:rsidR="00054179" w:rsidRDefault="00054179" w:rsidP="00054179">
      <w:r>
        <w:t>The rehiring and (salary/benefits) for the Superintendent shall be considered at the regular December meeting of the Board of Education.  The rehiring of other administrators and the compensation packages (salary/benefits) for all administrators shall be considered at the regular February meeting of the Board of Education.  Action on such rehiring and compensation packages shall be taken by the Board of Education on or before April 15 of each year.  The dates for action are subject to modification in the discretion of the Board of Education</w:t>
      </w:r>
      <w:r w:rsidR="00A45A08">
        <w:t>.</w:t>
      </w:r>
    </w:p>
    <w:p w14:paraId="68DABEF3" w14:textId="77777777" w:rsidR="00054179" w:rsidRDefault="00054179" w:rsidP="00054179">
      <w:pPr>
        <w:jc w:val="both"/>
      </w:pPr>
    </w:p>
    <w:p w14:paraId="2ADC6FBB" w14:textId="77777777" w:rsidR="00054179" w:rsidRPr="007C3CFF" w:rsidRDefault="00054179" w:rsidP="00054179">
      <w:pPr>
        <w:jc w:val="both"/>
        <w:rPr>
          <w:szCs w:val="24"/>
        </w:rPr>
      </w:pPr>
      <w:r w:rsidRPr="007C3CFF">
        <w:rPr>
          <w:szCs w:val="24"/>
        </w:rPr>
        <w:t>Date of Adoption:  January 9, 2006</w:t>
      </w:r>
    </w:p>
    <w:p w14:paraId="65B731A6" w14:textId="77777777" w:rsidR="00054179" w:rsidRDefault="00054179" w:rsidP="00054179">
      <w:pPr>
        <w:jc w:val="both"/>
      </w:pPr>
      <w:r>
        <w:t>Reviewed: Mar. 12, 2007, Dec. 8, 2008, Dec. 14, 2009, Dec. 13, 2010, Nov. 14, 2011</w:t>
      </w:r>
      <w:r w:rsidR="004739D0">
        <w:t>,</w:t>
      </w:r>
    </w:p>
    <w:p w14:paraId="3FF8898B" w14:textId="3533202E" w:rsidR="004739D0" w:rsidRPr="00505466" w:rsidRDefault="004739D0" w:rsidP="00054179">
      <w:pPr>
        <w:jc w:val="both"/>
      </w:pPr>
      <w:r>
        <w:t>Dec. 10, 2012</w:t>
      </w:r>
      <w:r w:rsidR="00C5502D">
        <w:t>, Dec. 9, 201</w:t>
      </w:r>
      <w:r w:rsidR="00801166">
        <w:t>3</w:t>
      </w:r>
      <w:r w:rsidR="00EF633C">
        <w:t>, Dec. 8, 2014</w:t>
      </w:r>
      <w:r w:rsidR="009D0B32">
        <w:t>, Dec. 14, 2015</w:t>
      </w:r>
      <w:r w:rsidR="002E3C8B">
        <w:t>, Dec. 12, 2016</w:t>
      </w:r>
      <w:r w:rsidR="00CE21AC">
        <w:t>, Dec. 11, 2017</w:t>
      </w:r>
      <w:r w:rsidR="000C5C4F">
        <w:t>, Nov. 10, 2018</w:t>
      </w:r>
      <w:r w:rsidR="001E3A12">
        <w:t>, Feb. 10, 2020</w:t>
      </w:r>
      <w:r w:rsidR="00B76052">
        <w:t>, Feb. 8, 2021</w:t>
      </w:r>
      <w:r w:rsidR="00240A47">
        <w:t>, Jan. 10, 2022</w:t>
      </w:r>
      <w:r w:rsidR="0023676E">
        <w:t>, Jan. 9, 2023</w:t>
      </w:r>
      <w:r w:rsidR="00D23E65">
        <w:t>, Feb. 12, 2024</w:t>
      </w:r>
      <w:r w:rsidR="00D020E3">
        <w:t xml:space="preserve">, </w:t>
      </w:r>
      <w:r w:rsidR="00E16839">
        <w:t>Jan. 13, 2025</w:t>
      </w:r>
    </w:p>
    <w:p w14:paraId="3CC163FA" w14:textId="77777777" w:rsidR="00054179" w:rsidRDefault="00054179" w:rsidP="00054179">
      <w:pPr>
        <w:jc w:val="both"/>
      </w:pPr>
    </w:p>
    <w:sectPr w:rsidR="00054179">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3FF7D" w14:textId="77777777" w:rsidR="009A7799" w:rsidRDefault="009A7799">
      <w:r>
        <w:separator/>
      </w:r>
    </w:p>
  </w:endnote>
  <w:endnote w:type="continuationSeparator" w:id="0">
    <w:p w14:paraId="55E98B11" w14:textId="77777777" w:rsidR="009A7799" w:rsidRDefault="009A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8AFF" w14:textId="77777777" w:rsidR="00A45A08" w:rsidRDefault="00A45A08">
    <w:pPr>
      <w:tabs>
        <w:tab w:val="left" w:pos="0"/>
        <w:tab w:val="center" w:pos="4680"/>
        <w:tab w:val="right" w:pos="9360"/>
      </w:tabs>
      <w:spacing w:line="240" w:lineRule="exact"/>
      <w:rPr>
        <w:rFonts w:ascii="Courier" w:hAnsi="Courier"/>
        <w:sz w:val="20"/>
      </w:rPr>
    </w:pPr>
  </w:p>
  <w:p w14:paraId="4AB129A2" w14:textId="77777777" w:rsidR="00A45A08" w:rsidRDefault="00A45A08">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w:t>
    </w:r>
    <w:proofErr w:type="gramStart"/>
    <w:r>
      <w:t>of  1</w:t>
    </w:r>
    <w:proofErr w:type="gramEnd"/>
  </w:p>
  <w:p w14:paraId="09971342" w14:textId="77777777" w:rsidR="00A45A08" w:rsidRDefault="00A45A08">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900F" w14:textId="77777777" w:rsidR="00A45A08" w:rsidRDefault="00A45A08">
    <w:pPr>
      <w:tabs>
        <w:tab w:val="left" w:pos="0"/>
        <w:tab w:val="center" w:pos="4680"/>
        <w:tab w:val="right" w:pos="9360"/>
      </w:tabs>
      <w:spacing w:line="240" w:lineRule="exact"/>
      <w:rPr>
        <w:rFonts w:ascii="Courier" w:hAnsi="Courier"/>
        <w:sz w:val="20"/>
      </w:rPr>
    </w:pPr>
  </w:p>
  <w:p w14:paraId="546A54C2" w14:textId="77777777" w:rsidR="00A45A08" w:rsidRDefault="00A45A08">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1</w:t>
    </w:r>
  </w:p>
  <w:p w14:paraId="0E4270FE" w14:textId="77777777" w:rsidR="00A45A08" w:rsidRDefault="00A45A08">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81ADD" w14:textId="77777777" w:rsidR="009A7799" w:rsidRDefault="009A7799">
      <w:r>
        <w:separator/>
      </w:r>
    </w:p>
  </w:footnote>
  <w:footnote w:type="continuationSeparator" w:id="0">
    <w:p w14:paraId="6EF6F1D9" w14:textId="77777777" w:rsidR="009A7799" w:rsidRDefault="009A7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F836" w14:textId="77777777" w:rsidR="00A45A08" w:rsidRDefault="00A45A08">
    <w:pPr>
      <w:tabs>
        <w:tab w:val="left" w:pos="0"/>
        <w:tab w:val="center" w:pos="4680"/>
        <w:tab w:val="right" w:pos="9360"/>
      </w:tabs>
      <w:rPr>
        <w:rFonts w:ascii="Courier" w:hAnsi="Courier"/>
        <w:sz w:val="20"/>
      </w:rPr>
    </w:pPr>
    <w:r>
      <w:t>Article 2</w:t>
    </w:r>
    <w:r>
      <w:rPr>
        <w:b/>
      </w:rPr>
      <w:tab/>
      <w:t>ADMINISTRATION</w:t>
    </w:r>
    <w:r>
      <w:tab/>
      <w:t>Policy No. 2010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22BE" w14:textId="77777777" w:rsidR="00A45A08" w:rsidRDefault="00A45A08">
    <w:pPr>
      <w:tabs>
        <w:tab w:val="left" w:pos="0"/>
        <w:tab w:val="center" w:pos="4680"/>
        <w:tab w:val="right" w:pos="9360"/>
      </w:tabs>
      <w:rPr>
        <w:rFonts w:ascii="Courier" w:hAnsi="Courier"/>
        <w:sz w:val="20"/>
      </w:rPr>
    </w:pPr>
    <w:r>
      <w:t>Article 2</w:t>
    </w:r>
    <w:r>
      <w:rPr>
        <w:b/>
      </w:rPr>
      <w:tab/>
      <w:t>ADMINISTRATION</w:t>
    </w:r>
    <w:r>
      <w:tab/>
      <w:t>Policy No. 2010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F0"/>
    <w:rsid w:val="00054179"/>
    <w:rsid w:val="000614A1"/>
    <w:rsid w:val="000C5C4F"/>
    <w:rsid w:val="0019382F"/>
    <w:rsid w:val="001B3150"/>
    <w:rsid w:val="001B5EE7"/>
    <w:rsid w:val="001E3A12"/>
    <w:rsid w:val="0023676E"/>
    <w:rsid w:val="00240A47"/>
    <w:rsid w:val="002E3C8B"/>
    <w:rsid w:val="003846A0"/>
    <w:rsid w:val="00456B70"/>
    <w:rsid w:val="004739D0"/>
    <w:rsid w:val="005A1D23"/>
    <w:rsid w:val="00801166"/>
    <w:rsid w:val="008046F0"/>
    <w:rsid w:val="009A7799"/>
    <w:rsid w:val="009D0B32"/>
    <w:rsid w:val="00A45A08"/>
    <w:rsid w:val="00AC7312"/>
    <w:rsid w:val="00B51ABF"/>
    <w:rsid w:val="00B76052"/>
    <w:rsid w:val="00C5502D"/>
    <w:rsid w:val="00C945B2"/>
    <w:rsid w:val="00CE21AC"/>
    <w:rsid w:val="00D020E3"/>
    <w:rsid w:val="00D23E65"/>
    <w:rsid w:val="00D37829"/>
    <w:rsid w:val="00E16839"/>
    <w:rsid w:val="00EF63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0A2A27"/>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6F16"/>
    <w:pPr>
      <w:tabs>
        <w:tab w:val="center" w:pos="4320"/>
        <w:tab w:val="right" w:pos="8640"/>
      </w:tabs>
    </w:pPr>
  </w:style>
  <w:style w:type="character" w:customStyle="1" w:styleId="DefaultPara">
    <w:name w:val="Default Para"/>
  </w:style>
  <w:style w:type="character" w:customStyle="1" w:styleId="FootnoteRef">
    <w:name w:val="Footnote Ref"/>
  </w:style>
  <w:style w:type="character" w:customStyle="1" w:styleId="HeaderChar">
    <w:name w:val="Header Char"/>
    <w:link w:val="Header"/>
    <w:uiPriority w:val="99"/>
    <w:semiHidden/>
    <w:rsid w:val="00B56F16"/>
    <w:rPr>
      <w:sz w:val="24"/>
    </w:rPr>
  </w:style>
  <w:style w:type="paragraph" w:styleId="Footer">
    <w:name w:val="footer"/>
    <w:basedOn w:val="Normal"/>
    <w:link w:val="FooterChar"/>
    <w:uiPriority w:val="99"/>
    <w:semiHidden/>
    <w:unhideWhenUsed/>
    <w:rsid w:val="00B56F16"/>
    <w:pPr>
      <w:tabs>
        <w:tab w:val="center" w:pos="4320"/>
        <w:tab w:val="right" w:pos="8640"/>
      </w:tabs>
    </w:pPr>
  </w:style>
  <w:style w:type="character" w:customStyle="1" w:styleId="FooterChar">
    <w:name w:val="Footer Char"/>
    <w:link w:val="Footer"/>
    <w:uiPriority w:val="99"/>
    <w:semiHidden/>
    <w:rsid w:val="00B56F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4</cp:revision>
  <cp:lastPrinted>2012-12-20T19:23:00Z</cp:lastPrinted>
  <dcterms:created xsi:type="dcterms:W3CDTF">2024-02-15T17:43:00Z</dcterms:created>
  <dcterms:modified xsi:type="dcterms:W3CDTF">2025-03-26T20:29:00Z</dcterms:modified>
</cp:coreProperties>
</file>