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65329" w:rsidRDefault="00665329">
      <w:pPr>
        <w:jc w:val="both"/>
      </w:pPr>
    </w:p>
    <w:p w14:paraId="00000002" w14:textId="77777777" w:rsidR="00665329" w:rsidRDefault="00000000">
      <w:pPr>
        <w:jc w:val="both"/>
      </w:pPr>
      <w:r>
        <w:rPr>
          <w:u w:val="single"/>
        </w:rPr>
        <w:t>Administration</w:t>
      </w:r>
    </w:p>
    <w:p w14:paraId="00000003" w14:textId="77777777" w:rsidR="00665329" w:rsidRDefault="00665329">
      <w:pPr>
        <w:jc w:val="both"/>
        <w:rPr>
          <w:u w:val="single"/>
        </w:rPr>
      </w:pPr>
    </w:p>
    <w:p w14:paraId="00000004" w14:textId="77777777" w:rsidR="00665329" w:rsidRDefault="00000000">
      <w:pPr>
        <w:jc w:val="both"/>
      </w:pPr>
      <w:r>
        <w:rPr>
          <w:u w:val="single"/>
        </w:rPr>
        <w:t>Functional Principle of Administration</w:t>
      </w:r>
    </w:p>
    <w:p w14:paraId="00000005" w14:textId="77777777" w:rsidR="00665329" w:rsidRDefault="00665329">
      <w:pPr>
        <w:jc w:val="both"/>
      </w:pPr>
    </w:p>
    <w:p w14:paraId="00000006" w14:textId="77777777" w:rsidR="006653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w:t>
      </w:r>
      <w:r>
        <w:tab/>
        <w:t>The organization of the school staff shall be unified and directed by a single executive head -- the Superintendent of Schools.</w:t>
      </w:r>
    </w:p>
    <w:p w14:paraId="00000007" w14:textId="77777777" w:rsidR="00665329" w:rsidRDefault="0066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8" w14:textId="77777777" w:rsidR="006653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B)</w:t>
      </w:r>
      <w:r>
        <w:tab/>
        <w:t>Staff organization shall be based upon a functional analysis of the services to be rendered by the school system.</w:t>
      </w:r>
    </w:p>
    <w:p w14:paraId="00000009" w14:textId="77777777" w:rsidR="00665329" w:rsidRDefault="0066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A" w14:textId="77777777" w:rsidR="0066532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C)</w:t>
      </w:r>
      <w:r>
        <w:tab/>
        <w:t>The Board of Education recognizes the following services or functions as components of the school system:</w:t>
      </w:r>
    </w:p>
    <w:p w14:paraId="0000000B" w14:textId="77777777" w:rsidR="00665329"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r>
        <w:tab/>
      </w:r>
      <w:r>
        <w:tab/>
      </w:r>
    </w:p>
    <w:p w14:paraId="0000000C" w14:textId="77777777" w:rsidR="00665329"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Policy making and legislation -- functions of the Board of Education carried on with the aid of the Superintendent of Schools.</w:t>
      </w:r>
    </w:p>
    <w:p w14:paraId="0000000D" w14:textId="77777777" w:rsidR="00665329" w:rsidRDefault="0066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E" w14:textId="77777777" w:rsidR="00665329"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w:t>
      </w:r>
      <w:r>
        <w:tab/>
        <w:t>Administration -- a function of the administrators on all levels of the school system, unified and coordinated through the office of the Superintendent of Schools.</w:t>
      </w:r>
    </w:p>
    <w:p w14:paraId="0000000F" w14:textId="77777777" w:rsidR="00665329" w:rsidRDefault="0066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0" w14:textId="77777777" w:rsidR="00665329"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3.</w:t>
      </w:r>
      <w:r>
        <w:tab/>
        <w:t>Instruction -- a service performed by teachers, counselors and librarians aided by administrative and other certificated employees and their assistants.</w:t>
      </w:r>
    </w:p>
    <w:p w14:paraId="00000011" w14:textId="77777777" w:rsidR="00665329" w:rsidRDefault="0066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2" w14:textId="77777777" w:rsidR="00665329"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Plant operation, maintenance, and construction -- functions under the direction of the Superintendent of Schools.</w:t>
      </w:r>
    </w:p>
    <w:p w14:paraId="00000013" w14:textId="77777777" w:rsidR="00665329" w:rsidRDefault="0066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4" w14:textId="77777777" w:rsidR="00665329" w:rsidRDefault="000000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5.</w:t>
      </w:r>
      <w:r>
        <w:tab/>
        <w:t>Business affairs, to include accounting, secretarial, and clerical -- services performed by secretaries, clerks, accountants, and others under the direction of the Superintendent of Schools.</w:t>
      </w:r>
    </w:p>
    <w:p w14:paraId="00000015" w14:textId="77777777" w:rsidR="00665329" w:rsidRDefault="006653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0000016" w14:textId="77777777" w:rsidR="00665329" w:rsidRDefault="00000000">
      <w:pPr>
        <w:tabs>
          <w:tab w:val="left" w:pos="-720"/>
        </w:tabs>
        <w:ind w:left="720" w:hanging="720"/>
        <w:jc w:val="both"/>
      </w:pPr>
      <w:r>
        <w:t>D)</w:t>
      </w:r>
      <w:r>
        <w:tab/>
        <w:t>All administrators will be members of the administrative council, are expected to function as an effective administrative team, and shall be called upon from time to time to make reports to the board of education.</w:t>
      </w:r>
    </w:p>
    <w:p w14:paraId="00000017" w14:textId="77777777" w:rsidR="00665329" w:rsidRDefault="00665329">
      <w:pPr>
        <w:tabs>
          <w:tab w:val="left" w:pos="-720"/>
        </w:tabs>
        <w:ind w:left="720" w:hanging="720"/>
        <w:jc w:val="both"/>
      </w:pPr>
    </w:p>
    <w:p w14:paraId="00000018" w14:textId="77777777" w:rsidR="00665329" w:rsidRDefault="00000000">
      <w:pPr>
        <w:jc w:val="both"/>
      </w:pPr>
      <w:r>
        <w:t>Date of Adoption:  January 9, 2006</w:t>
      </w:r>
    </w:p>
    <w:p w14:paraId="00000019" w14:textId="77777777" w:rsidR="00665329" w:rsidRDefault="00000000">
      <w:pPr>
        <w:jc w:val="both"/>
      </w:pPr>
      <w:r>
        <w:t xml:space="preserve">Reviewed: Mar. 12, 2007, Dec. 8, 2008, Dec. 14, 2009, Dec. 13, 2010, Nov. 14, 2011, </w:t>
      </w:r>
    </w:p>
    <w:p w14:paraId="0000001A" w14:textId="47247F77" w:rsidR="00665329" w:rsidRDefault="00000000">
      <w:pPr>
        <w:jc w:val="both"/>
      </w:pPr>
      <w:r>
        <w:t xml:space="preserve">Dec. 10, 2012, Dec. 9, 2013, Dec. 8, 2014, Dec. 14, 2015, Dec. 12, 2016, Dec. 11, 2017, Nov. 10, 2018, Feb. 10, 2020, Feb. 8, 2021, Jan. 10, 2022, Jan. 9, 2023, Feb. 12, 2024, </w:t>
      </w:r>
      <w:r w:rsidR="00FD0FDD">
        <w:t>Jan. 13, 2025</w:t>
      </w:r>
    </w:p>
    <w:sectPr w:rsidR="00665329">
      <w:headerReference w:type="even" r:id="rId7"/>
      <w:headerReference w:type="default" r:id="rId8"/>
      <w:footerReference w:type="even" r:id="rId9"/>
      <w:footerReference w:type="default" r:id="rId10"/>
      <w:pgSz w:w="12240" w:h="15840"/>
      <w:pgMar w:top="1240" w:right="1440" w:bottom="19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FC22C" w14:textId="77777777" w:rsidR="0017631E" w:rsidRDefault="0017631E">
      <w:r>
        <w:separator/>
      </w:r>
    </w:p>
  </w:endnote>
  <w:endnote w:type="continuationSeparator" w:id="0">
    <w:p w14:paraId="02D64BA7" w14:textId="77777777" w:rsidR="0017631E" w:rsidRDefault="001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665329" w:rsidRDefault="00665329">
    <w:pPr>
      <w:tabs>
        <w:tab w:val="left" w:pos="0"/>
        <w:tab w:val="center" w:pos="4680"/>
        <w:tab w:val="right" w:pos="9360"/>
      </w:tabs>
      <w:rPr>
        <w:rFonts w:ascii="Courier" w:eastAsia="Courier" w:hAnsi="Courier" w:cs="Courier"/>
        <w:sz w:val="20"/>
        <w:szCs w:val="20"/>
      </w:rPr>
    </w:pPr>
  </w:p>
  <w:p w14:paraId="0000001E" w14:textId="77777777" w:rsidR="00665329" w:rsidRDefault="00000000">
    <w:pPr>
      <w:tabs>
        <w:tab w:val="left" w:pos="0"/>
        <w:tab w:val="center" w:pos="4680"/>
        <w:tab w:val="right" w:pos="9360"/>
      </w:tabs>
      <w:rPr>
        <w:rFonts w:ascii="Courier" w:eastAsia="Courier" w:hAnsi="Courier" w:cs="Courier"/>
        <w:sz w:val="20"/>
        <w:szCs w:val="20"/>
      </w:rPr>
    </w:pPr>
    <w:proofErr w:type="gramStart"/>
    <w:r>
      <w:t>Page  of</w:t>
    </w:r>
    <w:proofErr w:type="gramEnd"/>
    <w: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665329" w:rsidRDefault="00665329">
    <w:pPr>
      <w:tabs>
        <w:tab w:val="left" w:pos="0"/>
        <w:tab w:val="center" w:pos="4680"/>
        <w:tab w:val="right" w:pos="9360"/>
      </w:tabs>
      <w:rPr>
        <w:rFonts w:ascii="Courier" w:eastAsia="Courier" w:hAnsi="Courier" w:cs="Courier"/>
        <w:sz w:val="20"/>
        <w:szCs w:val="20"/>
      </w:rPr>
    </w:pPr>
  </w:p>
  <w:p w14:paraId="00000020" w14:textId="77777777" w:rsidR="00665329" w:rsidRDefault="00000000">
    <w:pPr>
      <w:tabs>
        <w:tab w:val="left" w:pos="0"/>
        <w:tab w:val="center" w:pos="4680"/>
        <w:tab w:val="right" w:pos="9360"/>
      </w:tabs>
      <w:rPr>
        <w:rFonts w:ascii="Courier" w:eastAsia="Courier" w:hAnsi="Courier" w:cs="Courier"/>
        <w:sz w:val="20"/>
        <w:szCs w:val="20"/>
      </w:rPr>
    </w:pPr>
    <w:proofErr w:type="gramStart"/>
    <w:r>
      <w:t>Page  of</w:t>
    </w:r>
    <w:proofErr w:type="gramEnd"/>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2AC4" w14:textId="77777777" w:rsidR="0017631E" w:rsidRDefault="0017631E">
      <w:r>
        <w:separator/>
      </w:r>
    </w:p>
  </w:footnote>
  <w:footnote w:type="continuationSeparator" w:id="0">
    <w:p w14:paraId="45A2E35D" w14:textId="77777777" w:rsidR="0017631E" w:rsidRDefault="0017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665329" w:rsidRDefault="00000000">
    <w:pPr>
      <w:tabs>
        <w:tab w:val="left" w:pos="0"/>
        <w:tab w:val="center" w:pos="4680"/>
        <w:tab w:val="right" w:pos="9360"/>
      </w:tabs>
      <w:rPr>
        <w:rFonts w:ascii="Courier" w:eastAsia="Courier" w:hAnsi="Courier" w:cs="Courier"/>
        <w:sz w:val="20"/>
        <w:szCs w:val="20"/>
      </w:rPr>
    </w:pPr>
    <w:r>
      <w:t>Article 2</w:t>
    </w:r>
    <w:r>
      <w:rPr>
        <w:b/>
      </w:rPr>
      <w:tab/>
      <w:t>ADMINISTRATION</w:t>
    </w:r>
    <w:r>
      <w:tab/>
      <w:t>Policy No.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665329" w:rsidRDefault="00000000">
    <w:pPr>
      <w:tabs>
        <w:tab w:val="left" w:pos="0"/>
        <w:tab w:val="center" w:pos="4680"/>
        <w:tab w:val="right" w:pos="9360"/>
      </w:tabs>
      <w:rPr>
        <w:rFonts w:ascii="Courier" w:eastAsia="Courier" w:hAnsi="Courier" w:cs="Courier"/>
        <w:sz w:val="20"/>
        <w:szCs w:val="20"/>
      </w:rPr>
    </w:pPr>
    <w:r>
      <w:t>Article 2</w:t>
    </w:r>
    <w:r>
      <w:rPr>
        <w:b/>
      </w:rPr>
      <w:tab/>
      <w:t>ADMINISTRATION</w:t>
    </w:r>
    <w:r>
      <w:tab/>
      <w:t>Policy No. 2000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29"/>
    <w:rsid w:val="0017631E"/>
    <w:rsid w:val="004B5DC5"/>
    <w:rsid w:val="00542AC1"/>
    <w:rsid w:val="005A1D23"/>
    <w:rsid w:val="00665329"/>
    <w:rsid w:val="006E2AA8"/>
    <w:rsid w:val="007D5E10"/>
    <w:rsid w:val="00D37829"/>
    <w:rsid w:val="00FD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29461"/>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273346"/>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semiHidden/>
    <w:rsid w:val="00273346"/>
    <w:rPr>
      <w:sz w:val="24"/>
    </w:rPr>
  </w:style>
  <w:style w:type="paragraph" w:styleId="Footer">
    <w:name w:val="footer"/>
    <w:basedOn w:val="Normal"/>
    <w:link w:val="FooterChar"/>
    <w:uiPriority w:val="99"/>
    <w:semiHidden/>
    <w:unhideWhenUsed/>
    <w:rsid w:val="00273346"/>
    <w:pPr>
      <w:tabs>
        <w:tab w:val="center" w:pos="4320"/>
        <w:tab w:val="right" w:pos="8640"/>
      </w:tabs>
    </w:pPr>
  </w:style>
  <w:style w:type="character" w:customStyle="1" w:styleId="FooterChar">
    <w:name w:val="Footer Char"/>
    <w:link w:val="Footer"/>
    <w:uiPriority w:val="99"/>
    <w:semiHidden/>
    <w:rsid w:val="00273346"/>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c1h598qK3DAZvQ4/mlZ/YFPwQ==">CgMxLjA4AHIhMTZMUXZ0MFVZd01XTHlKMFJtOFlQbUZlMXR4WnMzZ1h4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4</cp:revision>
  <dcterms:created xsi:type="dcterms:W3CDTF">2024-02-15T17:41:00Z</dcterms:created>
  <dcterms:modified xsi:type="dcterms:W3CDTF">2025-03-26T20:29:00Z</dcterms:modified>
</cp:coreProperties>
</file>