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BD27A9" w:rsidRDefault="00BD27A9">
      <w:pPr>
        <w:widowControl w:val="0"/>
        <w:jc w:val="both"/>
      </w:pPr>
    </w:p>
    <w:p w14:paraId="00000002" w14:textId="77777777" w:rsidR="00BD27A9" w:rsidRDefault="00BD27A9">
      <w:pPr>
        <w:widowControl w:val="0"/>
        <w:jc w:val="both"/>
      </w:pPr>
    </w:p>
    <w:p w14:paraId="00000003" w14:textId="77777777" w:rsidR="00BD27A9" w:rsidRDefault="00000000">
      <w:pPr>
        <w:widowControl w:val="0"/>
        <w:jc w:val="both"/>
      </w:pPr>
      <w:r>
        <w:rPr>
          <w:u w:val="single"/>
        </w:rPr>
        <w:t>Community Relations</w:t>
      </w:r>
    </w:p>
    <w:p w14:paraId="00000004" w14:textId="77777777" w:rsidR="00BD27A9" w:rsidRDefault="00BD27A9">
      <w:pPr>
        <w:widowControl w:val="0"/>
        <w:jc w:val="both"/>
      </w:pPr>
    </w:p>
    <w:p w14:paraId="00000005" w14:textId="77777777" w:rsidR="00BD27A9" w:rsidRDefault="00000000">
      <w:pPr>
        <w:widowControl w:val="0"/>
        <w:jc w:val="both"/>
      </w:pPr>
      <w:r>
        <w:rPr>
          <w:u w:val="single"/>
        </w:rPr>
        <w:t>Americans with Disabilities Act Building Accessibility</w:t>
      </w:r>
    </w:p>
    <w:p w14:paraId="00000006" w14:textId="77777777" w:rsidR="00BD27A9" w:rsidRDefault="00BD27A9">
      <w:pPr>
        <w:widowControl w:val="0"/>
        <w:jc w:val="both"/>
      </w:pPr>
    </w:p>
    <w:p w14:paraId="00000007" w14:textId="77777777" w:rsidR="00BD27A9" w:rsidRDefault="00000000">
      <w:pPr>
        <w:widowControl w:val="0"/>
        <w:jc w:val="both"/>
      </w:pPr>
      <w:r>
        <w:t>The Board of Education has adopted a plan regarding the accessibility requirements of persons with disabilities who use school facilities as required by the Americans with Disabilities Act of 1990.</w:t>
      </w:r>
    </w:p>
    <w:p w14:paraId="00000008" w14:textId="77777777" w:rsidR="00BD27A9" w:rsidRDefault="00BD27A9">
      <w:pPr>
        <w:widowControl w:val="0"/>
        <w:jc w:val="both"/>
      </w:pPr>
    </w:p>
    <w:p w14:paraId="00000009" w14:textId="77777777" w:rsidR="00BD27A9" w:rsidRDefault="00000000">
      <w:pPr>
        <w:widowControl w:val="0"/>
        <w:jc w:val="both"/>
      </w:pPr>
      <w:r>
        <w:t xml:space="preserve">Members of the public may review the ADA plan by contacting the Superintendent at the school administrative offices located at 1912 East Hwy. 34, Plattsmouth, Nebraska.  </w:t>
      </w:r>
    </w:p>
    <w:p w14:paraId="0000000A" w14:textId="77777777" w:rsidR="00BD27A9" w:rsidRDefault="00BD27A9">
      <w:pPr>
        <w:widowControl w:val="0"/>
        <w:jc w:val="both"/>
      </w:pPr>
    </w:p>
    <w:p w14:paraId="0000000B" w14:textId="77777777" w:rsidR="00BD27A9" w:rsidRDefault="00000000">
      <w:pPr>
        <w:widowControl w:val="0"/>
        <w:jc w:val="both"/>
      </w:pPr>
      <w:r>
        <w:t>Comments or complaints regarding the accessibility of district facilities shall be made to the Superintendent.</w:t>
      </w:r>
    </w:p>
    <w:p w14:paraId="0000000C" w14:textId="77777777" w:rsidR="00BD27A9" w:rsidRDefault="00BD27A9">
      <w:pPr>
        <w:widowControl w:val="0"/>
        <w:jc w:val="both"/>
      </w:pPr>
    </w:p>
    <w:p w14:paraId="0000000D" w14:textId="77777777" w:rsidR="00BD27A9" w:rsidRDefault="00000000">
      <w:pPr>
        <w:widowControl w:val="0"/>
        <w:jc w:val="both"/>
        <w:rPr>
          <w:rFonts w:ascii="Courier" w:eastAsia="Courier" w:hAnsi="Courier" w:cs="Courier"/>
        </w:rPr>
      </w:pPr>
      <w:r>
        <w:t>Legal Authority:  Americans with Disabilities Act of 1990 (ADA)</w:t>
      </w:r>
    </w:p>
    <w:p w14:paraId="0000000E" w14:textId="77777777" w:rsidR="00BD27A9" w:rsidRDefault="00BD27A9">
      <w:pPr>
        <w:widowControl w:val="0"/>
        <w:jc w:val="both"/>
        <w:rPr>
          <w:rFonts w:ascii="Courier" w:eastAsia="Courier" w:hAnsi="Courier" w:cs="Courier"/>
        </w:rPr>
      </w:pPr>
    </w:p>
    <w:p w14:paraId="0000000F" w14:textId="77777777" w:rsidR="00BD27A9" w:rsidRDefault="00000000">
      <w:pPr>
        <w:jc w:val="both"/>
      </w:pPr>
      <w:r>
        <w:t>Date of Adoption:  January 9, 2006</w:t>
      </w:r>
    </w:p>
    <w:p w14:paraId="00000010" w14:textId="77777777" w:rsidR="00BD27A9" w:rsidRDefault="00000000">
      <w:pPr>
        <w:widowControl w:val="0"/>
        <w:jc w:val="both"/>
      </w:pPr>
      <w:r>
        <w:t xml:space="preserve">Reviewed: Mar. 12, 2007, Mar. 10, 2008, Mar. 9, 2009, Mar. 8, 2010, Mar. 14, 2011, </w:t>
      </w:r>
    </w:p>
    <w:p w14:paraId="00000011" w14:textId="116EE57D" w:rsidR="00BD27A9" w:rsidRPr="0018138B" w:rsidRDefault="00000000">
      <w:pPr>
        <w:widowControl w:val="0"/>
        <w:jc w:val="both"/>
        <w:rPr>
          <w:b/>
          <w:bCs/>
          <w:u w:val="single"/>
        </w:rPr>
      </w:pPr>
      <w:r>
        <w:t xml:space="preserve">Dec. 12, 2011, Jan. 14, 2013, Jan. 13, 2014, Jan. 12, 2015, Jan. 11, 2016, Jan. 9, 2017, Jan. 15, 2018, Feb. 11, 2019, Feb. 10, 2020, Feb. 8, 2021, Feb. 14, 2022, Feb. 13, 2023, Feb. 12, 2024, </w:t>
      </w:r>
      <w:r w:rsidR="0018138B">
        <w:t>Feb. 10, 2025</w:t>
      </w:r>
    </w:p>
    <w:p w14:paraId="00000012" w14:textId="77777777" w:rsidR="00BD27A9" w:rsidRDefault="00BD27A9">
      <w:pPr>
        <w:widowControl w:val="0"/>
        <w:jc w:val="both"/>
      </w:pPr>
    </w:p>
    <w:sectPr w:rsidR="00BD27A9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240" w:right="1440" w:bottom="120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07A27" w14:textId="77777777" w:rsidR="00F757CD" w:rsidRDefault="00F757CD">
      <w:r>
        <w:separator/>
      </w:r>
    </w:p>
  </w:endnote>
  <w:endnote w:type="continuationSeparator" w:id="0">
    <w:p w14:paraId="3211A169" w14:textId="77777777" w:rsidR="00F757CD" w:rsidRDefault="00F75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5" w14:textId="77777777" w:rsidR="00BD27A9" w:rsidRDefault="00000000">
    <w:pPr>
      <w:widowControl w:val="0"/>
    </w:pPr>
    <w:r>
      <w:t xml:space="preserve">Page  of  </w:t>
    </w:r>
    <w:r>
      <w:fldChar w:fldCharType="begin"/>
    </w:r>
    <w:r>
      <w:instrText>NUMPAGES</w:instrText>
    </w:r>
    <w:r>
      <w:fldChar w:fldCharType="separate"/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6" w14:textId="5F6E662A" w:rsidR="00BD27A9" w:rsidRDefault="00000000">
    <w:pPr>
      <w:widowControl w:val="0"/>
    </w:pPr>
    <w:r>
      <w:t xml:space="preserve">Page  of </w:t>
    </w:r>
    <w:r>
      <w:fldChar w:fldCharType="begin"/>
    </w:r>
    <w:r>
      <w:instrText>NUMPAGES</w:instrText>
    </w:r>
    <w:r>
      <w:fldChar w:fldCharType="separate"/>
    </w:r>
    <w:r w:rsidR="0018138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3B3B9" w14:textId="77777777" w:rsidR="00F757CD" w:rsidRDefault="00F757CD">
      <w:r>
        <w:separator/>
      </w:r>
    </w:p>
  </w:footnote>
  <w:footnote w:type="continuationSeparator" w:id="0">
    <w:p w14:paraId="02C2A6CC" w14:textId="77777777" w:rsidR="00F757CD" w:rsidRDefault="00F75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3" w14:textId="77777777" w:rsidR="00BD27A9" w:rsidRDefault="00000000">
    <w:pPr>
      <w:widowControl w:val="0"/>
      <w:tabs>
        <w:tab w:val="center" w:pos="4680"/>
        <w:tab w:val="right" w:pos="9360"/>
      </w:tabs>
    </w:pPr>
    <w:r>
      <w:t>Article 1</w:t>
    </w:r>
    <w:r>
      <w:rPr>
        <w:b/>
      </w:rPr>
      <w:tab/>
      <w:t>COMMUNITY RELATIONS</w:t>
    </w:r>
    <w:r>
      <w:tab/>
      <w:t>Policy No. 1230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4" w14:textId="77777777" w:rsidR="00BD27A9" w:rsidRDefault="00000000">
    <w:pPr>
      <w:widowControl w:val="0"/>
      <w:tabs>
        <w:tab w:val="center" w:pos="4680"/>
        <w:tab w:val="right" w:pos="9360"/>
      </w:tabs>
    </w:pPr>
    <w:r>
      <w:t>Article 1</w:t>
    </w:r>
    <w:r>
      <w:rPr>
        <w:b/>
      </w:rPr>
      <w:tab/>
      <w:t>COMMUNITY RELATIONS</w:t>
    </w:r>
    <w:r>
      <w:tab/>
      <w:t>Policy No. 1230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A9"/>
    <w:rsid w:val="000366F5"/>
    <w:rsid w:val="0018138B"/>
    <w:rsid w:val="004542E3"/>
    <w:rsid w:val="005A1D23"/>
    <w:rsid w:val="00BD27A9"/>
    <w:rsid w:val="00D37829"/>
    <w:rsid w:val="00F7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9315BB"/>
  <w15:docId w15:val="{377C35A9-115F-3C42-ACF3-BEDC2515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rsid w:val="0043744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37448"/>
    <w:rPr>
      <w:sz w:val="24"/>
    </w:rPr>
  </w:style>
  <w:style w:type="paragraph" w:styleId="Footer">
    <w:name w:val="footer"/>
    <w:basedOn w:val="Normal"/>
    <w:link w:val="FooterChar"/>
    <w:rsid w:val="0043744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437448"/>
    <w:rPr>
      <w:sz w:val="24"/>
    </w:rPr>
  </w:style>
  <w:style w:type="paragraph" w:styleId="BalloonText">
    <w:name w:val="Balloon Text"/>
    <w:basedOn w:val="Normal"/>
    <w:link w:val="BalloonTextChar"/>
    <w:rsid w:val="008F2C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F2C85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z8kzhQHN7sSvt7+2/ngr9H5unQ==">CgMxLjA4AHIhMXhrNWhZUEtpOUs0ME82dlphTXJNUGZkTW1PR0tGV1Rh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PCSD</dc:creator>
  <cp:lastModifiedBy>Morlan, Emily (eemorlan)</cp:lastModifiedBy>
  <cp:revision>3</cp:revision>
  <dcterms:created xsi:type="dcterms:W3CDTF">2024-02-21T20:26:00Z</dcterms:created>
  <dcterms:modified xsi:type="dcterms:W3CDTF">2025-03-26T20:19:00Z</dcterms:modified>
</cp:coreProperties>
</file>