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0A09" w14:textId="77777777" w:rsidR="00B27130" w:rsidRDefault="00B27130" w:rsidP="007B5F6C">
      <w:pPr>
        <w:widowControl w:val="0"/>
        <w:spacing w:line="240" w:lineRule="exact"/>
        <w:jc w:val="both"/>
      </w:pPr>
      <w:r>
        <w:rPr>
          <w:rFonts w:ascii="Courier" w:hAnsi="Courier"/>
        </w:rPr>
        <w:fldChar w:fldCharType="begin"/>
      </w:r>
      <w:r>
        <w:instrText xml:space="preserve"> SEQ CHAPTER \h \r 1</w:instrText>
      </w:r>
      <w:r>
        <w:fldChar w:fldCharType="end"/>
      </w:r>
      <w:r>
        <w:rPr>
          <w:u w:val="single"/>
        </w:rPr>
        <w:t>Personnel - Non-Certificated Employees</w:t>
      </w:r>
      <w:r>
        <w:t xml:space="preserve"> </w:t>
      </w:r>
    </w:p>
    <w:p w14:paraId="46F6BD22" w14:textId="77777777" w:rsidR="007B5F6C" w:rsidRDefault="007B5F6C" w:rsidP="007B5F6C">
      <w:pPr>
        <w:widowControl w:val="0"/>
        <w:spacing w:line="240" w:lineRule="exact"/>
        <w:jc w:val="both"/>
      </w:pPr>
    </w:p>
    <w:p w14:paraId="02C28E3B" w14:textId="77777777" w:rsidR="007B5F6C" w:rsidRDefault="007B5F6C" w:rsidP="007B5F6C">
      <w:pPr>
        <w:widowControl w:val="0"/>
        <w:spacing w:line="240" w:lineRule="exact"/>
        <w:jc w:val="both"/>
      </w:pPr>
      <w:r>
        <w:rPr>
          <w:u w:val="single"/>
        </w:rPr>
        <w:t>Complaint Procedure</w:t>
      </w:r>
    </w:p>
    <w:p w14:paraId="7CD72ED8" w14:textId="77777777" w:rsidR="007B5F6C" w:rsidRDefault="007B5F6C" w:rsidP="007B5F6C">
      <w:pPr>
        <w:widowControl w:val="0"/>
        <w:spacing w:line="240" w:lineRule="exact"/>
        <w:jc w:val="both"/>
      </w:pPr>
    </w:p>
    <w:p w14:paraId="662D0443" w14:textId="77777777" w:rsidR="007B5F6C" w:rsidRDefault="007B5F6C" w:rsidP="007B5F6C">
      <w:pPr>
        <w:widowControl w:val="0"/>
        <w:spacing w:line="240" w:lineRule="exact"/>
        <w:jc w:val="both"/>
      </w:pPr>
      <w:r>
        <w:t>The normal procedure to be followed by each employee regarding a personal complaint related to his/her employment is to discuss the matter in a personal conference with the Principal or with the supervisory officer directly in charge.  When the nature of the complaint dictates otherwise, the employee is entitled to present the complaint to any higher supervisory officer.  An unsatisfactory result with the Principal or with the supervisory officer may be taken to the Superintendent.</w:t>
      </w:r>
    </w:p>
    <w:p w14:paraId="68096F8E" w14:textId="77777777" w:rsidR="007B5F6C" w:rsidRDefault="007B5F6C" w:rsidP="007B5F6C">
      <w:pPr>
        <w:widowControl w:val="0"/>
        <w:spacing w:line="240" w:lineRule="exact"/>
        <w:jc w:val="both"/>
      </w:pPr>
    </w:p>
    <w:p w14:paraId="4D098608" w14:textId="77777777" w:rsidR="007B5F6C" w:rsidRDefault="007B5F6C" w:rsidP="007B5F6C">
      <w:pPr>
        <w:widowControl w:val="0"/>
        <w:spacing w:line="0" w:lineRule="atLeast"/>
        <w:jc w:val="both"/>
      </w:pPr>
      <w:r>
        <w:t xml:space="preserve">Adopted: </w:t>
      </w:r>
      <w:r>
        <w:rPr>
          <w:szCs w:val="24"/>
        </w:rPr>
        <w:t>July 11, 2005</w:t>
      </w:r>
    </w:p>
    <w:p w14:paraId="0167CCE2" w14:textId="77777777" w:rsidR="007B5F6C" w:rsidRDefault="007B5F6C" w:rsidP="007B5F6C">
      <w:pPr>
        <w:widowControl w:val="0"/>
        <w:spacing w:line="0" w:lineRule="atLeast"/>
        <w:jc w:val="both"/>
        <w:rPr>
          <w:szCs w:val="24"/>
        </w:rPr>
      </w:pPr>
      <w:r>
        <w:rPr>
          <w:szCs w:val="24"/>
        </w:rPr>
        <w:t>Reviewed: May 12, 2008, May 11, 2009, May 10, 2010, May 9, 2011, Dec. 12, 2011</w:t>
      </w:r>
      <w:r w:rsidR="00FA5037">
        <w:rPr>
          <w:szCs w:val="24"/>
        </w:rPr>
        <w:t>,</w:t>
      </w:r>
    </w:p>
    <w:p w14:paraId="062BA3C4" w14:textId="20BD8E16" w:rsidR="00FA5037" w:rsidRDefault="00FA5037" w:rsidP="007B5F6C">
      <w:pPr>
        <w:widowControl w:val="0"/>
        <w:spacing w:line="0" w:lineRule="atLeast"/>
        <w:jc w:val="both"/>
      </w:pPr>
      <w:r>
        <w:rPr>
          <w:szCs w:val="24"/>
        </w:rPr>
        <w:t>Mar. 11, 2013</w:t>
      </w:r>
      <w:r w:rsidR="005B331B">
        <w:rPr>
          <w:szCs w:val="24"/>
        </w:rPr>
        <w:t>, Feb. 10, 2014</w:t>
      </w:r>
      <w:r w:rsidR="00D0080C">
        <w:rPr>
          <w:szCs w:val="24"/>
        </w:rPr>
        <w:t>, Feb. 9, 2015</w:t>
      </w:r>
      <w:r w:rsidR="00A81612">
        <w:rPr>
          <w:szCs w:val="24"/>
        </w:rPr>
        <w:t>, Feb. 8, 2016</w:t>
      </w:r>
      <w:r w:rsidR="00973096">
        <w:rPr>
          <w:szCs w:val="24"/>
        </w:rPr>
        <w:t>, Feb. 13, 2017</w:t>
      </w:r>
      <w:r w:rsidR="00626C08">
        <w:rPr>
          <w:szCs w:val="24"/>
        </w:rPr>
        <w:t>, Feb. 12, 2018</w:t>
      </w:r>
      <w:r w:rsidR="00AE298C">
        <w:rPr>
          <w:szCs w:val="24"/>
        </w:rPr>
        <w:t>, Feb. 11, 2019</w:t>
      </w:r>
      <w:r w:rsidR="009A6EA0">
        <w:rPr>
          <w:szCs w:val="24"/>
        </w:rPr>
        <w:t>, Mar. 9, 2020</w:t>
      </w:r>
      <w:r w:rsidR="0092534C">
        <w:rPr>
          <w:szCs w:val="24"/>
        </w:rPr>
        <w:t>, Mar. 8, 2021</w:t>
      </w:r>
      <w:r w:rsidR="00C84D3D">
        <w:rPr>
          <w:szCs w:val="24"/>
        </w:rPr>
        <w:t>, Mar. 14, 2022</w:t>
      </w:r>
      <w:r w:rsidR="004E1A5B">
        <w:rPr>
          <w:szCs w:val="24"/>
        </w:rPr>
        <w:t>, Mar. 13, 2023</w:t>
      </w:r>
      <w:r w:rsidR="00D92103">
        <w:rPr>
          <w:szCs w:val="24"/>
        </w:rPr>
        <w:t>, Mar. 18, 2024</w:t>
      </w:r>
      <w:r w:rsidR="00C80300">
        <w:rPr>
          <w:szCs w:val="24"/>
        </w:rPr>
        <w:t>, Mar 17, 2025</w:t>
      </w:r>
    </w:p>
    <w:p w14:paraId="53364961" w14:textId="77777777" w:rsidR="007B5F6C" w:rsidRDefault="007B5F6C" w:rsidP="007B5F6C">
      <w:pPr>
        <w:widowControl w:val="0"/>
        <w:spacing w:line="240" w:lineRule="exact"/>
        <w:jc w:val="both"/>
      </w:pPr>
    </w:p>
    <w:sectPr w:rsidR="007B5F6C">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D1F58" w14:textId="77777777" w:rsidR="00346D45" w:rsidRDefault="00346D45">
      <w:r>
        <w:separator/>
      </w:r>
    </w:p>
  </w:endnote>
  <w:endnote w:type="continuationSeparator" w:id="0">
    <w:p w14:paraId="406EEE37" w14:textId="77777777" w:rsidR="00346D45" w:rsidRDefault="0034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A409" w14:textId="77777777" w:rsidR="007B5F6C" w:rsidRDefault="007B5F6C">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jc w:val="center"/>
      <w:rPr>
        <w:vanish/>
      </w:rPr>
    </w:pPr>
    <w:r>
      <w:t xml:space="preserve">Page </w:t>
    </w:r>
    <w:r>
      <w:pgNum/>
    </w:r>
    <w:r>
      <w:t xml:space="preserve"> of  </w:t>
    </w:r>
    <w:fldSimple w:instr=" NUMPAGES \* arabic \* MERGEFORMAT ">
      <w:r w:rsidR="00FA5037">
        <w:rPr>
          <w:noProof/>
        </w:rPr>
        <w:t>1</w:t>
      </w:r>
    </w:fldSimple>
  </w:p>
  <w:p w14:paraId="0A60E7A2" w14:textId="77777777" w:rsidR="007B5F6C" w:rsidRDefault="007B5F6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1267" w14:textId="77777777" w:rsidR="007B5F6C" w:rsidRDefault="007B5F6C">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vanish/>
      </w:rPr>
    </w:pPr>
    <w:r>
      <w:t xml:space="preserve">Page </w:t>
    </w:r>
    <w:r>
      <w:pgNum/>
    </w:r>
    <w:r>
      <w:t xml:space="preserve"> of </w:t>
    </w:r>
    <w:fldSimple w:instr=" NUMPAGES \* arabic \* MERGEFORMAT ">
      <w:r w:rsidR="00C84D3D">
        <w:rPr>
          <w:noProof/>
        </w:rPr>
        <w:t>1</w:t>
      </w:r>
    </w:fldSimple>
  </w:p>
  <w:p w14:paraId="2912F726" w14:textId="77777777" w:rsidR="007B5F6C" w:rsidRDefault="007B5F6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1321" w14:textId="77777777" w:rsidR="00346D45" w:rsidRDefault="00346D45">
      <w:r>
        <w:separator/>
      </w:r>
    </w:p>
  </w:footnote>
  <w:footnote w:type="continuationSeparator" w:id="0">
    <w:p w14:paraId="241A65EF" w14:textId="77777777" w:rsidR="00346D45" w:rsidRDefault="0034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0E1F" w14:textId="77777777" w:rsidR="007B5F6C" w:rsidRDefault="007B5F6C">
    <w:pPr>
      <w:widowControl w:val="0"/>
      <w:tabs>
        <w:tab w:val="center" w:pos="4680"/>
        <w:tab w:val="right" w:pos="9360"/>
      </w:tabs>
    </w:pPr>
    <w:r>
      <w:t>Article 4</w:t>
    </w:r>
    <w:r>
      <w:rPr>
        <w:b/>
      </w:rPr>
      <w:tab/>
      <w:t>PERSONNEL</w:t>
    </w:r>
    <w:r>
      <w:tab/>
      <w:t>Policy No. 4240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376B" w14:textId="77777777" w:rsidR="007B5F6C" w:rsidRDefault="007B5F6C">
    <w:pPr>
      <w:widowControl w:val="0"/>
      <w:tabs>
        <w:tab w:val="center" w:pos="4680"/>
        <w:tab w:val="right" w:pos="9360"/>
      </w:tabs>
    </w:pPr>
    <w:r>
      <w:t>Article 4</w:t>
    </w:r>
    <w:r>
      <w:rPr>
        <w:b/>
      </w:rPr>
      <w:tab/>
      <w:t>PERSONNEL</w:t>
    </w:r>
    <w:r>
      <w:tab/>
      <w:t>Policy No. 4240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BD"/>
    <w:rsid w:val="002576BD"/>
    <w:rsid w:val="00346D45"/>
    <w:rsid w:val="00351E9B"/>
    <w:rsid w:val="004E1A5B"/>
    <w:rsid w:val="005A48FB"/>
    <w:rsid w:val="005B331B"/>
    <w:rsid w:val="0061557F"/>
    <w:rsid w:val="00626C08"/>
    <w:rsid w:val="007B5F6C"/>
    <w:rsid w:val="0092534C"/>
    <w:rsid w:val="00973096"/>
    <w:rsid w:val="009A6EA0"/>
    <w:rsid w:val="00A452F8"/>
    <w:rsid w:val="00A81612"/>
    <w:rsid w:val="00AE298C"/>
    <w:rsid w:val="00B034B6"/>
    <w:rsid w:val="00B27130"/>
    <w:rsid w:val="00C80300"/>
    <w:rsid w:val="00C84D3D"/>
    <w:rsid w:val="00D0080C"/>
    <w:rsid w:val="00D92103"/>
    <w:rsid w:val="00FA50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27DEFBC"/>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EAB"/>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link w:val="Header"/>
    <w:uiPriority w:val="99"/>
    <w:semiHidden/>
    <w:rsid w:val="00EA1EAB"/>
    <w:rPr>
      <w:sz w:val="24"/>
    </w:rPr>
  </w:style>
  <w:style w:type="paragraph" w:styleId="Footer">
    <w:name w:val="footer"/>
    <w:basedOn w:val="Normal"/>
    <w:link w:val="FooterChar"/>
    <w:uiPriority w:val="99"/>
    <w:semiHidden/>
    <w:unhideWhenUsed/>
    <w:rsid w:val="00EA1EAB"/>
    <w:pPr>
      <w:tabs>
        <w:tab w:val="center" w:pos="4320"/>
        <w:tab w:val="right" w:pos="8640"/>
      </w:tabs>
    </w:pPr>
  </w:style>
  <w:style w:type="character" w:customStyle="1" w:styleId="FooterChar">
    <w:name w:val="Footer Char"/>
    <w:link w:val="Footer"/>
    <w:uiPriority w:val="99"/>
    <w:semiHidden/>
    <w:rsid w:val="00EA1EAB"/>
    <w:rPr>
      <w:sz w:val="24"/>
    </w:rPr>
  </w:style>
  <w:style w:type="paragraph" w:styleId="BalloonText">
    <w:name w:val="Balloon Text"/>
    <w:basedOn w:val="Normal"/>
    <w:link w:val="BalloonTextChar"/>
    <w:uiPriority w:val="99"/>
    <w:semiHidden/>
    <w:unhideWhenUsed/>
    <w:rsid w:val="00FA5037"/>
    <w:rPr>
      <w:rFonts w:ascii="Lucida Grande" w:hAnsi="Lucida Grande" w:cs="Lucida Grande"/>
      <w:sz w:val="18"/>
      <w:szCs w:val="18"/>
    </w:rPr>
  </w:style>
  <w:style w:type="character" w:customStyle="1" w:styleId="BalloonTextChar">
    <w:name w:val="Balloon Text Char"/>
    <w:link w:val="BalloonText"/>
    <w:uiPriority w:val="99"/>
    <w:semiHidden/>
    <w:rsid w:val="00FA50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2013-04-01T19:18:00Z</cp:lastPrinted>
  <dcterms:created xsi:type="dcterms:W3CDTF">2024-04-03T19:42:00Z</dcterms:created>
  <dcterms:modified xsi:type="dcterms:W3CDTF">2025-03-10T14:44:00Z</dcterms:modified>
</cp:coreProperties>
</file>