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997AB" w14:textId="15CD74A5" w:rsidR="00580844" w:rsidRDefault="00580844" w:rsidP="00BE1883">
      <w:pPr>
        <w:widowControl w:val="0"/>
        <w:jc w:val="both"/>
      </w:pPr>
      <w:r>
        <w:fldChar w:fldCharType="begin"/>
      </w:r>
      <w:r>
        <w:instrText xml:space="preserve"> SEQ CHAPTER \h \r 1</w:instrText>
      </w:r>
      <w:r>
        <w:fldChar w:fldCharType="end"/>
      </w:r>
      <w:r>
        <w:rPr>
          <w:u w:val="single"/>
        </w:rPr>
        <w:t>Personnel - Certificated Employees</w:t>
      </w:r>
    </w:p>
    <w:p w14:paraId="5A2C5F99" w14:textId="77777777" w:rsidR="00BE1883" w:rsidRDefault="00BE1883" w:rsidP="00BE1883">
      <w:pPr>
        <w:widowControl w:val="0"/>
        <w:jc w:val="both"/>
      </w:pPr>
    </w:p>
    <w:p w14:paraId="735C60AC" w14:textId="77777777" w:rsidR="00BE1883" w:rsidRDefault="00BE1883" w:rsidP="00BE1883">
      <w:pPr>
        <w:widowControl w:val="0"/>
        <w:jc w:val="both"/>
      </w:pPr>
      <w:r>
        <w:rPr>
          <w:u w:val="single"/>
        </w:rPr>
        <w:t>Assignment of Duties</w:t>
      </w:r>
    </w:p>
    <w:p w14:paraId="39F59C7F" w14:textId="77777777" w:rsidR="00BE1883" w:rsidRDefault="00BE1883" w:rsidP="00BE1883">
      <w:pPr>
        <w:widowControl w:val="0"/>
        <w:jc w:val="both"/>
      </w:pPr>
    </w:p>
    <w:p w14:paraId="1E819146" w14:textId="77777777" w:rsidR="00BE1883" w:rsidRDefault="00BE1883" w:rsidP="00BE1883">
      <w:pPr>
        <w:widowControl w:val="0"/>
      </w:pPr>
      <w:r>
        <w:t xml:space="preserve">The Superintendent, in consultation with the principals, shall have the authority to assign and reassign teachers and other staff to extracurricular activities and other specific activities, including supervision of pupils in halls, study halls, playgrounds, work on faculty committees and staff activities, and other duties necessary for the operation of the school.  </w:t>
      </w:r>
    </w:p>
    <w:p w14:paraId="6BAEFBCD" w14:textId="77777777" w:rsidR="00BE1883" w:rsidRDefault="00BE1883" w:rsidP="00BE1883">
      <w:pPr>
        <w:widowControl w:val="0"/>
        <w:jc w:val="both"/>
      </w:pPr>
    </w:p>
    <w:p w14:paraId="32FECB5A" w14:textId="77777777" w:rsidR="00BE1883" w:rsidRDefault="00BE1883" w:rsidP="00BE1883">
      <w:pPr>
        <w:widowControl w:val="0"/>
      </w:pPr>
      <w:r>
        <w:t>The requirements stated in the Negotiated Agreement between employees in that certified collective bargaining unit and the Board regarding assignment of such employees shall be followed.</w:t>
      </w:r>
    </w:p>
    <w:p w14:paraId="73CC1A7A" w14:textId="77777777" w:rsidR="00BE1883" w:rsidRDefault="00BE1883" w:rsidP="00BE1883">
      <w:pPr>
        <w:widowControl w:val="0"/>
        <w:jc w:val="both"/>
      </w:pPr>
    </w:p>
    <w:p w14:paraId="7820B1E7" w14:textId="77777777" w:rsidR="00BE1883" w:rsidRDefault="00BE1883" w:rsidP="00BE1883">
      <w:pPr>
        <w:widowControl w:val="0"/>
      </w:pPr>
      <w:r>
        <w:t xml:space="preserve">Such assignment shall be subject to review by the Board of Education and the Board may alter the assignment.  </w:t>
      </w:r>
    </w:p>
    <w:p w14:paraId="1955E73A" w14:textId="77777777" w:rsidR="00BE1883" w:rsidRDefault="00BE1883" w:rsidP="00BE1883">
      <w:pPr>
        <w:widowControl w:val="0"/>
        <w:jc w:val="both"/>
      </w:pPr>
    </w:p>
    <w:p w14:paraId="0F945CBD" w14:textId="77777777" w:rsidR="00BE1883" w:rsidRDefault="00BE1883" w:rsidP="00BE1883">
      <w:pPr>
        <w:widowControl w:val="0"/>
        <w:spacing w:line="0" w:lineRule="atLeast"/>
        <w:jc w:val="both"/>
      </w:pPr>
      <w:r>
        <w:t xml:space="preserve">Date of Adoption: </w:t>
      </w:r>
      <w:r>
        <w:rPr>
          <w:szCs w:val="24"/>
        </w:rPr>
        <w:t>July 11, 2005</w:t>
      </w:r>
    </w:p>
    <w:p w14:paraId="49B668C5" w14:textId="77777777" w:rsidR="00BE1883" w:rsidRDefault="00BE1883" w:rsidP="00BE1883">
      <w:pPr>
        <w:widowControl w:val="0"/>
        <w:spacing w:line="0" w:lineRule="atLeast"/>
        <w:jc w:val="both"/>
        <w:rPr>
          <w:szCs w:val="24"/>
        </w:rPr>
      </w:pPr>
      <w:r>
        <w:rPr>
          <w:szCs w:val="24"/>
        </w:rPr>
        <w:t>Reviewed: May 12, 2008, May 11, 2009, May 10, 2010, May 9, 2011, Dec. 12, 2011</w:t>
      </w:r>
      <w:r w:rsidR="00580844">
        <w:rPr>
          <w:szCs w:val="24"/>
        </w:rPr>
        <w:t>,</w:t>
      </w:r>
    </w:p>
    <w:p w14:paraId="75DE2A8D" w14:textId="77777777" w:rsidR="00F73231" w:rsidRDefault="00580844" w:rsidP="00BE1883">
      <w:pPr>
        <w:widowControl w:val="0"/>
        <w:spacing w:line="0" w:lineRule="atLeast"/>
        <w:jc w:val="both"/>
        <w:rPr>
          <w:szCs w:val="24"/>
        </w:rPr>
      </w:pPr>
      <w:r>
        <w:rPr>
          <w:szCs w:val="24"/>
        </w:rPr>
        <w:t>Mar. 11, 2013</w:t>
      </w:r>
      <w:r w:rsidR="00CA07F9">
        <w:rPr>
          <w:szCs w:val="24"/>
        </w:rPr>
        <w:t>, Feb. 10, 2014</w:t>
      </w:r>
      <w:r w:rsidR="005E1CBD">
        <w:rPr>
          <w:szCs w:val="24"/>
        </w:rPr>
        <w:t>, Feb. 9, 2015</w:t>
      </w:r>
      <w:r w:rsidR="0008593A">
        <w:rPr>
          <w:szCs w:val="24"/>
        </w:rPr>
        <w:t>, Feb. 8, 2016</w:t>
      </w:r>
      <w:r w:rsidR="00F66F90">
        <w:rPr>
          <w:szCs w:val="24"/>
        </w:rPr>
        <w:t>, Feb. 13, 2017</w:t>
      </w:r>
      <w:r w:rsidR="003317A4">
        <w:rPr>
          <w:szCs w:val="24"/>
        </w:rPr>
        <w:t>, Feb. 12, 2018</w:t>
      </w:r>
      <w:r w:rsidR="00F73231">
        <w:rPr>
          <w:szCs w:val="24"/>
        </w:rPr>
        <w:t xml:space="preserve">, </w:t>
      </w:r>
    </w:p>
    <w:p w14:paraId="67134D05" w14:textId="43E5FC01" w:rsidR="00580844" w:rsidRDefault="00F73231" w:rsidP="00BE1883">
      <w:pPr>
        <w:widowControl w:val="0"/>
        <w:spacing w:line="0" w:lineRule="atLeast"/>
        <w:jc w:val="both"/>
      </w:pPr>
      <w:r>
        <w:rPr>
          <w:szCs w:val="24"/>
        </w:rPr>
        <w:t>Feb. 11, 2019</w:t>
      </w:r>
      <w:r w:rsidR="00A52174">
        <w:rPr>
          <w:szCs w:val="24"/>
        </w:rPr>
        <w:t>, Mar. 9, 2020</w:t>
      </w:r>
      <w:r w:rsidR="008A1D42">
        <w:rPr>
          <w:szCs w:val="24"/>
        </w:rPr>
        <w:t>, Mar. 8, 2021</w:t>
      </w:r>
      <w:r w:rsidR="00A93CF1">
        <w:rPr>
          <w:szCs w:val="24"/>
        </w:rPr>
        <w:t>, Mar. 14, 2022</w:t>
      </w:r>
      <w:r w:rsidR="00765259">
        <w:rPr>
          <w:szCs w:val="24"/>
        </w:rPr>
        <w:t>, Mar. 13, 2023</w:t>
      </w:r>
      <w:r w:rsidR="006C4AA1">
        <w:rPr>
          <w:szCs w:val="24"/>
        </w:rPr>
        <w:t>, Mar. 18, 2024</w:t>
      </w:r>
      <w:r w:rsidR="00FF15EC">
        <w:rPr>
          <w:szCs w:val="24"/>
        </w:rPr>
        <w:t>, Mar 17, 2025</w:t>
      </w:r>
    </w:p>
    <w:p w14:paraId="6A7EA4F0" w14:textId="77777777" w:rsidR="00BE1883" w:rsidRDefault="00BE1883" w:rsidP="00BE1883">
      <w:pPr>
        <w:widowControl w:val="0"/>
        <w:jc w:val="both"/>
      </w:pPr>
    </w:p>
    <w:p w14:paraId="178A6926" w14:textId="77777777" w:rsidR="00BE1883" w:rsidRDefault="00BE1883" w:rsidP="00BE1883">
      <w:pPr>
        <w:widowControl w:val="0"/>
        <w:spacing w:line="0" w:lineRule="atLeast"/>
        <w:jc w:val="both"/>
      </w:pPr>
    </w:p>
    <w:sectPr w:rsidR="00BE1883">
      <w:headerReference w:type="even" r:id="rId6"/>
      <w:headerReference w:type="default" r:id="rId7"/>
      <w:footerReference w:type="even" r:id="rId8"/>
      <w:footerReference w:type="default" r:id="rId9"/>
      <w:footnotePr>
        <w:numFmt w:val="lowerLetter"/>
      </w:footnotePr>
      <w:endnotePr>
        <w:numFmt w:val="lowerLetter"/>
      </w:endnotePr>
      <w:pgSz w:w="12240" w:h="15840"/>
      <w:pgMar w:top="120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151B4" w14:textId="77777777" w:rsidR="00E91D62" w:rsidRDefault="00E91D62">
      <w:r>
        <w:separator/>
      </w:r>
    </w:p>
  </w:endnote>
  <w:endnote w:type="continuationSeparator" w:id="0">
    <w:p w14:paraId="3BB0EF5F" w14:textId="77777777" w:rsidR="00E91D62" w:rsidRDefault="00E9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304D0" w14:textId="77777777" w:rsidR="00580844" w:rsidRDefault="00580844">
    <w:pPr>
      <w:framePr w:w="9360" w:h="280" w:hRule="exact" w:wrap="notBeside" w:vAnchor="page" w:hAnchor="text" w:y="14832"/>
      <w:widowControl w:val="0"/>
      <w:spacing w:line="0" w:lineRule="atLeast"/>
      <w:jc w:val="center"/>
      <w:rPr>
        <w:vanish/>
      </w:rPr>
    </w:pPr>
    <w:r>
      <w:pgNum/>
    </w:r>
  </w:p>
  <w:p w14:paraId="48EC9AD2" w14:textId="77777777" w:rsidR="00580844" w:rsidRDefault="00580844">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664FB" w14:textId="77777777" w:rsidR="00580844" w:rsidRDefault="00580844" w:rsidP="00BE1883">
    <w:pPr>
      <w:widowControl w:val="0"/>
      <w:spacing w:line="0" w:lineRule="atLeast"/>
      <w:jc w:val="center"/>
    </w:pPr>
    <w:r>
      <w:t xml:space="preserve">Page </w:t>
    </w:r>
    <w:r>
      <w:fldChar w:fldCharType="begin"/>
    </w:r>
    <w:r>
      <w:instrText xml:space="preserve"> PAGE </w:instrText>
    </w:r>
    <w:r>
      <w:fldChar w:fldCharType="separate"/>
    </w:r>
    <w:r w:rsidR="00A93CF1">
      <w:rPr>
        <w:noProof/>
      </w:rPr>
      <w:t>1</w:t>
    </w:r>
    <w:r>
      <w:fldChar w:fldCharType="end"/>
    </w:r>
    <w:r>
      <w:t xml:space="preserve"> of </w:t>
    </w:r>
    <w:fldSimple w:instr=" NUMPAGES ">
      <w:r w:rsidR="00A93CF1">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C7026" w14:textId="77777777" w:rsidR="00E91D62" w:rsidRDefault="00E91D62">
      <w:r>
        <w:separator/>
      </w:r>
    </w:p>
  </w:footnote>
  <w:footnote w:type="continuationSeparator" w:id="0">
    <w:p w14:paraId="2A8E15B4" w14:textId="77777777" w:rsidR="00E91D62" w:rsidRDefault="00E91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69F1D" w14:textId="77777777" w:rsidR="00580844" w:rsidRDefault="00580844">
    <w:pPr>
      <w:widowControl w:val="0"/>
      <w:tabs>
        <w:tab w:val="center" w:pos="4680"/>
        <w:tab w:val="right" w:pos="9360"/>
      </w:tabs>
    </w:pPr>
    <w:r>
      <w:t>Article 4</w:t>
    </w:r>
    <w:r>
      <w:rPr>
        <w:b/>
      </w:rPr>
      <w:tab/>
      <w:t>PERSONNEL</w:t>
    </w:r>
    <w:r>
      <w:tab/>
      <w:t>Policy No. 4130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F0B05" w14:textId="77777777" w:rsidR="00580844" w:rsidRDefault="00580844">
    <w:pPr>
      <w:widowControl w:val="0"/>
      <w:tabs>
        <w:tab w:val="center" w:pos="4680"/>
        <w:tab w:val="right" w:pos="9360"/>
      </w:tabs>
    </w:pPr>
    <w:r>
      <w:t>Article 4</w:t>
    </w:r>
    <w:r>
      <w:rPr>
        <w:b/>
      </w:rPr>
      <w:tab/>
      <w:t>PERSONNEL</w:t>
    </w:r>
    <w:r>
      <w:tab/>
      <w:t>Policy No. 4130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19"/>
    <w:rsid w:val="00032B19"/>
    <w:rsid w:val="0008593A"/>
    <w:rsid w:val="001652CA"/>
    <w:rsid w:val="001F0A40"/>
    <w:rsid w:val="003317A4"/>
    <w:rsid w:val="00580844"/>
    <w:rsid w:val="005E1CBD"/>
    <w:rsid w:val="006C4AA1"/>
    <w:rsid w:val="00760B7C"/>
    <w:rsid w:val="00765259"/>
    <w:rsid w:val="008A1D42"/>
    <w:rsid w:val="00A52174"/>
    <w:rsid w:val="00A93CF1"/>
    <w:rsid w:val="00B034B6"/>
    <w:rsid w:val="00BE1883"/>
    <w:rsid w:val="00CA07F9"/>
    <w:rsid w:val="00CC2C87"/>
    <w:rsid w:val="00E91D62"/>
    <w:rsid w:val="00EB2BB2"/>
    <w:rsid w:val="00F66F90"/>
    <w:rsid w:val="00F73231"/>
    <w:rsid w:val="00FE3057"/>
    <w:rsid w:val="00FF15E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2385832"/>
  <w14:defaultImageDpi w14:val="300"/>
  <w15:docId w15:val="{82C5D251-063B-2C4F-92F3-BAC61BD8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F573A"/>
    <w:pPr>
      <w:tabs>
        <w:tab w:val="center" w:pos="4320"/>
        <w:tab w:val="right" w:pos="8640"/>
      </w:tabs>
    </w:pPr>
  </w:style>
  <w:style w:type="paragraph" w:styleId="Footer">
    <w:name w:val="footer"/>
    <w:basedOn w:val="Normal"/>
    <w:semiHidden/>
    <w:rsid w:val="00AF573A"/>
    <w:pPr>
      <w:tabs>
        <w:tab w:val="center" w:pos="4320"/>
        <w:tab w:val="right" w:pos="8640"/>
      </w:tabs>
    </w:pPr>
  </w:style>
  <w:style w:type="paragraph" w:styleId="BalloonText">
    <w:name w:val="Balloon Text"/>
    <w:basedOn w:val="Normal"/>
    <w:link w:val="BalloonTextChar"/>
    <w:uiPriority w:val="99"/>
    <w:semiHidden/>
    <w:unhideWhenUsed/>
    <w:rsid w:val="00580844"/>
    <w:rPr>
      <w:rFonts w:ascii="Lucida Grande" w:hAnsi="Lucida Grande" w:cs="Lucida Grande"/>
      <w:sz w:val="18"/>
      <w:szCs w:val="18"/>
    </w:rPr>
  </w:style>
  <w:style w:type="character" w:customStyle="1" w:styleId="BalloonTextChar">
    <w:name w:val="Balloon Text Char"/>
    <w:link w:val="BalloonText"/>
    <w:uiPriority w:val="99"/>
    <w:semiHidden/>
    <w:rsid w:val="0058084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PLF</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2023-03-27T14:49:00Z</cp:lastPrinted>
  <dcterms:created xsi:type="dcterms:W3CDTF">2024-04-03T18:46:00Z</dcterms:created>
  <dcterms:modified xsi:type="dcterms:W3CDTF">2025-03-10T14:41:00Z</dcterms:modified>
</cp:coreProperties>
</file>