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June 22, 2021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8:00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https://lowell-k12-ma-us.zoom.us/j/84013533266?pwd=QWdSZkV4ankrMWFyOTJxczNCc2hmZz09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840 1353 3266</w:t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Passcode: 966356</w:t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Attendees:  </w:t>
      </w:r>
    </w:p>
    <w:p w:rsidR="00000000" w:rsidDel="00000000" w:rsidP="00000000" w:rsidRDefault="00000000" w:rsidRPr="00000000" w14:paraId="0000000D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Budget Revisions:  Please see presentation below.  This will shape our discussion.  If you cannot attend, but would like to email me input, feel free.  The presentation outlines 3 options.  These are obviously not the only options, but frame some different approaches to the funds that will be a springboard for our discussion.</w:t>
      </w:r>
    </w:p>
    <w:p w:rsidR="00000000" w:rsidDel="00000000" w:rsidP="00000000" w:rsidRDefault="00000000" w:rsidRPr="00000000" w14:paraId="0000000F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sz w:val="24"/>
          <w:szCs w:val="24"/>
        </w:rPr>
      </w:pP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SSC presentation ESSER funds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well-k12-ma-us.zoom.us/j/84013533266?pwd=QWdSZkV4ankrMWFyOTJxczNCc2hmZz09" TargetMode="External"/><Relationship Id="rId7" Type="http://schemas.openxmlformats.org/officeDocument/2006/relationships/hyperlink" Target="https://docs.google.com/presentation/d/1k03VUV5OF1dhFvMNTSN6EQcVPe554DKMIA_rTgTfiT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