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3/30/2020</w:t>
      </w:r>
    </w:p>
    <w:tbl>
      <w:tblPr>
        <w:tblStyle w:val="Table1"/>
        <w:tblW w:w="98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255"/>
        <w:gridCol w:w="8460"/>
        <w:tblGridChange w:id="0">
          <w:tblGrid>
            <w:gridCol w:w="1155"/>
            <w:gridCol w:w="255"/>
            <w:gridCol w:w="84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3/30/20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Meeting Monitored by (check one)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__X___ Admin   _____ Vertical Teacher Learning Communities   ____ Instructional Leadership Team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Virtual Meeting due to COVID 19 School Closure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Attendees 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(place a checkmark next to those present)</w:t>
      </w:r>
    </w:p>
    <w:tbl>
      <w:tblPr>
        <w:tblStyle w:val="Table2"/>
        <w:tblW w:w="99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"/>
        <w:gridCol w:w="1905"/>
        <w:gridCol w:w="255"/>
        <w:gridCol w:w="2040"/>
        <w:gridCol w:w="345"/>
        <w:gridCol w:w="2625"/>
        <w:gridCol w:w="255"/>
        <w:gridCol w:w="2250"/>
        <w:tblGridChange w:id="0">
          <w:tblGrid>
            <w:gridCol w:w="255"/>
            <w:gridCol w:w="1905"/>
            <w:gridCol w:w="255"/>
            <w:gridCol w:w="2040"/>
            <w:gridCol w:w="345"/>
            <w:gridCol w:w="2625"/>
            <w:gridCol w:w="255"/>
            <w:gridCol w:w="22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Peter Holtz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JoAnne Downing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fefe" w:val="clear"/>
                <w:rtl w:val="0"/>
              </w:rPr>
              <w:t xml:space="preserve">Cynthia Appiagyei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Glenny Ruiz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Maghan Hickok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Diane MacLean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efdfd" w:val="clear"/>
                <w:rtl w:val="0"/>
              </w:rPr>
              <w:t xml:space="preserve">Destinie 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Sichan Sothimath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Kent Luong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Heather Rake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Miro Majernik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Courtney Taylor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 Fontaine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Kara Haas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Nicole 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Peggy Black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put the name of the person that will hold this role for the meeting.</w:t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3105"/>
        <w:gridCol w:w="2730"/>
        <w:tblGridChange w:id="0">
          <w:tblGrid>
            <w:gridCol w:w="3525"/>
            <w:gridCol w:w="3105"/>
            <w:gridCol w:w="27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Facilitators: Holtz, Majernik,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 Keeper: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Recorder: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Georgia" w:cs="Georgia" w:eastAsia="Georgia" w:hAnsi="Georgia"/>
          <w:b w:val="1"/>
          <w:i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16"/>
          <w:szCs w:val="16"/>
          <w:rtl w:val="0"/>
        </w:rPr>
        <w:t xml:space="preserve">Norms:   Be present </w:t>
        <w:tab/>
        <w:t xml:space="preserve">Everyone has a chance to communicate</w:t>
        <w:tab/>
        <w:t xml:space="preserve">  On task/time</w:t>
        <w:tab/>
        <w:t xml:space="preserve">     Respect all opinions.</w:t>
      </w:r>
    </w:p>
    <w:p w:rsidR="00000000" w:rsidDel="00000000" w:rsidP="00000000" w:rsidRDefault="00000000" w:rsidRPr="00000000" w14:paraId="0000003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8:00</w:t>
        <w:tab/>
        <w:t xml:space="preserve">Agenda/Focus (55 minutes) - optional virtual meeting to discuss Budget Proposal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Miro, Courtney, and Peter (5 min)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 at the 2 budgets:</w:t>
      </w:r>
    </w:p>
    <w:p w:rsidR="00000000" w:rsidDel="00000000" w:rsidP="00000000" w:rsidRDefault="00000000" w:rsidRPr="00000000" w14:paraId="00000037">
      <w:pPr>
        <w:ind w:left="720" w:firstLine="720"/>
        <w:rPr>
          <w:color w:val="0000f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Propose: vote after 30 minutes or have an email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Bartlett/SSC Norms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Ongoing - What is one thing you hope to get out of SSC - have 3-4 people share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Today’s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Rules for Voting on the budget (5)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Proposal - presentation, discussion, motion to vote OR motion to continue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Update - what has happened since our last meeting (5 min)</w:t>
      </w:r>
    </w:p>
    <w:p w:rsidR="00000000" w:rsidDel="00000000" w:rsidP="00000000" w:rsidRDefault="00000000" w:rsidRPr="00000000" w14:paraId="0000003E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8:15</w:t>
        <w:tab/>
        <w:t xml:space="preserve">Discussion about Budget Options (A, B, C) (15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8:40</w:t>
        <w:tab/>
        <w:t xml:space="preserve">Decision to Vote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8:45</w:t>
        <w:tab/>
        <w:t xml:space="preserve">Voting</w:t>
      </w:r>
    </w:p>
    <w:p w:rsidR="00000000" w:rsidDel="00000000" w:rsidP="00000000" w:rsidRDefault="00000000" w:rsidRPr="00000000" w14:paraId="00000044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