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53533" w14:textId="77777777" w:rsidR="00581477" w:rsidRPr="002638E5" w:rsidRDefault="00581477" w:rsidP="00581477">
      <w:pPr>
        <w:pStyle w:val="NormalWeb"/>
        <w:rPr>
          <w:color w:val="000000"/>
          <w:sz w:val="10"/>
          <w:szCs w:val="10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3891"/>
        <w:gridCol w:w="2500"/>
      </w:tblGrid>
      <w:tr w:rsidR="00581477" w14:paraId="50BEC06E" w14:textId="77777777" w:rsidTr="00B85F68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3C46BA1F" w14:textId="77777777" w:rsidR="00581477" w:rsidRPr="0092242E" w:rsidRDefault="00581477" w:rsidP="00B85F68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86DD3E5" wp14:editId="0866DD33">
                  <wp:extent cx="1574800" cy="1422400"/>
                  <wp:effectExtent l="0" t="0" r="0" b="0"/>
                  <wp:docPr id="13" name="Picture 1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05F13E1" w14:textId="77777777" w:rsidR="00581477" w:rsidRPr="0092242E" w:rsidRDefault="00581477" w:rsidP="00B85F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Lowell Public</w:t>
            </w:r>
            <w:r w:rsidRPr="0092242E">
              <w:rPr>
                <w:b/>
                <w:sz w:val="32"/>
                <w:szCs w:val="32"/>
              </w:rPr>
              <w:t xml:space="preserve"> Schools</w:t>
            </w:r>
          </w:p>
          <w:p w14:paraId="5A8A3F55" w14:textId="77777777" w:rsidR="00581477" w:rsidRPr="00080F92" w:rsidRDefault="00581477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Moody Elementary School</w:t>
            </w:r>
          </w:p>
          <w:p w14:paraId="04AC7A3F" w14:textId="77777777" w:rsidR="00581477" w:rsidRPr="00080F92" w:rsidRDefault="00581477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158 Rogers Street</w:t>
            </w:r>
          </w:p>
          <w:p w14:paraId="67DA86FF" w14:textId="77777777" w:rsidR="00581477" w:rsidRPr="00080F92" w:rsidRDefault="00581477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Lowell, MA 01852</w:t>
            </w:r>
          </w:p>
          <w:p w14:paraId="4579C2BF" w14:textId="77777777" w:rsidR="00581477" w:rsidRPr="0092242E" w:rsidRDefault="00581477" w:rsidP="00B85F68">
            <w:pPr>
              <w:jc w:val="center"/>
            </w:pPr>
            <w:r w:rsidRPr="00080F92">
              <w:rPr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30F89E" w14:textId="77777777" w:rsidR="00581477" w:rsidRDefault="00581477" w:rsidP="00B85F6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D409B4E" wp14:editId="6292FEDD">
                  <wp:extent cx="1419423" cy="1371600"/>
                  <wp:effectExtent l="0" t="0" r="3175" b="0"/>
                  <wp:docPr id="14" name="Picture 14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477" w:rsidRPr="0092242E" w14:paraId="4A719A13" w14:textId="77777777" w:rsidTr="00B85F68">
        <w:tc>
          <w:tcPr>
            <w:tcW w:w="10170" w:type="dxa"/>
            <w:gridSpan w:val="3"/>
          </w:tcPr>
          <w:p w14:paraId="40E91FB1" w14:textId="77777777" w:rsidR="00581477" w:rsidRPr="0092242E" w:rsidRDefault="00581477" w:rsidP="00B85F68">
            <w:pPr>
              <w:jc w:val="center"/>
              <w:rPr>
                <w:b/>
                <w:sz w:val="32"/>
                <w:szCs w:val="32"/>
              </w:rPr>
            </w:pPr>
            <w:r w:rsidRPr="0092242E">
              <w:rPr>
                <w:b/>
                <w:sz w:val="32"/>
                <w:szCs w:val="32"/>
              </w:rPr>
              <w:t>Moody Elementary School Site Council M</w:t>
            </w:r>
            <w:r>
              <w:rPr>
                <w:b/>
                <w:sz w:val="32"/>
                <w:szCs w:val="32"/>
              </w:rPr>
              <w:t>eeting</w:t>
            </w:r>
            <w:r w:rsidRPr="0092242E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Notes</w:t>
            </w:r>
          </w:p>
        </w:tc>
      </w:tr>
    </w:tbl>
    <w:p w14:paraId="03309D67" w14:textId="77777777" w:rsidR="00581477" w:rsidRPr="004C7B18" w:rsidRDefault="00581477" w:rsidP="00581477">
      <w:pPr>
        <w:rPr>
          <w:sz w:val="13"/>
          <w:szCs w:val="13"/>
        </w:rPr>
      </w:pPr>
    </w:p>
    <w:p w14:paraId="7B132B5E" w14:textId="77777777" w:rsidR="00581477" w:rsidRPr="004C7B18" w:rsidRDefault="00581477" w:rsidP="00581477">
      <w:pPr>
        <w:ind w:left="2880" w:firstLine="720"/>
        <w:rPr>
          <w:b/>
          <w:sz w:val="32"/>
          <w:szCs w:val="32"/>
        </w:rPr>
      </w:pPr>
      <w:r>
        <w:rPr>
          <w:sz w:val="36"/>
          <w:szCs w:val="36"/>
        </w:rPr>
        <w:t>November</w:t>
      </w:r>
      <w:r>
        <w:rPr>
          <w:b/>
          <w:sz w:val="32"/>
          <w:szCs w:val="32"/>
        </w:rPr>
        <w:t xml:space="preserve"> 18</w:t>
      </w:r>
      <w:r w:rsidRPr="004C7B18">
        <w:rPr>
          <w:b/>
          <w:sz w:val="32"/>
          <w:szCs w:val="32"/>
        </w:rPr>
        <w:t>, 202</w:t>
      </w:r>
      <w:r>
        <w:rPr>
          <w:b/>
          <w:sz w:val="32"/>
          <w:szCs w:val="32"/>
        </w:rPr>
        <w:t>0</w:t>
      </w:r>
    </w:p>
    <w:p w14:paraId="2973A2C6" w14:textId="77777777" w:rsidR="00581477" w:rsidRPr="004C7B18" w:rsidRDefault="00581477" w:rsidP="00581477">
      <w:pPr>
        <w:ind w:left="2880" w:firstLine="720"/>
        <w:rPr>
          <w:b/>
          <w:sz w:val="32"/>
          <w:szCs w:val="32"/>
        </w:rPr>
      </w:pPr>
      <w:r w:rsidRPr="004C7B18">
        <w:rPr>
          <w:b/>
          <w:sz w:val="32"/>
          <w:szCs w:val="32"/>
        </w:rPr>
        <w:t xml:space="preserve"> 3:00pm via Zoom</w:t>
      </w:r>
    </w:p>
    <w:p w14:paraId="54384671" w14:textId="77777777" w:rsidR="00581477" w:rsidRDefault="00066DA4" w:rsidP="00581477">
      <w:pPr>
        <w:jc w:val="center"/>
        <w:rPr>
          <w:rFonts w:ascii="Helvetica" w:hAnsi="Helvetica"/>
          <w:color w:val="3C4043"/>
          <w:sz w:val="21"/>
          <w:szCs w:val="21"/>
          <w:shd w:val="clear" w:color="auto" w:fill="F1F3F4"/>
        </w:rPr>
      </w:pPr>
      <w:hyperlink r:id="rId7" w:history="1">
        <w:r w:rsidR="00581477" w:rsidRPr="004C7B18">
          <w:rPr>
            <w:rFonts w:ascii="Helvetica" w:hAnsi="Helvetica"/>
            <w:color w:val="1A73E8"/>
            <w:sz w:val="21"/>
            <w:szCs w:val="21"/>
            <w:u w:val="single"/>
            <w:shd w:val="clear" w:color="auto" w:fill="F1F3F4"/>
          </w:rPr>
          <w:t>https://us02web.zoom.us/j/5457344039?pwd=RUdHb3k1a2IzV0pHQUxOY1h5OEZVQT09</w:t>
        </w:r>
      </w:hyperlink>
      <w:r w:rsidR="00581477" w:rsidRPr="004C7B18">
        <w:rPr>
          <w:rFonts w:ascii="Helvetica" w:hAnsi="Helvetica"/>
          <w:color w:val="3C4043"/>
          <w:sz w:val="21"/>
          <w:szCs w:val="21"/>
        </w:rPr>
        <w:br/>
      </w:r>
      <w:r w:rsidR="00581477" w:rsidRPr="004C7B18">
        <w:rPr>
          <w:rFonts w:ascii="Helvetica" w:hAnsi="Helvetica"/>
          <w:color w:val="3C4043"/>
          <w:sz w:val="21"/>
          <w:szCs w:val="21"/>
          <w:shd w:val="clear" w:color="auto" w:fill="F1F3F4"/>
        </w:rPr>
        <w:t>Meeting ID: 545 734 4039</w:t>
      </w:r>
      <w:r w:rsidR="00581477" w:rsidRPr="004C7B18">
        <w:rPr>
          <w:rFonts w:ascii="Helvetica" w:hAnsi="Helvetica"/>
          <w:color w:val="3C4043"/>
          <w:sz w:val="21"/>
          <w:szCs w:val="21"/>
        </w:rPr>
        <w:br/>
      </w:r>
      <w:r w:rsidR="00581477" w:rsidRPr="004C7B18">
        <w:rPr>
          <w:rFonts w:ascii="Helvetica" w:hAnsi="Helvetica"/>
          <w:color w:val="3C4043"/>
          <w:sz w:val="21"/>
          <w:szCs w:val="21"/>
          <w:shd w:val="clear" w:color="auto" w:fill="F1F3F4"/>
        </w:rPr>
        <w:t>Passcode: 446156</w:t>
      </w:r>
    </w:p>
    <w:p w14:paraId="0DF345F4" w14:textId="77777777" w:rsidR="00581477" w:rsidRPr="008208BC" w:rsidRDefault="00581477" w:rsidP="00581477">
      <w:pPr>
        <w:jc w:val="center"/>
        <w:rPr>
          <w:color w:val="00B050"/>
          <w:sz w:val="20"/>
          <w:szCs w:val="20"/>
        </w:rPr>
      </w:pPr>
    </w:p>
    <w:p w14:paraId="48CF6081" w14:textId="7FD36049" w:rsidR="00581477" w:rsidRPr="0037095A" w:rsidRDefault="00581477" w:rsidP="00581477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37095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Welcome and Introductions </w:t>
      </w:r>
    </w:p>
    <w:p w14:paraId="56B61DE9" w14:textId="09E31226" w:rsidR="00581477" w:rsidRPr="0037095A" w:rsidRDefault="00581477" w:rsidP="00581477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095A">
        <w:rPr>
          <w:color w:val="000000" w:themeColor="text1"/>
          <w:sz w:val="20"/>
          <w:szCs w:val="20"/>
        </w:rPr>
        <w:t>1</w:t>
      </w:r>
      <w:r w:rsidR="0037095A" w:rsidRPr="0037095A">
        <w:rPr>
          <w:color w:val="000000" w:themeColor="text1"/>
          <w:sz w:val="20"/>
          <w:szCs w:val="20"/>
        </w:rPr>
        <w:t xml:space="preserve">6 </w:t>
      </w:r>
      <w:r w:rsidRPr="0037095A">
        <w:rPr>
          <w:color w:val="000000" w:themeColor="text1"/>
          <w:sz w:val="20"/>
          <w:szCs w:val="20"/>
        </w:rPr>
        <w:t>Participants</w:t>
      </w:r>
    </w:p>
    <w:p w14:paraId="23A666D0" w14:textId="77777777" w:rsidR="00581477" w:rsidRPr="0063277D" w:rsidRDefault="00581477" w:rsidP="00581477">
      <w:pPr>
        <w:pStyle w:val="ListParagraph"/>
        <w:ind w:left="2520"/>
        <w:textAlignment w:val="baseline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41C2F402" w14:textId="1615C88E" w:rsidR="00581477" w:rsidRPr="009757FE" w:rsidRDefault="00581477" w:rsidP="00581477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095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Approval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of October 28, 2020 SSC Meeting Minutes</w:t>
      </w:r>
    </w:p>
    <w:p w14:paraId="5CBBAD2D" w14:textId="4762ED07" w:rsidR="009757FE" w:rsidRPr="00401869" w:rsidRDefault="009757FE" w:rsidP="009757FE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01869">
        <w:rPr>
          <w:color w:val="000000" w:themeColor="text1"/>
          <w:sz w:val="20"/>
          <w:szCs w:val="20"/>
        </w:rPr>
        <w:t>Reviewed October 28, 2020 SSC Meeting Minutes</w:t>
      </w:r>
    </w:p>
    <w:p w14:paraId="6F17BE46" w14:textId="77777777" w:rsidR="00581477" w:rsidRPr="004E0190" w:rsidRDefault="00581477" w:rsidP="00581477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7CEB838E" w14:textId="77777777" w:rsidR="00581477" w:rsidRPr="0037095A" w:rsidRDefault="00581477" w:rsidP="00581477">
      <w:pPr>
        <w:pStyle w:val="ListParagraph"/>
        <w:numPr>
          <w:ilvl w:val="0"/>
          <w:numId w:val="7"/>
        </w:numPr>
        <w:ind w:left="1440"/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</w:rPr>
      </w:pPr>
      <w:r w:rsidRPr="0037095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What is SSC?</w:t>
      </w:r>
      <w:r w:rsidRPr="003709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Pr="0037095A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</w:rPr>
          <w:t>https://www.doe.mass.edu/lawsregs/advisory/schoolcouncils/</w:t>
        </w:r>
      </w:hyperlink>
    </w:p>
    <w:p w14:paraId="7222CFCD" w14:textId="77777777" w:rsidR="00581477" w:rsidRPr="0037095A" w:rsidRDefault="00581477" w:rsidP="00581477">
      <w:pPr>
        <w:pStyle w:val="ListParagraph"/>
        <w:numPr>
          <w:ilvl w:val="0"/>
          <w:numId w:val="9"/>
        </w:numPr>
        <w:ind w:left="1980"/>
        <w:rPr>
          <w:rFonts w:ascii="Times" w:hAnsi="Times"/>
          <w:color w:val="000000" w:themeColor="text1"/>
          <w:sz w:val="20"/>
          <w:szCs w:val="20"/>
        </w:rPr>
      </w:pPr>
      <w:r w:rsidRPr="0037095A">
        <w:rPr>
          <w:rFonts w:ascii="Times" w:hAnsi="Times"/>
          <w:color w:val="000000" w:themeColor="text1"/>
          <w:sz w:val="20"/>
          <w:szCs w:val="20"/>
        </w:rPr>
        <w:t xml:space="preserve">Group of administrators, staff, families, and community members working together to make decisions for our school. </w:t>
      </w:r>
    </w:p>
    <w:p w14:paraId="3C8AD6FF" w14:textId="77777777" w:rsidR="00581477" w:rsidRPr="0037095A" w:rsidRDefault="00581477" w:rsidP="00581477">
      <w:pPr>
        <w:pStyle w:val="ListParagraph"/>
        <w:numPr>
          <w:ilvl w:val="0"/>
          <w:numId w:val="8"/>
        </w:numPr>
        <w:ind w:left="1980"/>
        <w:rPr>
          <w:rFonts w:ascii="Times" w:hAnsi="Times"/>
          <w:color w:val="000000" w:themeColor="text1"/>
          <w:sz w:val="20"/>
          <w:szCs w:val="20"/>
        </w:rPr>
      </w:pPr>
      <w:r w:rsidRPr="0037095A">
        <w:rPr>
          <w:rFonts w:ascii="Times" w:hAnsi="Times"/>
          <w:color w:val="000000" w:themeColor="text1"/>
          <w:sz w:val="20"/>
          <w:szCs w:val="20"/>
        </w:rPr>
        <w:t xml:space="preserve">Develop a yearly Quality Improvement Plan (QIP) for school improvement. </w:t>
      </w:r>
    </w:p>
    <w:p w14:paraId="3566C14A" w14:textId="25B1BAD2" w:rsidR="00581477" w:rsidRPr="0037095A" w:rsidRDefault="00581477" w:rsidP="00581477">
      <w:pPr>
        <w:pStyle w:val="ListParagraph"/>
        <w:numPr>
          <w:ilvl w:val="0"/>
          <w:numId w:val="8"/>
        </w:numPr>
        <w:ind w:left="1980"/>
        <w:rPr>
          <w:rFonts w:ascii="Times" w:hAnsi="Times"/>
          <w:color w:val="000000" w:themeColor="text1"/>
          <w:sz w:val="20"/>
          <w:szCs w:val="20"/>
        </w:rPr>
      </w:pPr>
      <w:r w:rsidRPr="0037095A">
        <w:rPr>
          <w:rFonts w:ascii="Times" w:hAnsi="Times"/>
          <w:color w:val="000000" w:themeColor="text1"/>
          <w:sz w:val="20"/>
          <w:szCs w:val="20"/>
        </w:rPr>
        <w:t>Work on aligning the budget to the goals of the QIP.</w:t>
      </w:r>
    </w:p>
    <w:p w14:paraId="3B6DF2FB" w14:textId="647D0940" w:rsidR="00480623" w:rsidRPr="0037095A" w:rsidRDefault="00480623" w:rsidP="0037095A">
      <w:pPr>
        <w:ind w:left="1620"/>
        <w:rPr>
          <w:rFonts w:ascii="Times" w:hAnsi="Times"/>
          <w:color w:val="000000" w:themeColor="text1"/>
          <w:sz w:val="10"/>
          <w:szCs w:val="10"/>
        </w:rPr>
      </w:pPr>
    </w:p>
    <w:p w14:paraId="45DB7F16" w14:textId="77777777" w:rsidR="00480623" w:rsidRPr="0037095A" w:rsidRDefault="00480623" w:rsidP="00480623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37095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Membership/ Participation </w:t>
      </w:r>
    </w:p>
    <w:p w14:paraId="3D28D58E" w14:textId="4CBA2DD7" w:rsidR="0037095A" w:rsidRPr="0037095A" w:rsidRDefault="00480623" w:rsidP="0037095A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095A">
        <w:rPr>
          <w:color w:val="000000" w:themeColor="text1"/>
          <w:sz w:val="20"/>
          <w:szCs w:val="20"/>
        </w:rPr>
        <w:t>We encourage all families to attend SSC meetings</w:t>
      </w:r>
      <w:r w:rsidR="009757FE">
        <w:rPr>
          <w:color w:val="000000" w:themeColor="text1"/>
          <w:sz w:val="20"/>
          <w:szCs w:val="20"/>
        </w:rPr>
        <w:t>.</w:t>
      </w:r>
    </w:p>
    <w:p w14:paraId="425DCE8D" w14:textId="4B2AD9A7" w:rsidR="00480623" w:rsidRPr="0037095A" w:rsidRDefault="0012291F" w:rsidP="0037095A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095A">
        <w:rPr>
          <w:color w:val="000000" w:themeColor="text1"/>
          <w:sz w:val="20"/>
          <w:szCs w:val="20"/>
        </w:rPr>
        <w:t>What is the response rate for families wishing to serve as SSC member</w:t>
      </w:r>
      <w:r>
        <w:rPr>
          <w:color w:val="000000" w:themeColor="text1"/>
          <w:sz w:val="20"/>
          <w:szCs w:val="20"/>
        </w:rPr>
        <w:t>s</w:t>
      </w:r>
      <w:r w:rsidRPr="0037095A">
        <w:rPr>
          <w:color w:val="000000" w:themeColor="text1"/>
          <w:sz w:val="20"/>
          <w:szCs w:val="20"/>
        </w:rPr>
        <w:t xml:space="preserve">? </w:t>
      </w:r>
      <w:r w:rsidR="0037095A">
        <w:rPr>
          <w:color w:val="000000" w:themeColor="text1"/>
          <w:sz w:val="20"/>
          <w:szCs w:val="20"/>
        </w:rPr>
        <w:t>What is the inter</w:t>
      </w:r>
      <w:r w:rsidR="00DA6D2E">
        <w:rPr>
          <w:color w:val="000000" w:themeColor="text1"/>
          <w:sz w:val="20"/>
          <w:szCs w:val="20"/>
        </w:rPr>
        <w:t xml:space="preserve">est? </w:t>
      </w:r>
      <w:r w:rsidR="002021C2">
        <w:rPr>
          <w:color w:val="000000" w:themeColor="text1"/>
          <w:sz w:val="20"/>
          <w:szCs w:val="20"/>
        </w:rPr>
        <w:t>3 families</w:t>
      </w:r>
      <w:r w:rsidR="00D90002">
        <w:rPr>
          <w:color w:val="000000" w:themeColor="text1"/>
          <w:sz w:val="20"/>
          <w:szCs w:val="20"/>
        </w:rPr>
        <w:t xml:space="preserve"> new to the school would like to be involved.</w:t>
      </w:r>
      <w:r w:rsidR="002021C2">
        <w:rPr>
          <w:color w:val="000000" w:themeColor="text1"/>
          <w:sz w:val="20"/>
          <w:szCs w:val="20"/>
        </w:rPr>
        <w:t xml:space="preserve"> </w:t>
      </w:r>
      <w:r w:rsidR="00DA6D2E">
        <w:rPr>
          <w:color w:val="000000" w:themeColor="text1"/>
          <w:sz w:val="20"/>
          <w:szCs w:val="20"/>
        </w:rPr>
        <w:t>Has anyone indicated that they are unable to continue to serve?</w:t>
      </w:r>
      <w:r w:rsidR="002021C2">
        <w:rPr>
          <w:color w:val="000000" w:themeColor="text1"/>
          <w:sz w:val="20"/>
          <w:szCs w:val="20"/>
        </w:rPr>
        <w:t xml:space="preserve"> </w:t>
      </w:r>
      <w:r w:rsidR="00D90002">
        <w:rPr>
          <w:color w:val="000000" w:themeColor="text1"/>
          <w:sz w:val="20"/>
          <w:szCs w:val="20"/>
        </w:rPr>
        <w:t>No</w:t>
      </w:r>
    </w:p>
    <w:p w14:paraId="19F920F5" w14:textId="77777777" w:rsidR="0037095A" w:rsidRPr="0037095A" w:rsidRDefault="0037095A" w:rsidP="0037095A">
      <w:pPr>
        <w:pStyle w:val="ListParagraph"/>
        <w:ind w:left="1980"/>
        <w:textAlignment w:val="baseline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23C9DC01" w14:textId="77777777" w:rsidR="00480623" w:rsidRPr="0037095A" w:rsidRDefault="00480623" w:rsidP="00480623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37095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Moody School Enrollment and Demographics</w:t>
      </w:r>
    </w:p>
    <w:p w14:paraId="1DBAE67A" w14:textId="2B1EF2A5" w:rsidR="00480623" w:rsidRPr="0037095A" w:rsidRDefault="00480623" w:rsidP="00480623">
      <w:pPr>
        <w:numPr>
          <w:ilvl w:val="2"/>
          <w:numId w:val="6"/>
        </w:numPr>
        <w:ind w:left="2880"/>
        <w:textAlignment w:val="baseline"/>
        <w:rPr>
          <w:color w:val="000000" w:themeColor="text1"/>
          <w:sz w:val="20"/>
          <w:szCs w:val="20"/>
        </w:rPr>
      </w:pPr>
      <w:r w:rsidRPr="0037095A">
        <w:rPr>
          <w:color w:val="000000" w:themeColor="text1"/>
          <w:sz w:val="20"/>
          <w:szCs w:val="20"/>
        </w:rPr>
        <w:t>4</w:t>
      </w:r>
      <w:r w:rsidR="0037095A" w:rsidRPr="0037095A">
        <w:rPr>
          <w:color w:val="000000" w:themeColor="text1"/>
          <w:sz w:val="20"/>
          <w:szCs w:val="20"/>
        </w:rPr>
        <w:t>5</w:t>
      </w:r>
      <w:r w:rsidRPr="0037095A">
        <w:rPr>
          <w:color w:val="000000" w:themeColor="text1"/>
          <w:sz w:val="20"/>
          <w:szCs w:val="20"/>
        </w:rPr>
        <w:t>-Grade K</w:t>
      </w:r>
    </w:p>
    <w:p w14:paraId="26288E85" w14:textId="2D42978E" w:rsidR="00480623" w:rsidRPr="0037095A" w:rsidRDefault="00480623" w:rsidP="00480623">
      <w:pPr>
        <w:numPr>
          <w:ilvl w:val="2"/>
          <w:numId w:val="6"/>
        </w:numPr>
        <w:ind w:left="2880"/>
        <w:textAlignment w:val="baseline"/>
        <w:rPr>
          <w:color w:val="000000" w:themeColor="text1"/>
          <w:sz w:val="20"/>
          <w:szCs w:val="20"/>
        </w:rPr>
      </w:pPr>
      <w:r w:rsidRPr="0037095A">
        <w:rPr>
          <w:color w:val="000000" w:themeColor="text1"/>
          <w:sz w:val="20"/>
          <w:szCs w:val="20"/>
        </w:rPr>
        <w:t>4</w:t>
      </w:r>
      <w:r w:rsidR="0037095A" w:rsidRPr="0037095A">
        <w:rPr>
          <w:color w:val="000000" w:themeColor="text1"/>
          <w:sz w:val="20"/>
          <w:szCs w:val="20"/>
        </w:rPr>
        <w:t>3-</w:t>
      </w:r>
      <w:r w:rsidRPr="0037095A">
        <w:rPr>
          <w:color w:val="000000" w:themeColor="text1"/>
          <w:sz w:val="20"/>
          <w:szCs w:val="20"/>
        </w:rPr>
        <w:t>Grade 1</w:t>
      </w:r>
    </w:p>
    <w:p w14:paraId="7CF040A1" w14:textId="5E390C4D" w:rsidR="00480623" w:rsidRPr="0037095A" w:rsidRDefault="00480623" w:rsidP="00480623">
      <w:pPr>
        <w:numPr>
          <w:ilvl w:val="2"/>
          <w:numId w:val="6"/>
        </w:numPr>
        <w:ind w:left="2880"/>
        <w:textAlignment w:val="baseline"/>
        <w:rPr>
          <w:color w:val="000000" w:themeColor="text1"/>
          <w:sz w:val="20"/>
          <w:szCs w:val="20"/>
        </w:rPr>
      </w:pPr>
      <w:r w:rsidRPr="0037095A">
        <w:rPr>
          <w:color w:val="000000" w:themeColor="text1"/>
          <w:sz w:val="20"/>
          <w:szCs w:val="20"/>
        </w:rPr>
        <w:t>4</w:t>
      </w:r>
      <w:r w:rsidR="0037095A" w:rsidRPr="0037095A">
        <w:rPr>
          <w:color w:val="000000" w:themeColor="text1"/>
          <w:sz w:val="20"/>
          <w:szCs w:val="20"/>
        </w:rPr>
        <w:t>7</w:t>
      </w:r>
      <w:r w:rsidRPr="0037095A">
        <w:rPr>
          <w:color w:val="000000" w:themeColor="text1"/>
          <w:sz w:val="20"/>
          <w:szCs w:val="20"/>
        </w:rPr>
        <w:t>-Grade 2</w:t>
      </w:r>
    </w:p>
    <w:p w14:paraId="27EC6929" w14:textId="77777777" w:rsidR="00480623" w:rsidRPr="0037095A" w:rsidRDefault="00480623" w:rsidP="00480623">
      <w:pPr>
        <w:numPr>
          <w:ilvl w:val="2"/>
          <w:numId w:val="6"/>
        </w:numPr>
        <w:ind w:left="2880"/>
        <w:textAlignment w:val="baseline"/>
        <w:rPr>
          <w:color w:val="000000" w:themeColor="text1"/>
          <w:sz w:val="20"/>
          <w:szCs w:val="20"/>
        </w:rPr>
      </w:pPr>
      <w:r w:rsidRPr="0037095A">
        <w:rPr>
          <w:color w:val="000000" w:themeColor="text1"/>
          <w:sz w:val="20"/>
          <w:szCs w:val="20"/>
        </w:rPr>
        <w:t>47-Grade 3</w:t>
      </w:r>
    </w:p>
    <w:p w14:paraId="338B095C" w14:textId="2077082F" w:rsidR="00480623" w:rsidRPr="0037095A" w:rsidRDefault="00480623" w:rsidP="00480623">
      <w:pPr>
        <w:numPr>
          <w:ilvl w:val="2"/>
          <w:numId w:val="6"/>
        </w:numPr>
        <w:ind w:left="2880"/>
        <w:textAlignment w:val="baseline"/>
        <w:rPr>
          <w:color w:val="000000" w:themeColor="text1"/>
          <w:sz w:val="20"/>
          <w:szCs w:val="20"/>
        </w:rPr>
      </w:pPr>
      <w:r w:rsidRPr="0037095A">
        <w:rPr>
          <w:color w:val="000000" w:themeColor="text1"/>
          <w:sz w:val="20"/>
          <w:szCs w:val="20"/>
        </w:rPr>
        <w:t>4</w:t>
      </w:r>
      <w:r w:rsidR="0037095A" w:rsidRPr="0037095A">
        <w:rPr>
          <w:color w:val="000000" w:themeColor="text1"/>
          <w:sz w:val="20"/>
          <w:szCs w:val="20"/>
        </w:rPr>
        <w:t>6</w:t>
      </w:r>
      <w:r w:rsidRPr="0037095A">
        <w:rPr>
          <w:color w:val="000000" w:themeColor="text1"/>
          <w:sz w:val="20"/>
          <w:szCs w:val="20"/>
        </w:rPr>
        <w:t>-Grade 4</w:t>
      </w:r>
    </w:p>
    <w:p w14:paraId="401C9FBE" w14:textId="10263515" w:rsidR="0037095A" w:rsidRPr="00DA6D2E" w:rsidRDefault="00480623" w:rsidP="00DA6D2E">
      <w:pPr>
        <w:numPr>
          <w:ilvl w:val="2"/>
          <w:numId w:val="6"/>
        </w:numPr>
        <w:ind w:left="2880"/>
        <w:textAlignment w:val="baseline"/>
        <w:rPr>
          <w:color w:val="000000" w:themeColor="text1"/>
          <w:sz w:val="20"/>
          <w:szCs w:val="20"/>
        </w:rPr>
      </w:pPr>
      <w:r w:rsidRPr="0037095A">
        <w:rPr>
          <w:color w:val="000000" w:themeColor="text1"/>
          <w:sz w:val="20"/>
          <w:szCs w:val="20"/>
        </w:rPr>
        <w:t>16 different languages</w:t>
      </w:r>
    </w:p>
    <w:p w14:paraId="3BE7CDF8" w14:textId="77777777" w:rsidR="00480623" w:rsidRPr="00480623" w:rsidRDefault="00480623" w:rsidP="00480623">
      <w:pPr>
        <w:ind w:left="2880"/>
        <w:textAlignment w:val="baseline"/>
        <w:rPr>
          <w:color w:val="000000" w:themeColor="text1"/>
          <w:sz w:val="10"/>
          <w:szCs w:val="10"/>
          <w:highlight w:val="yellow"/>
        </w:rPr>
      </w:pPr>
    </w:p>
    <w:p w14:paraId="46D586F9" w14:textId="77777777" w:rsidR="00480623" w:rsidRPr="00DA6D2E" w:rsidRDefault="00480623" w:rsidP="00480623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A6D2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Quality Improvement Plan (QIP) Review</w:t>
      </w:r>
    </w:p>
    <w:p w14:paraId="08A7DD2C" w14:textId="69555BB0" w:rsidR="00480623" w:rsidRPr="00DA6D2E" w:rsidRDefault="00480623" w:rsidP="00480623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6D2E">
        <w:rPr>
          <w:color w:val="000000" w:themeColor="text1"/>
          <w:sz w:val="20"/>
          <w:szCs w:val="20"/>
        </w:rPr>
        <w:t xml:space="preserve">Reviewed </w:t>
      </w:r>
      <w:r w:rsidR="00DA6D2E" w:rsidRPr="00DA6D2E">
        <w:rPr>
          <w:color w:val="000000" w:themeColor="text1"/>
          <w:sz w:val="20"/>
          <w:szCs w:val="20"/>
        </w:rPr>
        <w:t>school mission, vision, values developed last year by the ILT (Instructional Leadership Team) and SSC (School Site Council)</w:t>
      </w:r>
    </w:p>
    <w:p w14:paraId="3D302170" w14:textId="083E77DA" w:rsidR="00DA6D2E" w:rsidRPr="00DA6D2E" w:rsidRDefault="00DA6D2E" w:rsidP="00480623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Plan is developed to meet the needs of the whole child</w:t>
      </w:r>
      <w:r w:rsidR="002021C2">
        <w:rPr>
          <w:color w:val="000000" w:themeColor="text1"/>
          <w:sz w:val="20"/>
          <w:szCs w:val="20"/>
        </w:rPr>
        <w:t>.</w:t>
      </w:r>
    </w:p>
    <w:p w14:paraId="2ADC84E0" w14:textId="1B4C2218" w:rsidR="00480623" w:rsidRPr="009A7EE8" w:rsidRDefault="00DA6D2E" w:rsidP="00480623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Families in need can reach out to us anytime. We will be more than happy to help and/or direct them to appropriate resources/agencies</w:t>
      </w:r>
      <w:r w:rsidR="002021C2">
        <w:rPr>
          <w:color w:val="000000" w:themeColor="text1"/>
          <w:sz w:val="20"/>
          <w:szCs w:val="20"/>
        </w:rPr>
        <w:t>.</w:t>
      </w:r>
    </w:p>
    <w:p w14:paraId="111F987E" w14:textId="77777777" w:rsidR="00480623" w:rsidRPr="00D90002" w:rsidRDefault="00480623" w:rsidP="00D90002">
      <w:pPr>
        <w:textAlignment w:val="baseline"/>
        <w:rPr>
          <w:color w:val="000000" w:themeColor="text1"/>
          <w:sz w:val="10"/>
          <w:szCs w:val="10"/>
          <w:highlight w:val="yellow"/>
        </w:rPr>
      </w:pPr>
    </w:p>
    <w:p w14:paraId="4220E64F" w14:textId="53F50EFA" w:rsidR="009A7EE8" w:rsidRPr="009A7EE8" w:rsidRDefault="00480623" w:rsidP="009A7EE8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804E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Professional Development</w:t>
      </w:r>
    </w:p>
    <w:p w14:paraId="25B06DA6" w14:textId="00519A2F" w:rsidR="009A7EE8" w:rsidRPr="009A7EE8" w:rsidRDefault="009A7EE8" w:rsidP="009A7EE8">
      <w:pPr>
        <w:pStyle w:val="ListParagraph"/>
        <w:numPr>
          <w:ilvl w:val="0"/>
          <w:numId w:val="12"/>
        </w:numPr>
        <w:ind w:left="1944"/>
        <w:rPr>
          <w:rFonts w:ascii="Times New Roman" w:hAnsi="Times New Roman" w:cs="Times New Roman"/>
          <w:sz w:val="20"/>
          <w:szCs w:val="20"/>
        </w:rPr>
      </w:pPr>
      <w:r w:rsidRPr="009A7EE8">
        <w:rPr>
          <w:rFonts w:ascii="Times New Roman" w:hAnsi="Times New Roman" w:cs="Times New Roman"/>
          <w:color w:val="000000"/>
          <w:sz w:val="20"/>
          <w:szCs w:val="20"/>
        </w:rPr>
        <w:t xml:space="preserve">Staff members </w:t>
      </w:r>
      <w:r w:rsidR="00D90002">
        <w:rPr>
          <w:rFonts w:ascii="Times New Roman" w:hAnsi="Times New Roman" w:cs="Times New Roman"/>
          <w:color w:val="000000"/>
          <w:sz w:val="20"/>
          <w:szCs w:val="20"/>
        </w:rPr>
        <w:t>continue to</w:t>
      </w:r>
      <w:r w:rsidRPr="009A7EE8">
        <w:rPr>
          <w:rFonts w:ascii="Times New Roman" w:hAnsi="Times New Roman" w:cs="Times New Roman"/>
          <w:color w:val="000000"/>
          <w:sz w:val="20"/>
          <w:szCs w:val="20"/>
        </w:rPr>
        <w:t xml:space="preserve"> collaborate and share their new learning with each other during Common Planning Time, acquired through their own research, through a school-based reference bank compiled by our Literacy Specialist, Lisa Golner, strategies and ideas taught </w:t>
      </w:r>
      <w:r w:rsidR="00954AB9">
        <w:rPr>
          <w:rFonts w:ascii="Times New Roman" w:hAnsi="Times New Roman" w:cs="Times New Roman"/>
          <w:color w:val="000000"/>
          <w:sz w:val="20"/>
          <w:szCs w:val="20"/>
        </w:rPr>
        <w:t xml:space="preserve">to staff </w:t>
      </w:r>
      <w:r w:rsidRPr="009A7EE8">
        <w:rPr>
          <w:rFonts w:ascii="Times New Roman" w:hAnsi="Times New Roman" w:cs="Times New Roman"/>
          <w:color w:val="000000"/>
          <w:sz w:val="20"/>
          <w:szCs w:val="20"/>
        </w:rPr>
        <w:t>by our own students as well as through videos and trainings by our District Integration Specialists Veronique Roberts, Art Santos and Kara Wilkins.</w:t>
      </w:r>
    </w:p>
    <w:p w14:paraId="07BBFBAD" w14:textId="03107952" w:rsidR="00B804E0" w:rsidRPr="00954AB9" w:rsidRDefault="00480623" w:rsidP="00CD0221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4AB9">
        <w:rPr>
          <w:color w:val="000000" w:themeColor="text1"/>
          <w:sz w:val="20"/>
          <w:szCs w:val="20"/>
        </w:rPr>
        <w:lastRenderedPageBreak/>
        <w:t>On Election Day, staff attend</w:t>
      </w:r>
      <w:r w:rsidR="00B804E0" w:rsidRPr="00954AB9">
        <w:rPr>
          <w:color w:val="000000" w:themeColor="text1"/>
          <w:sz w:val="20"/>
          <w:szCs w:val="20"/>
        </w:rPr>
        <w:t xml:space="preserve">ed </w:t>
      </w:r>
      <w:r w:rsidRPr="00954AB9">
        <w:rPr>
          <w:color w:val="000000" w:themeColor="text1"/>
          <w:sz w:val="20"/>
          <w:szCs w:val="20"/>
        </w:rPr>
        <w:t>varied all day training sessions to continue learning about Open Circle for Grades K-2, Anti-Racism, DESSA, Google Classroom, Seesaw, Zoom</w:t>
      </w:r>
      <w:r w:rsidR="00D90002">
        <w:rPr>
          <w:color w:val="000000" w:themeColor="text1"/>
          <w:sz w:val="20"/>
          <w:szCs w:val="20"/>
        </w:rPr>
        <w:t>,</w:t>
      </w:r>
      <w:r w:rsidRPr="00954AB9">
        <w:rPr>
          <w:color w:val="000000" w:themeColor="text1"/>
          <w:sz w:val="20"/>
          <w:szCs w:val="20"/>
        </w:rPr>
        <w:t xml:space="preserve"> etc.</w:t>
      </w:r>
      <w:r w:rsidR="00B804E0" w:rsidRPr="00954AB9">
        <w:rPr>
          <w:color w:val="000000" w:themeColor="text1"/>
          <w:sz w:val="20"/>
          <w:szCs w:val="20"/>
        </w:rPr>
        <w:t xml:space="preserve"> Open Circle take aways reiterated our check-in practices conducting </w:t>
      </w:r>
      <w:r w:rsidR="00B804E0" w:rsidRPr="00954AB9">
        <w:rPr>
          <w:rFonts w:ascii="Times New Roman" w:hAnsi="Times New Roman" w:cs="Times New Roman"/>
          <w:color w:val="000000"/>
          <w:sz w:val="20"/>
          <w:szCs w:val="20"/>
        </w:rPr>
        <w:t>morning meetings to help students be more balanced and make sure everyone is happy, and safe</w:t>
      </w:r>
      <w:r w:rsidR="00D90002">
        <w:rPr>
          <w:rFonts w:ascii="Times New Roman" w:hAnsi="Times New Roman" w:cs="Times New Roman"/>
          <w:color w:val="000000"/>
          <w:sz w:val="20"/>
          <w:szCs w:val="20"/>
        </w:rPr>
        <w:t xml:space="preserve"> are on target</w:t>
      </w:r>
      <w:r w:rsidR="00B804E0" w:rsidRPr="00954AB9">
        <w:rPr>
          <w:rFonts w:ascii="Times New Roman" w:hAnsi="Times New Roman" w:cs="Times New Roman"/>
          <w:color w:val="000000"/>
          <w:sz w:val="20"/>
          <w:szCs w:val="20"/>
        </w:rPr>
        <w:t xml:space="preserve">. We also learned a great lunchtime transition song to share with all staff. </w:t>
      </w:r>
    </w:p>
    <w:p w14:paraId="51B2E01B" w14:textId="2EE6DD7E" w:rsidR="00B804E0" w:rsidRDefault="00B804E0" w:rsidP="00B804E0">
      <w:pPr>
        <w:numPr>
          <w:ilvl w:val="1"/>
          <w:numId w:val="10"/>
        </w:numPr>
        <w:textAlignment w:val="baseline"/>
        <w:rPr>
          <w:color w:val="000000"/>
          <w:sz w:val="20"/>
          <w:szCs w:val="20"/>
        </w:rPr>
      </w:pPr>
      <w:r w:rsidRPr="00B804E0">
        <w:rPr>
          <w:color w:val="000000"/>
          <w:sz w:val="20"/>
          <w:szCs w:val="20"/>
        </w:rPr>
        <w:t>Anti-Racism Training ~ 2 hours on 11/3. Remaining staff will engage on 12/9.</w:t>
      </w:r>
    </w:p>
    <w:p w14:paraId="084B4D37" w14:textId="77777777" w:rsidR="008208BC" w:rsidRPr="002638E5" w:rsidRDefault="008208BC" w:rsidP="008208BC">
      <w:pPr>
        <w:rPr>
          <w:color w:val="00B050"/>
          <w:sz w:val="10"/>
          <w:szCs w:val="10"/>
        </w:rPr>
      </w:pPr>
    </w:p>
    <w:p w14:paraId="4BDDDF11" w14:textId="215D9A7C" w:rsidR="008208BC" w:rsidRPr="002638E5" w:rsidRDefault="008208BC" w:rsidP="008208BC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Progress Monitoring</w:t>
      </w:r>
    </w:p>
    <w:p w14:paraId="763FC6D6" w14:textId="06BF398E" w:rsidR="00B804E0" w:rsidRPr="008208BC" w:rsidRDefault="008208BC" w:rsidP="008208BC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color w:val="000000"/>
          <w:sz w:val="20"/>
          <w:szCs w:val="20"/>
        </w:rPr>
        <w:t xml:space="preserve">Grade level Teams and </w:t>
      </w:r>
      <w:r w:rsidRPr="00DA6D2E">
        <w:rPr>
          <w:color w:val="000000" w:themeColor="text1"/>
          <w:sz w:val="20"/>
          <w:szCs w:val="20"/>
        </w:rPr>
        <w:t>ILT conducting ongoing analysis of school data</w:t>
      </w:r>
    </w:p>
    <w:p w14:paraId="4C5F7F8B" w14:textId="77777777" w:rsidR="00480623" w:rsidRPr="002638E5" w:rsidRDefault="00480623" w:rsidP="00480623">
      <w:pPr>
        <w:rPr>
          <w:color w:val="00B050"/>
          <w:sz w:val="10"/>
          <w:szCs w:val="10"/>
        </w:rPr>
      </w:pPr>
    </w:p>
    <w:p w14:paraId="06ACC4D3" w14:textId="77777777" w:rsidR="00480623" w:rsidRPr="002638E5" w:rsidRDefault="00480623" w:rsidP="00480623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638E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Facilities/Safety/PPE</w:t>
      </w:r>
    </w:p>
    <w:p w14:paraId="2D079783" w14:textId="337A71DF" w:rsidR="00480623" w:rsidRPr="002638E5" w:rsidRDefault="00480623" w:rsidP="00480623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638E5">
        <w:rPr>
          <w:color w:val="000000" w:themeColor="text1"/>
          <w:sz w:val="20"/>
          <w:szCs w:val="20"/>
        </w:rPr>
        <w:t xml:space="preserve">All PPE supplies are available </w:t>
      </w:r>
      <w:r w:rsidR="006856B4" w:rsidRPr="002638E5">
        <w:rPr>
          <w:color w:val="000000" w:themeColor="text1"/>
          <w:sz w:val="20"/>
          <w:szCs w:val="20"/>
        </w:rPr>
        <w:t xml:space="preserve">and ongoing </w:t>
      </w:r>
    </w:p>
    <w:p w14:paraId="4AAF6D09" w14:textId="77777777" w:rsidR="00B804E0" w:rsidRPr="002638E5" w:rsidRDefault="00B804E0" w:rsidP="00B804E0">
      <w:pPr>
        <w:numPr>
          <w:ilvl w:val="1"/>
          <w:numId w:val="10"/>
        </w:numPr>
        <w:textAlignment w:val="baseline"/>
        <w:rPr>
          <w:color w:val="000000"/>
          <w:sz w:val="20"/>
          <w:szCs w:val="20"/>
        </w:rPr>
      </w:pPr>
      <w:r w:rsidRPr="002638E5">
        <w:rPr>
          <w:color w:val="000000"/>
          <w:sz w:val="20"/>
          <w:szCs w:val="20"/>
        </w:rPr>
        <w:t>We are getting more air purifiers.</w:t>
      </w:r>
    </w:p>
    <w:p w14:paraId="69AA709F" w14:textId="1BFD44A9" w:rsidR="00B804E0" w:rsidRPr="002638E5" w:rsidRDefault="00B804E0" w:rsidP="006856B4">
      <w:pPr>
        <w:numPr>
          <w:ilvl w:val="1"/>
          <w:numId w:val="10"/>
        </w:numPr>
        <w:textAlignment w:val="baseline"/>
        <w:rPr>
          <w:color w:val="000000"/>
          <w:sz w:val="20"/>
          <w:szCs w:val="20"/>
        </w:rPr>
      </w:pPr>
      <w:r w:rsidRPr="002638E5">
        <w:rPr>
          <w:color w:val="000000"/>
          <w:sz w:val="20"/>
          <w:szCs w:val="20"/>
        </w:rPr>
        <w:t xml:space="preserve">Mandated vaccine </w:t>
      </w:r>
      <w:r w:rsidR="006856B4" w:rsidRPr="002638E5">
        <w:rPr>
          <w:color w:val="000000"/>
          <w:sz w:val="20"/>
          <w:szCs w:val="20"/>
        </w:rPr>
        <w:t>for a</w:t>
      </w:r>
      <w:r w:rsidRPr="002638E5">
        <w:rPr>
          <w:color w:val="000000"/>
          <w:sz w:val="20"/>
          <w:szCs w:val="20"/>
        </w:rPr>
        <w:t>ll students</w:t>
      </w:r>
      <w:r w:rsidR="006856B4" w:rsidRPr="002638E5">
        <w:rPr>
          <w:color w:val="000000"/>
          <w:sz w:val="20"/>
          <w:szCs w:val="20"/>
        </w:rPr>
        <w:t xml:space="preserve"> by December 31</w:t>
      </w:r>
      <w:r w:rsidR="006856B4" w:rsidRPr="002638E5">
        <w:rPr>
          <w:color w:val="000000"/>
          <w:sz w:val="20"/>
          <w:szCs w:val="20"/>
          <w:vertAlign w:val="superscript"/>
        </w:rPr>
        <w:t>st</w:t>
      </w:r>
      <w:r w:rsidR="006856B4" w:rsidRPr="002638E5">
        <w:rPr>
          <w:color w:val="000000"/>
          <w:sz w:val="20"/>
          <w:szCs w:val="20"/>
        </w:rPr>
        <w:t xml:space="preserve">. </w:t>
      </w:r>
      <w:r w:rsidRPr="002638E5">
        <w:rPr>
          <w:color w:val="000000"/>
          <w:sz w:val="20"/>
          <w:szCs w:val="20"/>
        </w:rPr>
        <w:t xml:space="preserve"> </w:t>
      </w:r>
      <w:r w:rsidR="006856B4" w:rsidRPr="002638E5">
        <w:rPr>
          <w:color w:val="000000"/>
          <w:sz w:val="20"/>
          <w:szCs w:val="20"/>
        </w:rPr>
        <w:t xml:space="preserve">Will be required </w:t>
      </w:r>
      <w:r w:rsidRPr="002638E5">
        <w:rPr>
          <w:color w:val="000000"/>
          <w:sz w:val="20"/>
          <w:szCs w:val="20"/>
        </w:rPr>
        <w:t>to have before coming back to school</w:t>
      </w:r>
      <w:r w:rsidR="006856B4" w:rsidRPr="002638E5">
        <w:rPr>
          <w:color w:val="000000"/>
          <w:sz w:val="20"/>
          <w:szCs w:val="20"/>
        </w:rPr>
        <w:t xml:space="preserve"> with few exemptions</w:t>
      </w:r>
      <w:r w:rsidRPr="002638E5">
        <w:rPr>
          <w:color w:val="000000"/>
          <w:sz w:val="20"/>
          <w:szCs w:val="20"/>
        </w:rPr>
        <w:t>. </w:t>
      </w:r>
      <w:r w:rsidR="006856B4" w:rsidRPr="002638E5">
        <w:rPr>
          <w:color w:val="000000"/>
          <w:sz w:val="20"/>
          <w:szCs w:val="20"/>
        </w:rPr>
        <w:t xml:space="preserve"> </w:t>
      </w:r>
    </w:p>
    <w:p w14:paraId="2E78514A" w14:textId="77777777" w:rsidR="00480623" w:rsidRPr="002638E5" w:rsidRDefault="00480623" w:rsidP="00480623">
      <w:pPr>
        <w:rPr>
          <w:color w:val="00B050"/>
          <w:sz w:val="10"/>
          <w:szCs w:val="10"/>
        </w:rPr>
      </w:pPr>
    </w:p>
    <w:p w14:paraId="58D3443F" w14:textId="77777777" w:rsidR="00480623" w:rsidRPr="002638E5" w:rsidRDefault="00480623" w:rsidP="00480623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638E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Curriculum/Technology/Remote &amp; In-Person Learning</w:t>
      </w:r>
    </w:p>
    <w:p w14:paraId="7F94922E" w14:textId="6903BD27" w:rsidR="00B07067" w:rsidRPr="002638E5" w:rsidRDefault="0012291F" w:rsidP="00480623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638E5">
        <w:rPr>
          <w:color w:val="000000" w:themeColor="text1"/>
          <w:sz w:val="20"/>
          <w:szCs w:val="20"/>
        </w:rPr>
        <w:t xml:space="preserve">All students have devices. </w:t>
      </w:r>
    </w:p>
    <w:p w14:paraId="14A6EB33" w14:textId="41546377" w:rsidR="002638E5" w:rsidRPr="002638E5" w:rsidRDefault="002638E5" w:rsidP="00480623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638E5">
        <w:rPr>
          <w:color w:val="000000" w:themeColor="text1"/>
          <w:sz w:val="20"/>
          <w:szCs w:val="20"/>
        </w:rPr>
        <w:t xml:space="preserve">Overall, remote learning is going well for students. Students who began the year in-person are consistently learning each day to find </w:t>
      </w:r>
      <w:r w:rsidR="00954AB9">
        <w:rPr>
          <w:color w:val="000000" w:themeColor="text1"/>
          <w:sz w:val="20"/>
          <w:szCs w:val="20"/>
        </w:rPr>
        <w:t xml:space="preserve">new and improved </w:t>
      </w:r>
      <w:r w:rsidRPr="002638E5">
        <w:rPr>
          <w:color w:val="000000" w:themeColor="text1"/>
          <w:sz w:val="20"/>
          <w:szCs w:val="20"/>
        </w:rPr>
        <w:t>ways to navigate the process.</w:t>
      </w:r>
    </w:p>
    <w:p w14:paraId="3BEDFFDA" w14:textId="2E5DAD2A" w:rsidR="00480623" w:rsidRPr="002638E5" w:rsidRDefault="00B07067" w:rsidP="00480623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638E5">
        <w:rPr>
          <w:color w:val="000000" w:themeColor="text1"/>
          <w:sz w:val="20"/>
          <w:szCs w:val="20"/>
        </w:rPr>
        <w:t xml:space="preserve">Comcast is offering discounts and hotspots are available for students having difficulty consistently accessing the internet or </w:t>
      </w:r>
      <w:r w:rsidR="00D90002">
        <w:rPr>
          <w:color w:val="000000" w:themeColor="text1"/>
          <w:sz w:val="20"/>
          <w:szCs w:val="20"/>
        </w:rPr>
        <w:t xml:space="preserve">who are </w:t>
      </w:r>
      <w:r w:rsidRPr="002638E5">
        <w:rPr>
          <w:color w:val="000000" w:themeColor="text1"/>
          <w:sz w:val="20"/>
          <w:szCs w:val="20"/>
        </w:rPr>
        <w:t>unable to make a</w:t>
      </w:r>
      <w:r w:rsidR="00954AB9">
        <w:rPr>
          <w:color w:val="000000" w:themeColor="text1"/>
          <w:sz w:val="20"/>
          <w:szCs w:val="20"/>
        </w:rPr>
        <w:t>ny</w:t>
      </w:r>
      <w:r w:rsidRPr="002638E5">
        <w:rPr>
          <w:color w:val="000000" w:themeColor="text1"/>
          <w:sz w:val="20"/>
          <w:szCs w:val="20"/>
        </w:rPr>
        <w:t xml:space="preserve"> connection.</w:t>
      </w:r>
    </w:p>
    <w:p w14:paraId="49DD83E8" w14:textId="4C83A56C" w:rsidR="002638E5" w:rsidRPr="002638E5" w:rsidRDefault="002638E5" w:rsidP="002638E5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638E5">
        <w:rPr>
          <w:color w:val="000000" w:themeColor="text1"/>
          <w:sz w:val="20"/>
          <w:szCs w:val="20"/>
        </w:rPr>
        <w:t>We continue to identify students who need hotspots or who need assistance from one of the Tech Tents. The Tech Tents are available each day at a different location throughout the city to allow service to be available in all neighborhoods.</w:t>
      </w:r>
    </w:p>
    <w:p w14:paraId="5426C468" w14:textId="77777777" w:rsidR="002638E5" w:rsidRPr="002638E5" w:rsidRDefault="002638E5" w:rsidP="002638E5">
      <w:pPr>
        <w:textAlignment w:val="baseline"/>
        <w:rPr>
          <w:color w:val="000000" w:themeColor="text1"/>
          <w:sz w:val="10"/>
          <w:szCs w:val="10"/>
          <w:highlight w:val="yellow"/>
        </w:rPr>
      </w:pPr>
    </w:p>
    <w:p w14:paraId="25BEDF2B" w14:textId="147BDAA2" w:rsidR="00480623" w:rsidRPr="00B804E0" w:rsidRDefault="00480623" w:rsidP="00B804E0">
      <w:pPr>
        <w:pStyle w:val="ListParagraph"/>
        <w:numPr>
          <w:ilvl w:val="0"/>
          <w:numId w:val="7"/>
        </w:numPr>
        <w:textAlignment w:val="baseline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804E0">
        <w:rPr>
          <w:b/>
          <w:bCs/>
          <w:color w:val="000000" w:themeColor="text1"/>
          <w:sz w:val="20"/>
          <w:szCs w:val="20"/>
        </w:rPr>
        <w:t>Communication/Partnerships/ Afterschool Programs</w:t>
      </w:r>
    </w:p>
    <w:p w14:paraId="1EE5CEED" w14:textId="594B21CF" w:rsidR="00DA6D2E" w:rsidRPr="00B804E0" w:rsidRDefault="00DA6D2E" w:rsidP="00DA6D2E">
      <w:pPr>
        <w:numPr>
          <w:ilvl w:val="1"/>
          <w:numId w:val="10"/>
        </w:numPr>
        <w:textAlignment w:val="baseline"/>
        <w:rPr>
          <w:color w:val="000000"/>
          <w:sz w:val="20"/>
          <w:szCs w:val="20"/>
        </w:rPr>
      </w:pPr>
      <w:r w:rsidRPr="00B804E0">
        <w:rPr>
          <w:color w:val="000000"/>
          <w:sz w:val="20"/>
          <w:szCs w:val="20"/>
        </w:rPr>
        <w:t>More info o</w:t>
      </w:r>
      <w:r w:rsidR="00B804E0">
        <w:rPr>
          <w:color w:val="000000"/>
          <w:sz w:val="20"/>
          <w:szCs w:val="20"/>
        </w:rPr>
        <w:t xml:space="preserve">n </w:t>
      </w:r>
      <w:r w:rsidRPr="00B804E0">
        <w:rPr>
          <w:color w:val="000000"/>
          <w:sz w:val="20"/>
          <w:szCs w:val="20"/>
        </w:rPr>
        <w:t>SSC role in the QIP-budget, we don’t have a large budget</w:t>
      </w:r>
      <w:r w:rsidR="00954AB9">
        <w:rPr>
          <w:color w:val="000000"/>
          <w:sz w:val="20"/>
          <w:szCs w:val="20"/>
        </w:rPr>
        <w:t xml:space="preserve"> but </w:t>
      </w:r>
      <w:r w:rsidRPr="00B804E0">
        <w:rPr>
          <w:color w:val="000000"/>
          <w:sz w:val="20"/>
          <w:szCs w:val="20"/>
        </w:rPr>
        <w:t>we are lucky to have wonder</w:t>
      </w:r>
      <w:r w:rsidR="00B804E0">
        <w:rPr>
          <w:color w:val="000000"/>
          <w:sz w:val="20"/>
          <w:szCs w:val="20"/>
        </w:rPr>
        <w:t>ful su</w:t>
      </w:r>
      <w:r w:rsidRPr="00B804E0">
        <w:rPr>
          <w:color w:val="000000"/>
          <w:sz w:val="20"/>
          <w:szCs w:val="20"/>
        </w:rPr>
        <w:t>pport</w:t>
      </w:r>
      <w:r w:rsidR="00B804E0">
        <w:rPr>
          <w:color w:val="000000"/>
          <w:sz w:val="20"/>
          <w:szCs w:val="20"/>
        </w:rPr>
        <w:t xml:space="preserve"> f</w:t>
      </w:r>
      <w:r w:rsidRPr="00B804E0">
        <w:rPr>
          <w:color w:val="000000"/>
          <w:sz w:val="20"/>
          <w:szCs w:val="20"/>
        </w:rPr>
        <w:t>rom the community</w:t>
      </w:r>
      <w:r w:rsidR="00954AB9">
        <w:rPr>
          <w:color w:val="000000"/>
          <w:sz w:val="20"/>
          <w:szCs w:val="20"/>
        </w:rPr>
        <w:t>.</w:t>
      </w:r>
    </w:p>
    <w:p w14:paraId="714009F9" w14:textId="694E1462" w:rsidR="00DA6D2E" w:rsidRPr="00B804E0" w:rsidRDefault="00DA6D2E" w:rsidP="00DA6D2E">
      <w:pPr>
        <w:numPr>
          <w:ilvl w:val="2"/>
          <w:numId w:val="10"/>
        </w:numPr>
        <w:textAlignment w:val="baseline"/>
        <w:rPr>
          <w:color w:val="000000"/>
          <w:sz w:val="20"/>
          <w:szCs w:val="20"/>
        </w:rPr>
      </w:pPr>
      <w:r w:rsidRPr="00B804E0">
        <w:rPr>
          <w:color w:val="000000"/>
          <w:sz w:val="20"/>
          <w:szCs w:val="20"/>
        </w:rPr>
        <w:t xml:space="preserve">All </w:t>
      </w:r>
      <w:r w:rsidR="00954AB9">
        <w:rPr>
          <w:color w:val="000000"/>
          <w:sz w:val="20"/>
          <w:szCs w:val="20"/>
        </w:rPr>
        <w:t>A</w:t>
      </w:r>
      <w:r w:rsidRPr="00B804E0">
        <w:rPr>
          <w:color w:val="000000"/>
          <w:sz w:val="20"/>
          <w:szCs w:val="20"/>
        </w:rPr>
        <w:t xml:space="preserve">bout </w:t>
      </w:r>
      <w:r w:rsidR="00954AB9">
        <w:rPr>
          <w:color w:val="000000"/>
          <w:sz w:val="20"/>
          <w:szCs w:val="20"/>
        </w:rPr>
        <w:t>the K</w:t>
      </w:r>
      <w:r w:rsidRPr="00B804E0">
        <w:rPr>
          <w:color w:val="000000"/>
          <w:sz w:val="20"/>
          <w:szCs w:val="20"/>
        </w:rPr>
        <w:t>ids-15 children will receive Christmas items and a gift card for food.</w:t>
      </w:r>
    </w:p>
    <w:p w14:paraId="40CB9848" w14:textId="77777777" w:rsidR="00DA6D2E" w:rsidRPr="00B804E0" w:rsidRDefault="00DA6D2E" w:rsidP="00DA6D2E">
      <w:pPr>
        <w:numPr>
          <w:ilvl w:val="2"/>
          <w:numId w:val="10"/>
        </w:numPr>
        <w:textAlignment w:val="baseline"/>
        <w:rPr>
          <w:color w:val="000000"/>
          <w:sz w:val="20"/>
          <w:szCs w:val="20"/>
        </w:rPr>
      </w:pPr>
      <w:r w:rsidRPr="00B804E0">
        <w:rPr>
          <w:color w:val="000000"/>
          <w:sz w:val="20"/>
          <w:szCs w:val="20"/>
        </w:rPr>
        <w:t>Nordstrom’s Shoes That Fit-50 pairs of sneakers.</w:t>
      </w:r>
    </w:p>
    <w:p w14:paraId="5D9DE1B0" w14:textId="3127B2F9" w:rsidR="00DA6D2E" w:rsidRPr="00B804E0" w:rsidRDefault="00DA6D2E" w:rsidP="00DA6D2E">
      <w:pPr>
        <w:numPr>
          <w:ilvl w:val="2"/>
          <w:numId w:val="10"/>
        </w:numPr>
        <w:textAlignment w:val="baseline"/>
        <w:rPr>
          <w:color w:val="000000"/>
          <w:sz w:val="20"/>
          <w:szCs w:val="20"/>
        </w:rPr>
      </w:pPr>
      <w:r w:rsidRPr="00B804E0">
        <w:rPr>
          <w:color w:val="000000"/>
          <w:sz w:val="20"/>
          <w:szCs w:val="20"/>
        </w:rPr>
        <w:t xml:space="preserve">Toys for Tots drop off is at the Grotto, 357 Pawtucket Street, Lowell. (School Street and Pawtucket Street, Friday after </w:t>
      </w:r>
      <w:r w:rsidR="00B804E0">
        <w:rPr>
          <w:color w:val="000000"/>
          <w:sz w:val="20"/>
          <w:szCs w:val="20"/>
        </w:rPr>
        <w:t>T</w:t>
      </w:r>
      <w:r w:rsidRPr="00B804E0">
        <w:rPr>
          <w:color w:val="000000"/>
          <w:sz w:val="20"/>
          <w:szCs w:val="20"/>
        </w:rPr>
        <w:t>hanksgiving 5:30-7:30)  </w:t>
      </w:r>
    </w:p>
    <w:p w14:paraId="0CE80D7C" w14:textId="6814416E" w:rsidR="00DA6D2E" w:rsidRPr="00B804E0" w:rsidRDefault="00DA6D2E" w:rsidP="00DA6D2E">
      <w:pPr>
        <w:numPr>
          <w:ilvl w:val="2"/>
          <w:numId w:val="10"/>
        </w:numPr>
        <w:textAlignment w:val="baseline"/>
        <w:rPr>
          <w:color w:val="000000"/>
          <w:sz w:val="20"/>
          <w:szCs w:val="20"/>
        </w:rPr>
      </w:pPr>
      <w:r w:rsidRPr="00B804E0">
        <w:rPr>
          <w:color w:val="000000"/>
          <w:sz w:val="20"/>
          <w:szCs w:val="20"/>
        </w:rPr>
        <w:t>Merrimack Valley Food Ban</w:t>
      </w:r>
      <w:r w:rsidR="00D90002">
        <w:rPr>
          <w:color w:val="000000"/>
          <w:sz w:val="20"/>
          <w:szCs w:val="20"/>
        </w:rPr>
        <w:t>k</w:t>
      </w:r>
      <w:r w:rsidRPr="00B804E0">
        <w:rPr>
          <w:color w:val="000000"/>
          <w:sz w:val="20"/>
          <w:szCs w:val="20"/>
        </w:rPr>
        <w:t xml:space="preserve"> -haven’t heard about Thanksgiving yet.</w:t>
      </w:r>
    </w:p>
    <w:p w14:paraId="3D59FAC8" w14:textId="2C078CA8" w:rsidR="00DA6D2E" w:rsidRPr="00B804E0" w:rsidRDefault="00DA6D2E" w:rsidP="00DA6D2E">
      <w:pPr>
        <w:numPr>
          <w:ilvl w:val="2"/>
          <w:numId w:val="10"/>
        </w:numPr>
        <w:textAlignment w:val="baseline"/>
        <w:rPr>
          <w:color w:val="000000"/>
          <w:sz w:val="20"/>
          <w:szCs w:val="20"/>
        </w:rPr>
      </w:pPr>
      <w:r w:rsidRPr="00B804E0">
        <w:rPr>
          <w:color w:val="000000"/>
          <w:sz w:val="20"/>
          <w:szCs w:val="20"/>
        </w:rPr>
        <w:t>North East Builders Association</w:t>
      </w:r>
      <w:r w:rsidR="00D90002">
        <w:rPr>
          <w:color w:val="000000"/>
          <w:sz w:val="20"/>
          <w:szCs w:val="20"/>
        </w:rPr>
        <w:t xml:space="preserve"> continue to donate generously to our school community</w:t>
      </w:r>
    </w:p>
    <w:p w14:paraId="3FF68EFE" w14:textId="0092467E" w:rsidR="00DA6D2E" w:rsidRPr="00B804E0" w:rsidRDefault="00DA6D2E" w:rsidP="00DA6D2E">
      <w:pPr>
        <w:numPr>
          <w:ilvl w:val="2"/>
          <w:numId w:val="10"/>
        </w:numPr>
        <w:textAlignment w:val="baseline"/>
        <w:rPr>
          <w:color w:val="000000"/>
          <w:sz w:val="20"/>
          <w:szCs w:val="20"/>
        </w:rPr>
      </w:pPr>
      <w:r w:rsidRPr="00B804E0">
        <w:rPr>
          <w:color w:val="000000"/>
          <w:sz w:val="20"/>
          <w:szCs w:val="20"/>
        </w:rPr>
        <w:t>On the Move (</w:t>
      </w:r>
      <w:r w:rsidR="00444205">
        <w:rPr>
          <w:color w:val="000000"/>
          <w:sz w:val="20"/>
          <w:szCs w:val="20"/>
        </w:rPr>
        <w:t>has supported us for the past few years but no outreach yet for this year)</w:t>
      </w:r>
    </w:p>
    <w:p w14:paraId="70D872EC" w14:textId="77777777" w:rsidR="00DA6D2E" w:rsidRPr="00B804E0" w:rsidRDefault="00DA6D2E" w:rsidP="00DA6D2E">
      <w:pPr>
        <w:numPr>
          <w:ilvl w:val="2"/>
          <w:numId w:val="10"/>
        </w:numPr>
        <w:textAlignment w:val="baseline"/>
        <w:rPr>
          <w:color w:val="000000"/>
          <w:sz w:val="20"/>
          <w:szCs w:val="20"/>
        </w:rPr>
      </w:pPr>
      <w:r w:rsidRPr="00B804E0">
        <w:rPr>
          <w:color w:val="000000"/>
          <w:sz w:val="20"/>
          <w:szCs w:val="20"/>
        </w:rPr>
        <w:t>Catie’s Closet</w:t>
      </w:r>
    </w:p>
    <w:p w14:paraId="3ABDC0F8" w14:textId="3E39AE82" w:rsidR="00DA6D2E" w:rsidRDefault="00DA6D2E" w:rsidP="00DA6D2E">
      <w:pPr>
        <w:numPr>
          <w:ilvl w:val="2"/>
          <w:numId w:val="10"/>
        </w:numPr>
        <w:textAlignment w:val="baseline"/>
        <w:rPr>
          <w:color w:val="000000"/>
          <w:sz w:val="20"/>
          <w:szCs w:val="20"/>
        </w:rPr>
      </w:pPr>
      <w:r w:rsidRPr="00B804E0">
        <w:rPr>
          <w:color w:val="000000"/>
          <w:sz w:val="20"/>
          <w:szCs w:val="20"/>
        </w:rPr>
        <w:t>Lowell Police Superior Officers Association </w:t>
      </w:r>
    </w:p>
    <w:p w14:paraId="636922AF" w14:textId="283EB445" w:rsidR="00B07067" w:rsidRPr="00B07067" w:rsidRDefault="00B07067" w:rsidP="00B07067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Grade 4 students visited Paul Revere’s house last week and thoroughly enjoyed the</w:t>
      </w:r>
      <w:r w:rsidR="00413AB1">
        <w:rPr>
          <w:color w:val="000000" w:themeColor="text1"/>
          <w:sz w:val="20"/>
          <w:szCs w:val="20"/>
        </w:rPr>
        <w:t>ir</w:t>
      </w:r>
      <w:r>
        <w:rPr>
          <w:color w:val="000000" w:themeColor="text1"/>
          <w:sz w:val="20"/>
          <w:szCs w:val="20"/>
        </w:rPr>
        <w:t xml:space="preserve"> virtual experiences.</w:t>
      </w:r>
    </w:p>
    <w:p w14:paraId="42FC9A83" w14:textId="11949C1F" w:rsidR="00480623" w:rsidRPr="002638E5" w:rsidRDefault="00B07067" w:rsidP="00B804E0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Kids in Tech has begun for interested Grade 3 and 4 students. Thank you to Olu </w:t>
      </w:r>
      <w:r w:rsidR="002638E5">
        <w:rPr>
          <w:color w:val="000000" w:themeColor="text1"/>
          <w:sz w:val="20"/>
          <w:szCs w:val="20"/>
        </w:rPr>
        <w:t>Ib</w:t>
      </w:r>
      <w:r>
        <w:rPr>
          <w:color w:val="000000" w:themeColor="text1"/>
          <w:sz w:val="20"/>
          <w:szCs w:val="20"/>
        </w:rPr>
        <w:t>rahim and Ms. Scannell for facilitating these opportunities for our students.</w:t>
      </w:r>
    </w:p>
    <w:p w14:paraId="1D2F35DE" w14:textId="77777777" w:rsidR="00480623" w:rsidRPr="00480623" w:rsidRDefault="00480623" w:rsidP="00480623">
      <w:pPr>
        <w:rPr>
          <w:color w:val="00B050"/>
          <w:sz w:val="10"/>
          <w:szCs w:val="10"/>
          <w:highlight w:val="yellow"/>
        </w:rPr>
      </w:pPr>
    </w:p>
    <w:p w14:paraId="3732383A" w14:textId="77777777" w:rsidR="00480623" w:rsidRPr="00B07067" w:rsidRDefault="00480623" w:rsidP="00480623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0706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Upcoming Events</w:t>
      </w:r>
    </w:p>
    <w:p w14:paraId="2733EA8C" w14:textId="7CD9572C" w:rsidR="00B07067" w:rsidRPr="00B07067" w:rsidRDefault="00B07067" w:rsidP="00480623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7067">
        <w:rPr>
          <w:color w:val="000000" w:themeColor="text1"/>
          <w:sz w:val="20"/>
          <w:szCs w:val="20"/>
        </w:rPr>
        <w:t>Staff</w:t>
      </w:r>
      <w:r w:rsidR="006856B4" w:rsidRPr="00B07067">
        <w:rPr>
          <w:color w:val="000000" w:themeColor="text1"/>
          <w:sz w:val="20"/>
          <w:szCs w:val="20"/>
        </w:rPr>
        <w:t xml:space="preserve"> would like to plan another distribution day to </w:t>
      </w:r>
      <w:r w:rsidR="00480623" w:rsidRPr="00B07067">
        <w:rPr>
          <w:color w:val="000000" w:themeColor="text1"/>
          <w:sz w:val="20"/>
          <w:szCs w:val="20"/>
        </w:rPr>
        <w:t>replenish</w:t>
      </w:r>
      <w:r w:rsidR="006856B4" w:rsidRPr="00B07067">
        <w:rPr>
          <w:color w:val="000000" w:themeColor="text1"/>
          <w:sz w:val="20"/>
          <w:szCs w:val="20"/>
        </w:rPr>
        <w:t xml:space="preserve"> supplies </w:t>
      </w:r>
      <w:r w:rsidRPr="00B07067">
        <w:rPr>
          <w:color w:val="000000" w:themeColor="text1"/>
          <w:sz w:val="20"/>
          <w:szCs w:val="20"/>
        </w:rPr>
        <w:t>in December</w:t>
      </w:r>
      <w:r w:rsidR="00D90002">
        <w:rPr>
          <w:color w:val="000000" w:themeColor="text1"/>
          <w:sz w:val="20"/>
          <w:szCs w:val="20"/>
        </w:rPr>
        <w:t>.</w:t>
      </w:r>
    </w:p>
    <w:p w14:paraId="17CD90BA" w14:textId="6C1F0395" w:rsidR="00B07067" w:rsidRPr="00B07067" w:rsidRDefault="00B07067" w:rsidP="00B07067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7067">
        <w:rPr>
          <w:color w:val="000000" w:themeColor="text1"/>
          <w:sz w:val="20"/>
          <w:szCs w:val="20"/>
        </w:rPr>
        <w:t>Virtual fun activities are being planned for Spirit Week in December</w:t>
      </w:r>
      <w:r w:rsidR="00D90002">
        <w:rPr>
          <w:color w:val="000000" w:themeColor="text1"/>
          <w:sz w:val="20"/>
          <w:szCs w:val="20"/>
        </w:rPr>
        <w:t>.</w:t>
      </w:r>
    </w:p>
    <w:p w14:paraId="46CB9A84" w14:textId="38044B67" w:rsidR="00480623" w:rsidRPr="00B07067" w:rsidRDefault="00480623" w:rsidP="00B07067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7067">
        <w:rPr>
          <w:color w:val="000000" w:themeColor="text1"/>
          <w:sz w:val="20"/>
          <w:szCs w:val="20"/>
        </w:rPr>
        <w:t xml:space="preserve">Agenda for upcoming meetings are available on the school website and on ClassDojo. Next meeting, Wednesday, </w:t>
      </w:r>
      <w:r w:rsidR="006856B4" w:rsidRPr="00B07067">
        <w:rPr>
          <w:color w:val="000000" w:themeColor="text1"/>
          <w:sz w:val="20"/>
          <w:szCs w:val="20"/>
        </w:rPr>
        <w:t xml:space="preserve">December </w:t>
      </w:r>
      <w:r w:rsidRPr="00B07067">
        <w:rPr>
          <w:color w:val="000000" w:themeColor="text1"/>
          <w:sz w:val="20"/>
          <w:szCs w:val="20"/>
        </w:rPr>
        <w:t>1</w:t>
      </w:r>
      <w:r w:rsidR="006856B4" w:rsidRPr="00B07067">
        <w:rPr>
          <w:color w:val="000000" w:themeColor="text1"/>
          <w:sz w:val="20"/>
          <w:szCs w:val="20"/>
        </w:rPr>
        <w:t>6</w:t>
      </w:r>
      <w:r w:rsidRPr="00B07067">
        <w:rPr>
          <w:color w:val="000000" w:themeColor="text1"/>
          <w:sz w:val="20"/>
          <w:szCs w:val="20"/>
        </w:rPr>
        <w:t>, 2020 at 3:00pm via Zoom.</w:t>
      </w:r>
    </w:p>
    <w:p w14:paraId="0BF3A1F5" w14:textId="0ABD81A7" w:rsidR="00480623" w:rsidRPr="006856B4" w:rsidRDefault="00480623" w:rsidP="00480623">
      <w:pPr>
        <w:pStyle w:val="ListParagraph"/>
        <w:numPr>
          <w:ilvl w:val="0"/>
          <w:numId w:val="10"/>
        </w:num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56B4">
        <w:rPr>
          <w:b/>
          <w:bCs/>
          <w:color w:val="4D4D54"/>
          <w:sz w:val="20"/>
          <w:szCs w:val="20"/>
        </w:rPr>
        <w:t xml:space="preserve">2020-2021 </w:t>
      </w:r>
      <w:r w:rsidR="00066DA4">
        <w:rPr>
          <w:b/>
          <w:bCs/>
          <w:color w:val="4D4D54"/>
          <w:sz w:val="20"/>
          <w:szCs w:val="20"/>
        </w:rPr>
        <w:t xml:space="preserve">Remaining </w:t>
      </w:r>
      <w:r w:rsidRPr="006856B4">
        <w:rPr>
          <w:b/>
          <w:bCs/>
          <w:color w:val="4D4D54"/>
          <w:sz w:val="20"/>
          <w:szCs w:val="20"/>
        </w:rPr>
        <w:t>SSC Meeting Dates</w:t>
      </w:r>
    </w:p>
    <w:p w14:paraId="210DECE4" w14:textId="77777777" w:rsidR="00480623" w:rsidRPr="00444205" w:rsidRDefault="00480623" w:rsidP="00480623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2952"/>
        <w:outlineLvl w:val="2"/>
        <w:rPr>
          <w:rFonts w:ascii="Times New Roman" w:hAnsi="Times New Roman" w:cs="Times New Roman"/>
          <w:color w:val="4D4D54"/>
          <w:sz w:val="20"/>
          <w:szCs w:val="20"/>
        </w:rPr>
      </w:pPr>
      <w:r w:rsidRPr="00444205">
        <w:rPr>
          <w:rFonts w:ascii="Times New Roman" w:hAnsi="Times New Roman" w:cs="Times New Roman"/>
          <w:color w:val="4D4D54"/>
          <w:sz w:val="20"/>
          <w:szCs w:val="20"/>
        </w:rPr>
        <w:t>Wednesday, December 16</w:t>
      </w:r>
      <w:r w:rsidRPr="00444205">
        <w:rPr>
          <w:rFonts w:ascii="Times New Roman" w:hAnsi="Times New Roman" w:cs="Times New Roman"/>
          <w:color w:val="4D4D54"/>
          <w:sz w:val="20"/>
          <w:szCs w:val="20"/>
          <w:vertAlign w:val="superscript"/>
        </w:rPr>
        <w:t>th</w:t>
      </w:r>
    </w:p>
    <w:p w14:paraId="2E45A52B" w14:textId="77777777" w:rsidR="00480623" w:rsidRPr="00444205" w:rsidRDefault="00480623" w:rsidP="00480623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2952"/>
        <w:outlineLvl w:val="2"/>
        <w:rPr>
          <w:rFonts w:ascii="Times New Roman" w:hAnsi="Times New Roman" w:cs="Times New Roman"/>
          <w:color w:val="4D4D54"/>
          <w:sz w:val="20"/>
          <w:szCs w:val="20"/>
        </w:rPr>
      </w:pPr>
      <w:r w:rsidRPr="00444205">
        <w:rPr>
          <w:rFonts w:ascii="Times New Roman" w:hAnsi="Times New Roman" w:cs="Times New Roman"/>
          <w:color w:val="4D4D54"/>
          <w:sz w:val="20"/>
          <w:szCs w:val="20"/>
        </w:rPr>
        <w:t>Wednesday, January 20</w:t>
      </w:r>
      <w:r w:rsidRPr="00444205">
        <w:rPr>
          <w:rFonts w:ascii="Times New Roman" w:hAnsi="Times New Roman" w:cs="Times New Roman"/>
          <w:color w:val="4D4D54"/>
          <w:sz w:val="20"/>
          <w:szCs w:val="20"/>
          <w:vertAlign w:val="superscript"/>
        </w:rPr>
        <w:t>th</w:t>
      </w:r>
    </w:p>
    <w:p w14:paraId="40DE4141" w14:textId="77777777" w:rsidR="00480623" w:rsidRPr="00444205" w:rsidRDefault="00480623" w:rsidP="00480623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2952"/>
        <w:outlineLvl w:val="2"/>
        <w:rPr>
          <w:rFonts w:ascii="Times New Roman" w:hAnsi="Times New Roman" w:cs="Times New Roman"/>
          <w:color w:val="4D4D54"/>
          <w:sz w:val="20"/>
          <w:szCs w:val="20"/>
        </w:rPr>
      </w:pPr>
      <w:r w:rsidRPr="00444205">
        <w:rPr>
          <w:rFonts w:ascii="Times New Roman" w:hAnsi="Times New Roman" w:cs="Times New Roman"/>
          <w:color w:val="4D4D54"/>
          <w:sz w:val="20"/>
          <w:szCs w:val="20"/>
        </w:rPr>
        <w:t>Wednesday, February 24</w:t>
      </w:r>
      <w:r w:rsidRPr="00444205">
        <w:rPr>
          <w:rFonts w:ascii="Times New Roman" w:hAnsi="Times New Roman" w:cs="Times New Roman"/>
          <w:color w:val="4D4D54"/>
          <w:sz w:val="20"/>
          <w:szCs w:val="20"/>
          <w:vertAlign w:val="superscript"/>
        </w:rPr>
        <w:t>th</w:t>
      </w:r>
    </w:p>
    <w:p w14:paraId="297A4444" w14:textId="77777777" w:rsidR="00480623" w:rsidRPr="00444205" w:rsidRDefault="00480623" w:rsidP="00480623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2952"/>
        <w:outlineLvl w:val="2"/>
        <w:rPr>
          <w:rFonts w:ascii="Times New Roman" w:hAnsi="Times New Roman" w:cs="Times New Roman"/>
          <w:color w:val="4D4D54"/>
          <w:sz w:val="20"/>
          <w:szCs w:val="20"/>
        </w:rPr>
      </w:pPr>
      <w:r w:rsidRPr="00444205">
        <w:rPr>
          <w:rFonts w:ascii="Times New Roman" w:hAnsi="Times New Roman" w:cs="Times New Roman"/>
          <w:color w:val="4D4D54"/>
          <w:sz w:val="20"/>
          <w:szCs w:val="20"/>
        </w:rPr>
        <w:t>Wednesday, March 24</w:t>
      </w:r>
      <w:r w:rsidRPr="00444205">
        <w:rPr>
          <w:rFonts w:ascii="Times New Roman" w:hAnsi="Times New Roman" w:cs="Times New Roman"/>
          <w:color w:val="4D4D54"/>
          <w:sz w:val="20"/>
          <w:szCs w:val="20"/>
          <w:vertAlign w:val="superscript"/>
        </w:rPr>
        <w:t>th</w:t>
      </w:r>
    </w:p>
    <w:p w14:paraId="52999C86" w14:textId="77777777" w:rsidR="00480623" w:rsidRPr="00444205" w:rsidRDefault="00480623" w:rsidP="00480623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2952"/>
        <w:outlineLvl w:val="2"/>
        <w:rPr>
          <w:rFonts w:ascii="Times New Roman" w:hAnsi="Times New Roman" w:cs="Times New Roman"/>
          <w:color w:val="4D4D54"/>
          <w:sz w:val="20"/>
          <w:szCs w:val="20"/>
        </w:rPr>
      </w:pPr>
      <w:r w:rsidRPr="00444205">
        <w:rPr>
          <w:rFonts w:ascii="Times New Roman" w:hAnsi="Times New Roman" w:cs="Times New Roman"/>
          <w:color w:val="4D4D54"/>
          <w:sz w:val="20"/>
          <w:szCs w:val="20"/>
        </w:rPr>
        <w:t>Wednesday, April 28</w:t>
      </w:r>
      <w:r w:rsidRPr="00444205">
        <w:rPr>
          <w:rFonts w:ascii="Times New Roman" w:hAnsi="Times New Roman" w:cs="Times New Roman"/>
          <w:color w:val="4D4D54"/>
          <w:sz w:val="20"/>
          <w:szCs w:val="20"/>
          <w:vertAlign w:val="superscript"/>
        </w:rPr>
        <w:t>th</w:t>
      </w:r>
    </w:p>
    <w:p w14:paraId="020CFCA7" w14:textId="6F7A712A" w:rsidR="00480623" w:rsidRPr="00444205" w:rsidRDefault="00480623" w:rsidP="002638E5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2952"/>
        <w:outlineLvl w:val="2"/>
        <w:rPr>
          <w:rFonts w:ascii="Times New Roman" w:hAnsi="Times New Roman" w:cs="Times New Roman"/>
          <w:color w:val="4D4D54"/>
          <w:sz w:val="20"/>
          <w:szCs w:val="20"/>
        </w:rPr>
      </w:pPr>
      <w:r w:rsidRPr="00444205">
        <w:rPr>
          <w:rFonts w:ascii="Times New Roman" w:hAnsi="Times New Roman" w:cs="Times New Roman"/>
          <w:color w:val="4D4D54"/>
          <w:sz w:val="20"/>
          <w:szCs w:val="20"/>
        </w:rPr>
        <w:t>Wednesday, May 26</w:t>
      </w:r>
      <w:r w:rsidRPr="00444205">
        <w:rPr>
          <w:rFonts w:ascii="Times New Roman" w:hAnsi="Times New Roman" w:cs="Times New Roman"/>
          <w:color w:val="4D4D54"/>
          <w:sz w:val="20"/>
          <w:szCs w:val="20"/>
          <w:vertAlign w:val="superscript"/>
        </w:rPr>
        <w:t>t</w:t>
      </w:r>
    </w:p>
    <w:p w14:paraId="30A0FFF9" w14:textId="7A633D67" w:rsidR="0037095A" w:rsidRPr="008208BC" w:rsidRDefault="00480623" w:rsidP="008208BC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856B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Open Forum</w:t>
      </w:r>
    </w:p>
    <w:sectPr w:rsidR="0037095A" w:rsidRPr="008208BC" w:rsidSect="00D90002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C1DEA"/>
    <w:multiLevelType w:val="hybridMultilevel"/>
    <w:tmpl w:val="13D4165C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E187EE0"/>
    <w:multiLevelType w:val="multilevel"/>
    <w:tmpl w:val="53CE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C0D07"/>
    <w:multiLevelType w:val="hybridMultilevel"/>
    <w:tmpl w:val="E0E0AFF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2C2333D"/>
    <w:multiLevelType w:val="multilevel"/>
    <w:tmpl w:val="B742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D11B0"/>
    <w:multiLevelType w:val="hybridMultilevel"/>
    <w:tmpl w:val="D3A4DA10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6E33618B"/>
    <w:multiLevelType w:val="hybridMultilevel"/>
    <w:tmpl w:val="9EC43BFE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7650259B"/>
    <w:multiLevelType w:val="hybridMultilevel"/>
    <w:tmpl w:val="D26E5D6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6BE17A8"/>
    <w:multiLevelType w:val="hybridMultilevel"/>
    <w:tmpl w:val="8F9CBC66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BA660E8"/>
    <w:multiLevelType w:val="multilevel"/>
    <w:tmpl w:val="EFC4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8"/>
  </w:num>
  <w:num w:numId="5">
    <w:abstractNumId w:val="8"/>
  </w:num>
  <w:num w:numId="6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77"/>
    <w:rsid w:val="00066DA4"/>
    <w:rsid w:val="0012291F"/>
    <w:rsid w:val="00194F03"/>
    <w:rsid w:val="002021C2"/>
    <w:rsid w:val="002638E5"/>
    <w:rsid w:val="0037095A"/>
    <w:rsid w:val="00401869"/>
    <w:rsid w:val="00413AB1"/>
    <w:rsid w:val="00444205"/>
    <w:rsid w:val="00480623"/>
    <w:rsid w:val="00581477"/>
    <w:rsid w:val="006856B4"/>
    <w:rsid w:val="00714042"/>
    <w:rsid w:val="00795971"/>
    <w:rsid w:val="008208BC"/>
    <w:rsid w:val="00954AB9"/>
    <w:rsid w:val="009757FE"/>
    <w:rsid w:val="009A7EE8"/>
    <w:rsid w:val="00AE175D"/>
    <w:rsid w:val="00B07067"/>
    <w:rsid w:val="00B41300"/>
    <w:rsid w:val="00B804E0"/>
    <w:rsid w:val="00D90002"/>
    <w:rsid w:val="00DA6D2E"/>
    <w:rsid w:val="00E16C92"/>
    <w:rsid w:val="00F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4DD3C"/>
  <w15:chartTrackingRefBased/>
  <w15:docId w15:val="{01517CB3-772D-B54B-A867-AEF3B4D1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47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147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81477"/>
    <w:rPr>
      <w:color w:val="0000FF"/>
      <w:u w:val="single"/>
    </w:rPr>
  </w:style>
  <w:style w:type="table" w:styleId="TableGrid">
    <w:name w:val="Table Grid"/>
    <w:basedOn w:val="TableNormal"/>
    <w:uiPriority w:val="39"/>
    <w:rsid w:val="0058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47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mass.edu/lawsregs/advisory/schoolcounci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s02web.zoom.us/j/5457344039?pwd%3DRUdHb3k1a2IzV0pHQUxOY1h5OEZVQT09&amp;sa=D&amp;source=calendar&amp;ust=1604155733647000&amp;usg=AOvVaw1Em6IeUJ_oCSzoEeQtJS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Roberta</dc:creator>
  <cp:keywords/>
  <dc:description/>
  <cp:lastModifiedBy>Keefe, Roberta</cp:lastModifiedBy>
  <cp:revision>2</cp:revision>
  <dcterms:created xsi:type="dcterms:W3CDTF">2021-04-13T17:20:00Z</dcterms:created>
  <dcterms:modified xsi:type="dcterms:W3CDTF">2021-04-13T17:20:00Z</dcterms:modified>
</cp:coreProperties>
</file>