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F442" w14:textId="77777777" w:rsidR="00F827FC" w:rsidRDefault="00F827FC" w:rsidP="00F827FC">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Good evening. </w:t>
      </w:r>
      <w:r>
        <w:rPr>
          <w:rFonts w:ascii="Segoe UI" w:hAnsi="Segoe UI" w:cs="Segoe UI"/>
          <w:color w:val="242424"/>
          <w:sz w:val="23"/>
          <w:szCs w:val="23"/>
        </w:rPr>
        <w:br/>
      </w:r>
      <w:r>
        <w:rPr>
          <w:rFonts w:ascii="Segoe UI" w:hAnsi="Segoe UI" w:cs="Segoe UI"/>
          <w:color w:val="242424"/>
          <w:sz w:val="23"/>
          <w:szCs w:val="23"/>
        </w:rPr>
        <w:br/>
        <w:t>This is David Graves, principal of Northeast Guilford Middle School, North Carolina’s Finest Middle School, with some important announcements.</w:t>
      </w:r>
      <w:r>
        <w:rPr>
          <w:rFonts w:ascii="Segoe UI" w:hAnsi="Segoe UI" w:cs="Segoe UI"/>
          <w:color w:val="242424"/>
          <w:sz w:val="23"/>
          <w:szCs w:val="23"/>
        </w:rPr>
        <w:br/>
      </w:r>
      <w:r>
        <w:rPr>
          <w:rFonts w:ascii="Segoe UI" w:hAnsi="Segoe UI" w:cs="Segoe UI"/>
          <w:color w:val="242424"/>
          <w:sz w:val="23"/>
          <w:szCs w:val="23"/>
        </w:rPr>
        <w:br/>
        <w:t>This week will be doing MAP Testing. </w:t>
      </w:r>
      <w:r>
        <w:rPr>
          <w:rFonts w:ascii="Segoe UI" w:hAnsi="Segoe UI" w:cs="Segoe UI"/>
          <w:color w:val="242424"/>
          <w:sz w:val="23"/>
          <w:szCs w:val="23"/>
        </w:rPr>
        <w:br/>
        <w:t>*Wednesday 3/29th will be Reading and Thursday, 3/30th will be Math. </w:t>
      </w:r>
      <w:r>
        <w:rPr>
          <w:rFonts w:ascii="Segoe UI" w:hAnsi="Segoe UI" w:cs="Segoe UI"/>
          <w:color w:val="242424"/>
          <w:sz w:val="23"/>
          <w:szCs w:val="23"/>
        </w:rPr>
        <w:br/>
        <w:t>*Also, the 30th is the last day of the 3rd Quarter Grading Period. </w:t>
      </w:r>
      <w:r>
        <w:rPr>
          <w:rFonts w:ascii="Segoe UI" w:hAnsi="Segoe UI" w:cs="Segoe UI"/>
          <w:color w:val="242424"/>
          <w:sz w:val="23"/>
          <w:szCs w:val="23"/>
        </w:rPr>
        <w:br/>
        <w:t>*Friday 3/31st is a Teacher Workday.</w:t>
      </w:r>
      <w:r>
        <w:rPr>
          <w:rFonts w:ascii="Segoe UI" w:hAnsi="Segoe UI" w:cs="Segoe UI"/>
          <w:color w:val="242424"/>
          <w:sz w:val="23"/>
          <w:szCs w:val="23"/>
        </w:rPr>
        <w:br/>
      </w:r>
      <w:r>
        <w:rPr>
          <w:rFonts w:ascii="Segoe UI" w:hAnsi="Segoe UI" w:cs="Segoe UI"/>
          <w:color w:val="242424"/>
          <w:sz w:val="23"/>
          <w:szCs w:val="23"/>
        </w:rPr>
        <w:br/>
        <w:t xml:space="preserve">We had our Encore Night sponsored by Title1 on this past Thursday evening.  The crowd was lowered than expected however those in attendance had </w:t>
      </w:r>
      <w:proofErr w:type="gramStart"/>
      <w:r>
        <w:rPr>
          <w:rFonts w:ascii="Segoe UI" w:hAnsi="Segoe UI" w:cs="Segoe UI"/>
          <w:color w:val="242424"/>
          <w:sz w:val="23"/>
          <w:szCs w:val="23"/>
        </w:rPr>
        <w:t>an</w:t>
      </w:r>
      <w:proofErr w:type="gramEnd"/>
      <w:r>
        <w:rPr>
          <w:rFonts w:ascii="Segoe UI" w:hAnsi="Segoe UI" w:cs="Segoe UI"/>
          <w:color w:val="242424"/>
          <w:sz w:val="23"/>
          <w:szCs w:val="23"/>
        </w:rPr>
        <w:t xml:space="preserve"> great time participating in Encore activities that were led by their students.  I also held The Launch of Guilford County Schools’ Strategic Direction, which our Superintendent has named “Better Together.” During this discussion families with informed of the where the is going, updates on facilities and use of the billion-dollar bond referendum as well as what we are striving for at Northeast Middle.</w:t>
      </w:r>
      <w:r>
        <w:rPr>
          <w:rFonts w:ascii="Segoe UI" w:hAnsi="Segoe UI" w:cs="Segoe UI"/>
          <w:color w:val="242424"/>
          <w:sz w:val="23"/>
          <w:szCs w:val="23"/>
        </w:rPr>
        <w:br/>
      </w:r>
      <w:r>
        <w:rPr>
          <w:rFonts w:ascii="Segoe UI" w:hAnsi="Segoe UI" w:cs="Segoe UI"/>
          <w:color w:val="242424"/>
          <w:sz w:val="23"/>
          <w:szCs w:val="23"/>
        </w:rPr>
        <w:br/>
        <w:t>Parents</w:t>
      </w:r>
      <w:r>
        <w:rPr>
          <w:rFonts w:ascii="Segoe UI" w:hAnsi="Segoe UI" w:cs="Segoe UI"/>
          <w:color w:val="242424"/>
          <w:sz w:val="23"/>
          <w:szCs w:val="23"/>
        </w:rPr>
        <w:br/>
        <w:t>Just want to remind you how very important it is that our students are attending all classes and being engaged in the learning.  We cannot afford and will not allow any distractions or hinderances to stop our students from receiving what they need so that they may do their very best academically.</w:t>
      </w:r>
      <w:r>
        <w:rPr>
          <w:rFonts w:ascii="Segoe UI" w:hAnsi="Segoe UI" w:cs="Segoe UI"/>
          <w:color w:val="242424"/>
          <w:sz w:val="23"/>
          <w:szCs w:val="23"/>
        </w:rPr>
        <w:br/>
      </w:r>
      <w:r>
        <w:rPr>
          <w:rFonts w:ascii="Segoe UI" w:hAnsi="Segoe UI" w:cs="Segoe UI"/>
          <w:color w:val="242424"/>
          <w:sz w:val="23"/>
          <w:szCs w:val="23"/>
        </w:rPr>
        <w:br/>
        <w:t>We need your support in encouraging your child to rise to our expectations by being in class on time, ready to learn, and following all classroom and schoolwide policies. </w:t>
      </w:r>
      <w:r>
        <w:rPr>
          <w:rFonts w:ascii="Segoe UI" w:hAnsi="Segoe UI" w:cs="Segoe UI"/>
          <w:color w:val="242424"/>
          <w:sz w:val="23"/>
          <w:szCs w:val="23"/>
        </w:rPr>
        <w:br/>
      </w:r>
      <w:r>
        <w:rPr>
          <w:rFonts w:ascii="Segoe UI" w:hAnsi="Segoe UI" w:cs="Segoe UI"/>
          <w:color w:val="242424"/>
          <w:sz w:val="23"/>
          <w:szCs w:val="23"/>
        </w:rPr>
        <w:br/>
        <w:t>Students must know that they should: </w:t>
      </w:r>
      <w:r>
        <w:rPr>
          <w:rFonts w:ascii="Segoe UI" w:hAnsi="Segoe UI" w:cs="Segoe UI"/>
          <w:color w:val="242424"/>
          <w:sz w:val="23"/>
          <w:szCs w:val="23"/>
        </w:rPr>
        <w:br/>
        <w:t>1. Be where they are supposed to be, on time;</w:t>
      </w:r>
      <w:r>
        <w:rPr>
          <w:rFonts w:ascii="Segoe UI" w:hAnsi="Segoe UI" w:cs="Segoe UI"/>
          <w:color w:val="242424"/>
          <w:sz w:val="23"/>
          <w:szCs w:val="23"/>
        </w:rPr>
        <w:br/>
        <w:t>2. Do what the staff asks them to do, the first time; and</w:t>
      </w:r>
      <w:r>
        <w:rPr>
          <w:rFonts w:ascii="Segoe UI" w:hAnsi="Segoe UI" w:cs="Segoe UI"/>
          <w:color w:val="242424"/>
          <w:sz w:val="23"/>
          <w:szCs w:val="23"/>
        </w:rPr>
        <w:br/>
        <w:t>3. Do their very best academically. </w:t>
      </w:r>
      <w:r>
        <w:rPr>
          <w:rFonts w:ascii="Segoe UI" w:hAnsi="Segoe UI" w:cs="Segoe UI"/>
          <w:color w:val="242424"/>
          <w:sz w:val="23"/>
          <w:szCs w:val="23"/>
        </w:rPr>
        <w:br/>
      </w:r>
      <w:r>
        <w:rPr>
          <w:rFonts w:ascii="Segoe UI" w:hAnsi="Segoe UI" w:cs="Segoe UI"/>
          <w:color w:val="242424"/>
          <w:sz w:val="23"/>
          <w:szCs w:val="23"/>
        </w:rPr>
        <w:br/>
        <w:t>If they follow these there pillars it will be very difficult for them NOT to succeed.   </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rPr>
        <w:br/>
        <w:t>Thank you and have a wonderful evening.</w:t>
      </w:r>
    </w:p>
    <w:p w14:paraId="74D217C7" w14:textId="77777777" w:rsidR="00F827FC" w:rsidRDefault="00F827FC"/>
    <w:sectPr w:rsidR="00F82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FC"/>
    <w:rsid w:val="00F8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A5F3"/>
  <w15:chartTrackingRefBased/>
  <w15:docId w15:val="{0B056E41-B33D-44D9-8601-965FADAB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7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5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2023-03-27T13:10:00Z</dcterms:created>
  <dcterms:modified xsi:type="dcterms:W3CDTF">2023-03-27T13:10:00Z</dcterms:modified>
</cp:coreProperties>
</file>