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With limited guidance, use iconic or standard notation and/or recording technology to document and organize personal musical ideas. (MU: Cr2A.1b)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can create using icons and rhythm symbols (quarter note, eighth note pair, quarter rest).</w:t>
            </w:r>
          </w:p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can show melodic direction on a 2-line staff (mi, so, la).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Confusing the concepts of rhythm and beat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Switching syllables for quarter note and eighth note pair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rhythm notation incorrectly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knowing which solfege pitches go on which line or space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can,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limited guidance, consistently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iconic and rhythmic notation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melodic direction on a 2-line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may, </w:t>
            </w:r>
            <w:r w:rsidDel="00000000" w:rsidR="00000000" w:rsidRPr="00000000">
              <w:rPr>
                <w:b w:val="1"/>
                <w:rtl w:val="0"/>
              </w:rPr>
              <w:t xml:space="preserve">with guidance, inconsistently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melodic direction on a 2-line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is, </w:t>
            </w:r>
            <w:r w:rsidDel="00000000" w:rsidR="00000000" w:rsidRPr="00000000">
              <w:rPr>
                <w:b w:val="1"/>
                <w:rtl w:val="0"/>
              </w:rPr>
              <w:t xml:space="preserve">with significant guidance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create ways to demonstrate: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 on a 2-line staff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Create using icons and rhythm symbols (quarter note, eighth note pair, quarter rest).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Show melodic direction on a 2-line staff (mi, so, la).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1"/>
                <w:numId w:val="9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1"/>
                <w:numId w:val="9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9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9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With limited guidance, demonstrate knowledge of music concepts (such as beat and melodic contour) in music from a variety of cultures selected for performance. (MU:Pr4B.1a)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can perform steady beat and rhythm patterns using movements, body percussion, and/or classroom instruments (pitched and unpitched).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can follow the melodic direction of a song.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can read and play or sing notes on a 2-line staff (mi, so, la).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can recognize the form of a song (verse, refrain/chorus, AA, AB, ABA).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Confusing the concepts of rhythm and beat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Switching syllables for quarter note and eighth note pair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Thinking up and down/high and low means getting louder or quieter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demonstrating difference between singing and shouting or speaking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Knowing which solfege pitches go on which line or space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limited guidance, consistently </w:t>
            </w:r>
            <w:r w:rsidDel="00000000" w:rsidR="00000000" w:rsidRPr="00000000">
              <w:rPr>
                <w:rtl w:val="0"/>
              </w:rPr>
              <w:t xml:space="preserve">perform: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beat versus rhythm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melodic direction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notes on a 2-line staff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songs in various forms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may, </w:t>
            </w:r>
            <w:r w:rsidDel="00000000" w:rsidR="00000000" w:rsidRPr="00000000">
              <w:rPr>
                <w:b w:val="1"/>
                <w:rtl w:val="0"/>
              </w:rPr>
              <w:t xml:space="preserve">with guidance, inconsistently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beat versus rhythm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notes on a 2-line staff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songs in various forms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is, </w:t>
            </w:r>
            <w:r w:rsidDel="00000000" w:rsidR="00000000" w:rsidRPr="00000000">
              <w:rPr>
                <w:b w:val="1"/>
                <w:rtl w:val="0"/>
              </w:rPr>
              <w:t xml:space="preserve">with significant guidance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perform: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beat versus rhythm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notes on a 2-line staff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songs in various forms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Perform steady beat and rhythm patterns using movements, body percussion, and/or classroom instruments (pitched and unpitched).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Follow the melodic direction of a song.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Read and play or sing notes on a 2-line staff (mi, so, la).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Recognize the form of a song (verse, refrain/chorus, AA, AB, ABA).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11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With limited guidance, demonstrate and identify expressive qualities (such as dynamics and tempo) that reflect creator’s/performers’ expressive intent.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(MU:Re8A.1a)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hear and show piano/forte sections of a song.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hear and show tempo changes in a song.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identify pitched and unpitched instruments.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explain how music makes me feel.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Thinking up and down/high and low means getting louder or quieter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understanding the concept of pitch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Confusing the terms pitched and unpitched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understanding the difference between emotions, opinions, and descriptions 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limited guidance, consistently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piano and forte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tempo changes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pitched and unpitched instruments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way music makes me feel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may, </w:t>
            </w:r>
            <w:r w:rsidDel="00000000" w:rsidR="00000000" w:rsidRPr="00000000">
              <w:rPr>
                <w:b w:val="1"/>
                <w:rtl w:val="0"/>
              </w:rPr>
              <w:t xml:space="preserve">with guidance, inconsistently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piano and forte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tempo changes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pitched and unpitched instruments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way music makes me feel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is, </w:t>
            </w:r>
            <w:r w:rsidDel="00000000" w:rsidR="00000000" w:rsidRPr="00000000">
              <w:rPr>
                <w:b w:val="1"/>
                <w:rtl w:val="0"/>
              </w:rPr>
              <w:t xml:space="preserve">with significant guidance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respond to: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piano and forte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tempo changes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pitched and unpitched instruments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way music makes me feel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Hear and show piano/forte sections of a song.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Hear and show tempo changes in a song.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Identify pitched and unpitched instruments.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Explain how music makes me feel.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1"/>
                <w:numId w:val="7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1"/>
                <w:numId w:val="7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1"/>
                <w:numId w:val="7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1"/>
                <w:numId w:val="7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