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May 25th from 9:00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16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160" w:firstLine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Welcome/Introductions (10 min)</w:t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left="0"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Name, Organization you Represent, Goal for today</w:t>
      </w:r>
    </w:p>
    <w:p w:rsidR="00000000" w:rsidDel="00000000" w:rsidP="00000000" w:rsidRDefault="00000000" w:rsidRPr="00000000" w14:paraId="00000008">
      <w:pPr>
        <w:widowControl w:val="0"/>
        <w:spacing w:before="0" w:line="276" w:lineRule="auto"/>
        <w:ind w:left="0"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Review of Work  &amp; Updates (20 min)</w:t>
      </w:r>
    </w:p>
    <w:p w:rsidR="00000000" w:rsidDel="00000000" w:rsidP="00000000" w:rsidRDefault="00000000" w:rsidRPr="00000000" w14:paraId="0000000A">
      <w:pPr>
        <w:widowControl w:val="0"/>
        <w:spacing w:before="0" w:line="276" w:lineRule="auto"/>
        <w:ind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Update on work groups- BIPOC/LGBTQ+ &amp; Mission/Vision </w:t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 Update on Round #2 CCSPP Grant </w:t>
      </w:r>
    </w:p>
    <w:p w:rsidR="00000000" w:rsidDel="00000000" w:rsidP="00000000" w:rsidRDefault="00000000" w:rsidRPr="00000000" w14:paraId="0000000C">
      <w:pPr>
        <w:widowControl w:val="0"/>
        <w:spacing w:before="0" w:line="276" w:lineRule="auto"/>
        <w:ind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          CCSPP Round #1 Grant Survey Outcomes</w:t>
      </w:r>
    </w:p>
    <w:p w:rsidR="00000000" w:rsidDel="00000000" w:rsidP="00000000" w:rsidRDefault="00000000" w:rsidRPr="00000000" w14:paraId="0000000D">
      <w:pPr>
        <w:widowControl w:val="0"/>
        <w:spacing w:before="0" w:line="276" w:lineRule="auto"/>
        <w:ind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          Alice Birney Family Focus Group Outcomes - share</w:t>
      </w:r>
    </w:p>
    <w:p w:rsidR="00000000" w:rsidDel="00000000" w:rsidP="00000000" w:rsidRDefault="00000000" w:rsidRPr="00000000" w14:paraId="0000000E">
      <w:pPr>
        <w:widowControl w:val="0"/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widowControl w:val="0"/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Thought Exchange Review  Responses (15 min) </w:t>
      </w:r>
    </w:p>
    <w:p w:rsidR="00000000" w:rsidDel="00000000" w:rsidP="00000000" w:rsidRDefault="00000000" w:rsidRPr="00000000" w14:paraId="00000010">
      <w:pPr>
        <w:widowControl w:val="0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Needs Assessment by School ( 50 min) *Review Group Agreements</w:t>
      </w:r>
    </w:p>
    <w:p w:rsidR="00000000" w:rsidDel="00000000" w:rsidP="00000000" w:rsidRDefault="00000000" w:rsidRPr="00000000" w14:paraId="00000012">
      <w:pPr>
        <w:widowControl w:val="0"/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Discuss Needs with goal to prioritize Concrete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Check in and Questions (15 min) </w:t>
      </w:r>
    </w:p>
    <w:p w:rsidR="00000000" w:rsidDel="00000000" w:rsidP="00000000" w:rsidRDefault="00000000" w:rsidRPr="00000000" w14:paraId="00000015">
      <w:pPr>
        <w:widowControl w:val="0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Closing &amp; Next Steps (10 min)</w:t>
      </w:r>
    </w:p>
    <w:p w:rsidR="00000000" w:rsidDel="00000000" w:rsidP="00000000" w:rsidRDefault="00000000" w:rsidRPr="00000000" w14:paraId="00000017">
      <w:pPr>
        <w:widowControl w:val="0"/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Identify Missing Partners and Stakeholders</w:t>
      </w:r>
    </w:p>
    <w:p w:rsidR="00000000" w:rsidDel="00000000" w:rsidP="00000000" w:rsidRDefault="00000000" w:rsidRPr="00000000" w14:paraId="00000018">
      <w:pPr>
        <w:widowControl w:val="0"/>
        <w:spacing w:before="0" w:line="276" w:lineRule="auto"/>
        <w:ind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Mission &amp; Vision Workgroup</w:t>
      </w:r>
    </w:p>
    <w:p w:rsidR="00000000" w:rsidDel="00000000" w:rsidP="00000000" w:rsidRDefault="00000000" w:rsidRPr="00000000" w14:paraId="00000019">
      <w:pPr>
        <w:widowControl w:val="0"/>
        <w:spacing w:before="0" w:line="276" w:lineRule="auto"/>
        <w:ind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Plans for future meetings</w:t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ab/>
        <w:t xml:space="preserve">What data would you like to see before the June meeting?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Next Meeting:</w:t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 June 22nd from 9-11 am * Summer &amp;  Implementation Plans</w:t>
      </w:r>
    </w:p>
    <w:p w:rsidR="00000000" w:rsidDel="00000000" w:rsidP="00000000" w:rsidRDefault="00000000" w:rsidRPr="00000000" w14:paraId="0000001E">
      <w:pPr>
        <w:spacing w:before="0" w:line="276" w:lineRule="auto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Future Meetings Dates: </w:t>
        <w:tab/>
      </w: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September 1st from 9:00-11:00 am</w:t>
      </w:r>
    </w:p>
    <w:p w:rsidR="00000000" w:rsidDel="00000000" w:rsidP="00000000" w:rsidRDefault="00000000" w:rsidRPr="00000000" w14:paraId="0000001F">
      <w:pPr>
        <w:spacing w:before="0" w:line="276" w:lineRule="auto"/>
        <w:ind w:left="2160"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December 1st from 9:00-11:00 am</w:t>
      </w:r>
    </w:p>
    <w:p w:rsidR="00000000" w:rsidDel="00000000" w:rsidP="00000000" w:rsidRDefault="00000000" w:rsidRPr="00000000" w14:paraId="00000020">
      <w:pPr>
        <w:spacing w:before="0" w:line="276" w:lineRule="auto"/>
        <w:ind w:left="2160" w:firstLine="72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Friday, March 1st from 9:00-11:00 am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