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20EDD" w14:textId="77777777" w:rsidR="00656DEB" w:rsidRPr="00656DEB" w:rsidRDefault="00656DEB" w:rsidP="00656DEB">
      <w:pPr>
        <w:rPr>
          <w:b/>
          <w:bCs/>
        </w:rPr>
      </w:pPr>
      <w:r w:rsidRPr="00656DEB">
        <w:rPr>
          <w:b/>
          <w:bCs/>
        </w:rPr>
        <w:t>Payment Options</w:t>
      </w:r>
    </w:p>
    <w:p w14:paraId="2E70F2DA" w14:textId="7814463F" w:rsidR="00656DEB" w:rsidRPr="00656DEB" w:rsidRDefault="00656DEB" w:rsidP="00656DEB">
      <w:r>
        <w:t>Cash and checks are accepted in all school cafeterias in the lunch line. Checks are preferred and can be made payable to your school cafeteria with the student’s name in the memo section of the check. Do not sent school fees, field trip money or money for other items in the same check for lunch money. Change is not given to students from checks.</w:t>
      </w:r>
      <w:r>
        <w:t xml:space="preserve">  </w:t>
      </w:r>
      <w:r w:rsidRPr="00656DEB">
        <w:rPr>
          <w:b/>
          <w:bCs/>
        </w:rPr>
        <w:t xml:space="preserve">ALL STUDENTS GET FREE BREAKFAST AND LUNCH AT NORTHEST MIDDLE.  </w:t>
      </w:r>
      <w:r>
        <w:t>However, you can add money to your child’s account for them to visit the SNACK BAR.</w:t>
      </w:r>
    </w:p>
    <w:p w14:paraId="21C7B3CD" w14:textId="77777777" w:rsidR="00656DEB" w:rsidRDefault="00656DEB" w:rsidP="00656DEB">
      <w:r>
        <w:t xml:space="preserve">Guilford County Schools utilizes a </w:t>
      </w:r>
      <w:proofErr w:type="gramStart"/>
      <w:r>
        <w:t>computer based</w:t>
      </w:r>
      <w:proofErr w:type="gramEnd"/>
      <w:r>
        <w:t xml:space="preserve"> accounting system. With this computer system, each child is given a confidential food service account. This system maintains the daily account balance including free, </w:t>
      </w:r>
      <w:proofErr w:type="gramStart"/>
      <w:r>
        <w:t>reduced</w:t>
      </w:r>
      <w:proofErr w:type="gramEnd"/>
      <w:r>
        <w:t xml:space="preserve"> or full pay meals.</w:t>
      </w:r>
    </w:p>
    <w:p w14:paraId="6E9D7C82" w14:textId="77777777" w:rsidR="00656DEB" w:rsidRPr="00656DEB" w:rsidRDefault="00656DEB" w:rsidP="00656DEB">
      <w:pPr>
        <w:rPr>
          <w:b/>
          <w:bCs/>
        </w:rPr>
      </w:pPr>
      <w:r w:rsidRPr="00656DEB">
        <w:rPr>
          <w:b/>
          <w:bCs/>
        </w:rPr>
        <w:t>Online Payments</w:t>
      </w:r>
    </w:p>
    <w:p w14:paraId="2ABE66B0" w14:textId="5C0D2237" w:rsidR="00656DEB" w:rsidRDefault="00656DEB" w:rsidP="00656DEB">
      <w:r>
        <w:t xml:space="preserve">Guilford County Schools accepts online credit and debit card payments online through </w:t>
      </w:r>
      <w:hyperlink r:id="rId5" w:history="1">
        <w:r w:rsidRPr="00656DEB">
          <w:rPr>
            <w:rStyle w:val="Hyperlink"/>
          </w:rPr>
          <w:t>www.k12paymentcenter.com</w:t>
        </w:r>
      </w:hyperlink>
      <w:r>
        <w:t>. Lunch Prepay offers great convenience and the following benefits:</w:t>
      </w:r>
    </w:p>
    <w:p w14:paraId="024E15C4" w14:textId="77777777" w:rsidR="00656DEB" w:rsidRDefault="00656DEB" w:rsidP="00656DEB">
      <w:pPr>
        <w:pStyle w:val="ListParagraph"/>
        <w:numPr>
          <w:ilvl w:val="0"/>
          <w:numId w:val="2"/>
        </w:numPr>
      </w:pPr>
      <w:r>
        <w:t>You get quick and easy access to your student's meal account 24 hours a day, seven days a week.</w:t>
      </w:r>
    </w:p>
    <w:p w14:paraId="08A5BBED" w14:textId="77777777" w:rsidR="00656DEB" w:rsidRDefault="00656DEB" w:rsidP="00656DEB">
      <w:pPr>
        <w:pStyle w:val="ListParagraph"/>
        <w:numPr>
          <w:ilvl w:val="0"/>
          <w:numId w:val="2"/>
        </w:numPr>
      </w:pPr>
      <w:r>
        <w:t>The ability to pay for multiple students' accounts with one single payment.</w:t>
      </w:r>
    </w:p>
    <w:p w14:paraId="59271DA8" w14:textId="77777777" w:rsidR="00656DEB" w:rsidRDefault="00656DEB" w:rsidP="00656DEB">
      <w:pPr>
        <w:pStyle w:val="ListParagraph"/>
        <w:numPr>
          <w:ilvl w:val="0"/>
          <w:numId w:val="2"/>
        </w:numPr>
      </w:pPr>
      <w:r>
        <w:t>The ability to look-up your students' account balance, any time, any place the internet is available.</w:t>
      </w:r>
    </w:p>
    <w:p w14:paraId="4CA9AD75" w14:textId="77777777" w:rsidR="00656DEB" w:rsidRDefault="00656DEB" w:rsidP="00656DEB">
      <w:pPr>
        <w:pStyle w:val="ListParagraph"/>
        <w:numPr>
          <w:ilvl w:val="0"/>
          <w:numId w:val="2"/>
        </w:numPr>
      </w:pPr>
      <w:r>
        <w:t>The ability to see 90 calendar days of purchases and payments.</w:t>
      </w:r>
    </w:p>
    <w:p w14:paraId="24704097" w14:textId="77777777" w:rsidR="00656DEB" w:rsidRDefault="00656DEB" w:rsidP="00656DEB">
      <w:pPr>
        <w:pStyle w:val="ListParagraph"/>
        <w:numPr>
          <w:ilvl w:val="0"/>
          <w:numId w:val="2"/>
        </w:numPr>
      </w:pPr>
      <w:r>
        <w:t>Automated notification, via e-mail, when your student's account balance falls below an amount you have set.</w:t>
      </w:r>
    </w:p>
    <w:p w14:paraId="016AA798" w14:textId="77777777" w:rsidR="00656DEB" w:rsidRDefault="00656DEB" w:rsidP="00656DEB">
      <w:pPr>
        <w:pStyle w:val="ListParagraph"/>
        <w:numPr>
          <w:ilvl w:val="0"/>
          <w:numId w:val="2"/>
        </w:numPr>
      </w:pPr>
      <w:r>
        <w:t>Peace of mind, knowing that the money is being used for good nutrition.</w:t>
      </w:r>
    </w:p>
    <w:p w14:paraId="73AC1150" w14:textId="77777777" w:rsidR="00656DEB" w:rsidRDefault="00656DEB" w:rsidP="00656DEB">
      <w:pPr>
        <w:pStyle w:val="ListParagraph"/>
        <w:numPr>
          <w:ilvl w:val="0"/>
          <w:numId w:val="2"/>
        </w:numPr>
      </w:pPr>
      <w:r>
        <w:t xml:space="preserve">Payments made using Lunch </w:t>
      </w:r>
      <w:proofErr w:type="spellStart"/>
      <w:r>
        <w:t>PrePay</w:t>
      </w:r>
      <w:proofErr w:type="spellEnd"/>
      <w:r>
        <w:t xml:space="preserve"> will generally be posted within 24 hours. No online payments will be posted to a student’s food service account between 9 a.m. and 3 p.m. on school days while computers are being used to record meal activity.  Payments made during this time will be posted to the accounts after 3 p.m.</w:t>
      </w:r>
    </w:p>
    <w:p w14:paraId="2ED018E9" w14:textId="77777777" w:rsidR="00656DEB" w:rsidRDefault="00656DEB" w:rsidP="00656DEB">
      <w:r>
        <w:t>A minimal transaction fee charged by the company providing the service will apply for this payment convenience. For more information see “Help/FAQ” on www.k12paymentcenter.com.</w:t>
      </w:r>
    </w:p>
    <w:p w14:paraId="17B08541" w14:textId="77777777" w:rsidR="00656DEB" w:rsidRPr="00656DEB" w:rsidRDefault="00656DEB" w:rsidP="00656DEB">
      <w:pPr>
        <w:rPr>
          <w:b/>
          <w:bCs/>
        </w:rPr>
      </w:pPr>
      <w:r w:rsidRPr="00656DEB">
        <w:rPr>
          <w:b/>
          <w:bCs/>
        </w:rPr>
        <w:t>Return Check Procedures</w:t>
      </w:r>
    </w:p>
    <w:p w14:paraId="708CBE15" w14:textId="77777777" w:rsidR="00656DEB" w:rsidRDefault="00656DEB" w:rsidP="00656DEB">
      <w:r>
        <w:t>A company, RFB will provide collections on returned checks written to School Nutrition Services. RFB is a contract vendor for Guilford County Schools. A service charge will be assessed for each check in addition to the face value of the unpaid check. A sticker advising the customer that returned checks are sent to collections is posted at each school cafeteria. Checks are no longer accepted if insufficient checks are presented more than two times.</w:t>
      </w:r>
    </w:p>
    <w:p w14:paraId="759F1B2E" w14:textId="77777777" w:rsidR="00656DEB" w:rsidRDefault="00656DEB"/>
    <w:sectPr w:rsidR="00656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E32F1"/>
    <w:multiLevelType w:val="hybridMultilevel"/>
    <w:tmpl w:val="F5BA8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6C6E73"/>
    <w:multiLevelType w:val="multilevel"/>
    <w:tmpl w:val="EF02AE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EB"/>
    <w:rsid w:val="0065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5CB0"/>
  <w15:chartTrackingRefBased/>
  <w15:docId w15:val="{D8E3663E-FF7E-4C40-B1D4-88E9E5C2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DEB"/>
    <w:rPr>
      <w:color w:val="0563C1" w:themeColor="hyperlink"/>
      <w:u w:val="single"/>
    </w:rPr>
  </w:style>
  <w:style w:type="character" w:styleId="UnresolvedMention">
    <w:name w:val="Unresolved Mention"/>
    <w:basedOn w:val="DefaultParagraphFont"/>
    <w:uiPriority w:val="99"/>
    <w:semiHidden/>
    <w:unhideWhenUsed/>
    <w:rsid w:val="00656DEB"/>
    <w:rPr>
      <w:color w:val="605E5C"/>
      <w:shd w:val="clear" w:color="auto" w:fill="E1DFDD"/>
    </w:rPr>
  </w:style>
  <w:style w:type="paragraph" w:styleId="ListParagraph">
    <w:name w:val="List Paragraph"/>
    <w:basedOn w:val="Normal"/>
    <w:uiPriority w:val="34"/>
    <w:qFormat/>
    <w:rsid w:val="00656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44003">
      <w:bodyDiv w:val="1"/>
      <w:marLeft w:val="0"/>
      <w:marRight w:val="0"/>
      <w:marTop w:val="0"/>
      <w:marBottom w:val="0"/>
      <w:divBdr>
        <w:top w:val="none" w:sz="0" w:space="0" w:color="auto"/>
        <w:left w:val="none" w:sz="0" w:space="0" w:color="auto"/>
        <w:bottom w:val="none" w:sz="0" w:space="0" w:color="auto"/>
        <w:right w:val="none" w:sz="0" w:space="0" w:color="auto"/>
      </w:divBdr>
      <w:divsChild>
        <w:div w:id="572162004">
          <w:marLeft w:val="0"/>
          <w:marRight w:val="0"/>
          <w:marTop w:val="0"/>
          <w:marBottom w:val="0"/>
          <w:divBdr>
            <w:top w:val="none" w:sz="0" w:space="4" w:color="auto"/>
            <w:left w:val="none" w:sz="0" w:space="0" w:color="auto"/>
            <w:bottom w:val="none" w:sz="0" w:space="0" w:color="auto"/>
            <w:right w:val="none" w:sz="0" w:space="0" w:color="auto"/>
          </w:divBdr>
          <w:divsChild>
            <w:div w:id="331223139">
              <w:marLeft w:val="0"/>
              <w:marRight w:val="0"/>
              <w:marTop w:val="0"/>
              <w:marBottom w:val="0"/>
              <w:divBdr>
                <w:top w:val="none" w:sz="0" w:space="0" w:color="auto"/>
                <w:left w:val="none" w:sz="0" w:space="0" w:color="auto"/>
                <w:bottom w:val="none" w:sz="0" w:space="0" w:color="auto"/>
                <w:right w:val="none" w:sz="0" w:space="0" w:color="auto"/>
              </w:divBdr>
              <w:divsChild>
                <w:div w:id="1391995029">
                  <w:marLeft w:val="0"/>
                  <w:marRight w:val="0"/>
                  <w:marTop w:val="0"/>
                  <w:marBottom w:val="0"/>
                  <w:divBdr>
                    <w:top w:val="none" w:sz="0" w:space="0" w:color="auto"/>
                    <w:left w:val="none" w:sz="0" w:space="0" w:color="auto"/>
                    <w:bottom w:val="none" w:sz="0" w:space="0" w:color="auto"/>
                    <w:right w:val="none" w:sz="0" w:space="0" w:color="auto"/>
                  </w:divBdr>
                  <w:divsChild>
                    <w:div w:id="5498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www.k12paymentcen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2023-08-28T13:10:00Z</dcterms:created>
  <dcterms:modified xsi:type="dcterms:W3CDTF">2023-08-28T13:18:00Z</dcterms:modified>
</cp:coreProperties>
</file>