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D299" w14:textId="77777777" w:rsidR="00DF487B" w:rsidRPr="001769E3" w:rsidRDefault="00DF487B" w:rsidP="00DF487B">
      <w:pPr>
        <w:keepNext/>
        <w:spacing w:after="0" w:line="240" w:lineRule="auto"/>
        <w:jc w:val="center"/>
        <w:outlineLvl w:val="0"/>
        <w:rPr>
          <w:rFonts w:ascii="Pupcat" w:eastAsia="Times New Roman" w:hAnsi="Pupcat" w:cs="Times New Roman"/>
          <w:b/>
        </w:rPr>
      </w:pPr>
    </w:p>
    <w:p w14:paraId="46461FF5" w14:textId="77777777" w:rsidR="00DF487B" w:rsidRPr="001769E3" w:rsidRDefault="00DF487B" w:rsidP="00DF487B">
      <w:pPr>
        <w:keepNext/>
        <w:spacing w:after="0" w:line="240" w:lineRule="auto"/>
        <w:jc w:val="center"/>
        <w:outlineLvl w:val="0"/>
        <w:rPr>
          <w:rFonts w:ascii="Pupcat" w:eastAsia="Times New Roman" w:hAnsi="Pupcat" w:cs="Times New Roman"/>
          <w:b/>
          <w:sz w:val="32"/>
          <w:szCs w:val="32"/>
        </w:rPr>
      </w:pPr>
      <w:r w:rsidRPr="00DF487B">
        <w:rPr>
          <w:rFonts w:ascii="Pupcat" w:eastAsia="Times New Roman" w:hAnsi="Pupcat" w:cs="Times New Roman"/>
          <w:b/>
          <w:sz w:val="32"/>
          <w:szCs w:val="32"/>
        </w:rPr>
        <w:t>Ronald E McNair Elementary School PTA</w:t>
      </w:r>
    </w:p>
    <w:p w14:paraId="0B44D4E5" w14:textId="77777777" w:rsidR="00DF487B" w:rsidRPr="001769E3" w:rsidRDefault="00DF487B" w:rsidP="00DF487B">
      <w:pPr>
        <w:keepNext/>
        <w:spacing w:after="0" w:line="240" w:lineRule="auto"/>
        <w:jc w:val="center"/>
        <w:outlineLvl w:val="0"/>
        <w:rPr>
          <w:rFonts w:ascii="Pupcat" w:eastAsia="Times New Roman" w:hAnsi="Pupcat" w:cs="Times New Roman"/>
          <w:b/>
        </w:rPr>
      </w:pPr>
    </w:p>
    <w:p w14:paraId="6AA81554" w14:textId="77777777" w:rsidR="00DF487B" w:rsidRPr="00DF487B" w:rsidRDefault="00DF487B" w:rsidP="00DF487B">
      <w:pPr>
        <w:keepNext/>
        <w:spacing w:after="0" w:line="240" w:lineRule="auto"/>
        <w:jc w:val="center"/>
        <w:outlineLvl w:val="0"/>
        <w:rPr>
          <w:rFonts w:ascii="Pupcat" w:eastAsia="Times New Roman" w:hAnsi="Pupcat" w:cs="Times New Roman"/>
          <w:b/>
        </w:rPr>
      </w:pPr>
    </w:p>
    <w:p w14:paraId="4D4723F0" w14:textId="03BE6B9F" w:rsidR="00FF28CE" w:rsidRPr="001769E3" w:rsidRDefault="00F07949">
      <w:pPr>
        <w:rPr>
          <w:rFonts w:ascii="Pupcat" w:hAnsi="Pupcat"/>
        </w:rPr>
      </w:pPr>
      <w:r>
        <w:rPr>
          <w:rFonts w:ascii="Pupcat" w:hAnsi="Pupcat"/>
        </w:rPr>
        <w:t>Hello McNair families</w:t>
      </w:r>
      <w:bookmarkStart w:id="0" w:name="_GoBack"/>
      <w:bookmarkEnd w:id="0"/>
      <w:r w:rsidR="00DF487B" w:rsidRPr="001769E3">
        <w:rPr>
          <w:rFonts w:ascii="Pupcat" w:hAnsi="Pupcat"/>
        </w:rPr>
        <w:t xml:space="preserve"> and community,</w:t>
      </w:r>
    </w:p>
    <w:p w14:paraId="3D3A81A8" w14:textId="77777777" w:rsidR="00DF487B" w:rsidRPr="001769E3" w:rsidRDefault="00DF487B">
      <w:pPr>
        <w:rPr>
          <w:rFonts w:ascii="Pupcat" w:hAnsi="Pupcat"/>
        </w:rPr>
      </w:pPr>
      <w:r w:rsidRPr="001769E3">
        <w:rPr>
          <w:rFonts w:ascii="Pupcat" w:hAnsi="Pupcat"/>
        </w:rPr>
        <w:t>My name is Safira Hutchinson, PTA President for the 20</w:t>
      </w:r>
      <w:r w:rsidR="0051300A" w:rsidRPr="001769E3">
        <w:rPr>
          <w:rFonts w:ascii="Pupcat" w:hAnsi="Pupcat"/>
        </w:rPr>
        <w:t>18-19 school year</w:t>
      </w:r>
      <w:r w:rsidRPr="001769E3">
        <w:rPr>
          <w:rFonts w:ascii="Pupcat" w:hAnsi="Pupcat"/>
        </w:rPr>
        <w:t xml:space="preserve">. I would like to welcome you all to a new school year. As we start off our school year, let’s remember that our focus is our children, staff, and McNair family. I have been a part of the McNair family since they opened their doors in </w:t>
      </w:r>
      <w:r w:rsidR="001769E3" w:rsidRPr="001769E3">
        <w:rPr>
          <w:rFonts w:ascii="Pupcat" w:hAnsi="Pupcat"/>
        </w:rPr>
        <w:t>February</w:t>
      </w:r>
      <w:r w:rsidRPr="001769E3">
        <w:rPr>
          <w:rFonts w:ascii="Pupcat" w:hAnsi="Pupcat"/>
        </w:rPr>
        <w:t xml:space="preserve"> 2013. Al</w:t>
      </w:r>
      <w:r w:rsidR="00025493" w:rsidRPr="001769E3">
        <w:rPr>
          <w:rFonts w:ascii="Pupcat" w:hAnsi="Pupcat"/>
        </w:rPr>
        <w:t>though this is my first year serving</w:t>
      </w:r>
      <w:r w:rsidRPr="001769E3">
        <w:rPr>
          <w:rFonts w:ascii="Pupcat" w:hAnsi="Pupcat"/>
        </w:rPr>
        <w:t xml:space="preserve"> as your PTA President, it is my 5</w:t>
      </w:r>
      <w:r w:rsidRPr="001769E3">
        <w:rPr>
          <w:rFonts w:ascii="Pupcat" w:hAnsi="Pupcat"/>
          <w:vertAlign w:val="superscript"/>
        </w:rPr>
        <w:t>th</w:t>
      </w:r>
      <w:r w:rsidRPr="001769E3">
        <w:rPr>
          <w:rFonts w:ascii="Pupcat" w:hAnsi="Pupcat"/>
        </w:rPr>
        <w:t xml:space="preserve"> term serving as a board member. </w:t>
      </w:r>
      <w:r w:rsidR="00025493" w:rsidRPr="001769E3">
        <w:rPr>
          <w:rFonts w:ascii="Pupcat" w:hAnsi="Pupcat"/>
        </w:rPr>
        <w:t xml:space="preserve">As I embark on this journey, I will continue to partner with outside resources that will allow the PTA to assist the school in making the environment and learning experiences for students and staff excellent. </w:t>
      </w:r>
    </w:p>
    <w:p w14:paraId="088CF136" w14:textId="77777777" w:rsidR="00025493" w:rsidRPr="001769E3" w:rsidRDefault="00025493">
      <w:pPr>
        <w:rPr>
          <w:rFonts w:ascii="Pupcat" w:hAnsi="Pupcat"/>
        </w:rPr>
      </w:pPr>
      <w:r w:rsidRPr="001769E3">
        <w:rPr>
          <w:rFonts w:ascii="Pupcat" w:hAnsi="Pupcat"/>
        </w:rPr>
        <w:t>I encourage all parents, grandparents, family members, friends, friends of friends</w:t>
      </w:r>
      <w:r w:rsidR="0051300A" w:rsidRPr="001769E3">
        <w:rPr>
          <w:rFonts w:ascii="Pupcat" w:hAnsi="Pupcat"/>
        </w:rPr>
        <w:t>,</w:t>
      </w:r>
      <w:r w:rsidRPr="001769E3">
        <w:rPr>
          <w:rFonts w:ascii="Pupcat" w:hAnsi="Pupcat"/>
        </w:rPr>
        <w:t xml:space="preserve"> and their friends, church members, community leaders, and anyone who is able</w:t>
      </w:r>
      <w:r w:rsidR="0051300A" w:rsidRPr="001769E3">
        <w:rPr>
          <w:rFonts w:ascii="Pupcat" w:hAnsi="Pupcat"/>
        </w:rPr>
        <w:t>,</w:t>
      </w:r>
      <w:r w:rsidRPr="001769E3">
        <w:rPr>
          <w:rFonts w:ascii="Pupcat" w:hAnsi="Pupcat"/>
        </w:rPr>
        <w:t xml:space="preserve"> to join our PTA. There is no obligation to do anything unless you would</w:t>
      </w:r>
      <w:r w:rsidR="0051300A" w:rsidRPr="001769E3">
        <w:rPr>
          <w:rFonts w:ascii="Pupcat" w:hAnsi="Pupcat"/>
        </w:rPr>
        <w:t xml:space="preserve"> like to come in and volunteer (events, reading to the children, helping in the classroom, assisting in the office etc.).</w:t>
      </w:r>
    </w:p>
    <w:p w14:paraId="220E5CAA" w14:textId="77777777" w:rsidR="00025493" w:rsidRPr="001769E3" w:rsidRDefault="00025493">
      <w:pPr>
        <w:rPr>
          <w:rFonts w:ascii="Pupcat" w:hAnsi="Pupcat"/>
        </w:rPr>
      </w:pPr>
      <w:r w:rsidRPr="001769E3">
        <w:rPr>
          <w:rFonts w:ascii="Pupcat" w:hAnsi="Pupcat"/>
        </w:rPr>
        <w:t>There are so many great benefits in joining the PTA as some are listed below:</w:t>
      </w:r>
    </w:p>
    <w:p w14:paraId="1C05BA81" w14:textId="77777777" w:rsidR="00025493" w:rsidRPr="001769E3" w:rsidRDefault="00025493" w:rsidP="0002549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upcat" w:eastAsia="Times New Roman" w:hAnsi="Pupcat" w:cs="Arial"/>
        </w:rPr>
      </w:pPr>
      <w:r w:rsidRPr="001769E3">
        <w:rPr>
          <w:rFonts w:ascii="Pupcat" w:eastAsia="Times New Roman" w:hAnsi="Pupcat" w:cs="Arial"/>
        </w:rPr>
        <w:t>The number one reason to </w:t>
      </w:r>
      <w:hyperlink r:id="rId7" w:history="1">
        <w:r w:rsidRPr="001769E3">
          <w:rPr>
            <w:rFonts w:ascii="Pupcat" w:eastAsia="Times New Roman" w:hAnsi="Pupcat" w:cs="Arial"/>
            <w:bCs/>
            <w:bdr w:val="none" w:sz="0" w:space="0" w:color="auto" w:frame="1"/>
          </w:rPr>
          <w:t>join</w:t>
        </w:r>
      </w:hyperlink>
      <w:r w:rsidRPr="001769E3">
        <w:rPr>
          <w:rFonts w:ascii="Pupcat" w:eastAsia="Times New Roman" w:hAnsi="Pupcat" w:cs="Arial"/>
        </w:rPr>
        <w:t> the </w:t>
      </w:r>
      <w:r w:rsidRPr="001769E3">
        <w:rPr>
          <w:rFonts w:ascii="Pupcat" w:eastAsia="Times New Roman" w:hAnsi="Pupcat" w:cs="Arial"/>
          <w:bCs/>
          <w:bdr w:val="none" w:sz="0" w:space="0" w:color="auto" w:frame="1"/>
        </w:rPr>
        <w:t>Parent Teacher Association</w:t>
      </w:r>
      <w:r w:rsidRPr="001769E3">
        <w:rPr>
          <w:rFonts w:ascii="Pupcat" w:eastAsia="Times New Roman" w:hAnsi="Pupcat" w:cs="Arial"/>
        </w:rPr>
        <w:t> is to benefit your child. In doing so, you also help your school. But there are many more PTA advantages:</w:t>
      </w:r>
    </w:p>
    <w:p w14:paraId="22D0AB0D" w14:textId="77777777" w:rsidR="0051300A" w:rsidRPr="001769E3" w:rsidRDefault="0051300A" w:rsidP="0002549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upcat" w:eastAsia="Times New Roman" w:hAnsi="Pupcat" w:cs="Arial"/>
        </w:rPr>
      </w:pPr>
      <w:r w:rsidRPr="001769E3">
        <w:rPr>
          <w:rFonts w:ascii="Pupcat" w:eastAsia="Times New Roman" w:hAnsi="Pupcat" w:cs="Arial"/>
        </w:rPr>
        <w:t xml:space="preserve">Your donation will allow the PTA to assist teachers with supplies needed in the classroom as well as with other expenditures that are in the PTA budget. </w:t>
      </w:r>
    </w:p>
    <w:p w14:paraId="3A3ED070" w14:textId="77777777" w:rsidR="00025493" w:rsidRPr="001769E3" w:rsidRDefault="00025493" w:rsidP="0002549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upcat" w:eastAsia="Times New Roman" w:hAnsi="Pupcat" w:cs="Arial"/>
          <w:b/>
        </w:rPr>
      </w:pPr>
      <w:r w:rsidRPr="001769E3">
        <w:rPr>
          <w:rFonts w:ascii="Pupcat" w:eastAsia="Times New Roman" w:hAnsi="Pupcat" w:cs="Arial"/>
          <w:b/>
        </w:rPr>
        <w:t>Membership fees for Ronald E McNair are only $6. Join today!! Like us on Facebook</w:t>
      </w:r>
      <w:r w:rsidRPr="001769E3">
        <w:rPr>
          <w:rFonts w:ascii="Pupcat" w:eastAsia="Times New Roman" w:hAnsi="Pupcat" w:cs="Arial"/>
          <w:b/>
        </w:rPr>
        <w:t xml:space="preserve"> (Ronald E McNair </w:t>
      </w:r>
      <w:r w:rsidR="0051300A" w:rsidRPr="001769E3">
        <w:rPr>
          <w:rFonts w:ascii="Pupcat" w:eastAsia="Times New Roman" w:hAnsi="Pupcat" w:cs="Arial"/>
          <w:b/>
        </w:rPr>
        <w:t xml:space="preserve">Elementary PTA) </w:t>
      </w:r>
      <w:r w:rsidRPr="001769E3">
        <w:rPr>
          <w:rFonts w:ascii="Pupcat" w:eastAsia="Times New Roman" w:hAnsi="Pupcat" w:cs="Arial"/>
          <w:b/>
        </w:rPr>
        <w:t>for any news, updates, events and more…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69E3" w:rsidRPr="001769E3" w14:paraId="590903AF" w14:textId="77777777" w:rsidTr="00F1080E">
        <w:tc>
          <w:tcPr>
            <w:tcW w:w="9350" w:type="dxa"/>
          </w:tcPr>
          <w:p w14:paraId="16CF33CE" w14:textId="77777777" w:rsidR="00025493" w:rsidRPr="001769E3" w:rsidRDefault="00025493" w:rsidP="00F1080E">
            <w:pPr>
              <w:textAlignment w:val="baseline"/>
              <w:outlineLvl w:val="3"/>
              <w:rPr>
                <w:rFonts w:ascii="Pupcat" w:eastAsia="Times New Roman" w:hAnsi="Pupcat" w:cs="Arial"/>
                <w:b/>
                <w:bCs/>
              </w:rPr>
            </w:pPr>
            <w:r w:rsidRPr="001769E3">
              <w:rPr>
                <w:rFonts w:ascii="Pupcat" w:eastAsia="Times New Roman" w:hAnsi="Pupcat" w:cs="Arial"/>
                <w:b/>
                <w:bCs/>
                <w:bdr w:val="none" w:sz="0" w:space="0" w:color="auto" w:frame="1"/>
              </w:rPr>
              <w:t>Get Connected</w:t>
            </w:r>
          </w:p>
          <w:p w14:paraId="26031485" w14:textId="77777777" w:rsidR="00025493" w:rsidRPr="001769E3" w:rsidRDefault="00025493" w:rsidP="00F1080E">
            <w:pPr>
              <w:textAlignment w:val="baseline"/>
              <w:rPr>
                <w:rFonts w:ascii="Pupcat" w:eastAsia="Times New Roman" w:hAnsi="Pupcat" w:cs="Arial"/>
              </w:rPr>
            </w:pPr>
            <w:r w:rsidRPr="001769E3">
              <w:rPr>
                <w:rFonts w:ascii="Pupcat" w:eastAsia="Times New Roman" w:hAnsi="Pupcat" w:cs="Arial"/>
              </w:rPr>
              <w:t>There’s no better way to know what’s happening in your school.</w:t>
            </w:r>
          </w:p>
          <w:p w14:paraId="5F36EC02" w14:textId="77777777" w:rsidR="00025493" w:rsidRPr="001769E3" w:rsidRDefault="00025493" w:rsidP="00F1080E">
            <w:pPr>
              <w:spacing w:beforeAutospacing="1" w:afterAutospacing="1"/>
              <w:textAlignment w:val="baseline"/>
              <w:rPr>
                <w:rFonts w:ascii="Pupcat" w:eastAsia="Times New Roman" w:hAnsi="Pupcat" w:cs="Arial"/>
              </w:rPr>
            </w:pPr>
          </w:p>
        </w:tc>
      </w:tr>
      <w:tr w:rsidR="001769E3" w:rsidRPr="001769E3" w14:paraId="0811772D" w14:textId="77777777" w:rsidTr="00F1080E">
        <w:tc>
          <w:tcPr>
            <w:tcW w:w="9350" w:type="dxa"/>
          </w:tcPr>
          <w:p w14:paraId="49DF2D2F" w14:textId="77777777" w:rsidR="00025493" w:rsidRPr="001769E3" w:rsidRDefault="00025493" w:rsidP="00F1080E">
            <w:pPr>
              <w:textAlignment w:val="baseline"/>
              <w:outlineLvl w:val="3"/>
              <w:rPr>
                <w:rFonts w:ascii="Pupcat" w:eastAsia="Times New Roman" w:hAnsi="Pupcat" w:cs="Arial"/>
                <w:b/>
                <w:bCs/>
              </w:rPr>
            </w:pPr>
            <w:r w:rsidRPr="001769E3">
              <w:rPr>
                <w:rFonts w:ascii="Pupcat" w:eastAsia="Times New Roman" w:hAnsi="Pupcat" w:cs="Arial"/>
                <w:b/>
                <w:bCs/>
                <w:bdr w:val="none" w:sz="0" w:space="0" w:color="auto" w:frame="1"/>
              </w:rPr>
              <w:t>Discover Great Resources</w:t>
            </w:r>
          </w:p>
          <w:p w14:paraId="11D55166" w14:textId="77777777" w:rsidR="00025493" w:rsidRPr="001769E3" w:rsidRDefault="00025493" w:rsidP="00F1080E">
            <w:pPr>
              <w:textAlignment w:val="baseline"/>
              <w:rPr>
                <w:rFonts w:ascii="Pupcat" w:eastAsia="Times New Roman" w:hAnsi="Pupcat" w:cs="Arial"/>
              </w:rPr>
            </w:pPr>
            <w:r w:rsidRPr="001769E3">
              <w:rPr>
                <w:rFonts w:ascii="Pupcat" w:eastAsia="Times New Roman" w:hAnsi="Pupcat" w:cs="Arial"/>
              </w:rPr>
              <w:t>The PTA offers a variety of </w:t>
            </w:r>
            <w:hyperlink r:id="rId8" w:history="1">
              <w:r w:rsidRPr="001769E3">
                <w:rPr>
                  <w:rFonts w:ascii="Pupcat" w:eastAsia="Times New Roman" w:hAnsi="Pupcat" w:cs="Arial"/>
                  <w:bCs/>
                  <w:bdr w:val="none" w:sz="0" w:space="0" w:color="auto" w:frame="1"/>
                </w:rPr>
                <w:t>programs</w:t>
              </w:r>
            </w:hyperlink>
            <w:r w:rsidRPr="001769E3">
              <w:rPr>
                <w:rFonts w:ascii="Pupcat" w:eastAsia="Times New Roman" w:hAnsi="Pupcat" w:cs="Arial"/>
              </w:rPr>
              <w:t> designed for parents as well as students.</w:t>
            </w:r>
          </w:p>
          <w:p w14:paraId="3FA06A0E" w14:textId="77777777" w:rsidR="00025493" w:rsidRPr="001769E3" w:rsidRDefault="00025493" w:rsidP="00F1080E">
            <w:pPr>
              <w:spacing w:beforeAutospacing="1" w:afterAutospacing="1"/>
              <w:textAlignment w:val="baseline"/>
              <w:rPr>
                <w:rFonts w:ascii="Pupcat" w:eastAsia="Times New Roman" w:hAnsi="Pupcat" w:cs="Arial"/>
              </w:rPr>
            </w:pPr>
          </w:p>
        </w:tc>
      </w:tr>
      <w:tr w:rsidR="001769E3" w:rsidRPr="001769E3" w14:paraId="4F995C41" w14:textId="77777777" w:rsidTr="00F1080E">
        <w:tc>
          <w:tcPr>
            <w:tcW w:w="9350" w:type="dxa"/>
          </w:tcPr>
          <w:p w14:paraId="2115B5E4" w14:textId="77777777" w:rsidR="00025493" w:rsidRPr="001769E3" w:rsidRDefault="00025493" w:rsidP="00F1080E">
            <w:pPr>
              <w:textAlignment w:val="baseline"/>
              <w:outlineLvl w:val="3"/>
              <w:rPr>
                <w:rFonts w:ascii="Pupcat" w:eastAsia="Times New Roman" w:hAnsi="Pupcat" w:cs="Arial"/>
                <w:b/>
                <w:bCs/>
              </w:rPr>
            </w:pPr>
            <w:r w:rsidRPr="001769E3">
              <w:rPr>
                <w:rFonts w:ascii="Pupcat" w:eastAsia="Times New Roman" w:hAnsi="Pupcat" w:cs="Arial"/>
                <w:b/>
                <w:bCs/>
                <w:bdr w:val="none" w:sz="0" w:space="0" w:color="auto" w:frame="1"/>
              </w:rPr>
              <w:t>Tap into a Network</w:t>
            </w:r>
          </w:p>
          <w:p w14:paraId="58EFBCAD" w14:textId="77777777" w:rsidR="00025493" w:rsidRPr="001769E3" w:rsidRDefault="00025493" w:rsidP="00F1080E">
            <w:pPr>
              <w:textAlignment w:val="baseline"/>
              <w:rPr>
                <w:rFonts w:ascii="Pupcat" w:eastAsia="Times New Roman" w:hAnsi="Pupcat" w:cs="Arial"/>
              </w:rPr>
            </w:pPr>
            <w:r w:rsidRPr="001769E3">
              <w:rPr>
                <w:rFonts w:ascii="Pupcat" w:eastAsia="Times New Roman" w:hAnsi="Pupcat" w:cs="Arial"/>
              </w:rPr>
              <w:t>PTA functions are opportunities to meet other parents and teachers, building rapport and discussing issues that are on your mind. You can share ideas, concerns, and experiences.</w:t>
            </w:r>
          </w:p>
          <w:p w14:paraId="00261251" w14:textId="77777777" w:rsidR="00025493" w:rsidRPr="001769E3" w:rsidRDefault="00025493" w:rsidP="00F1080E">
            <w:pPr>
              <w:spacing w:beforeAutospacing="1" w:afterAutospacing="1"/>
              <w:textAlignment w:val="baseline"/>
              <w:rPr>
                <w:rFonts w:ascii="Pupcat" w:eastAsia="Times New Roman" w:hAnsi="Pupcat" w:cs="Arial"/>
              </w:rPr>
            </w:pPr>
          </w:p>
        </w:tc>
      </w:tr>
      <w:tr w:rsidR="001769E3" w:rsidRPr="001769E3" w14:paraId="24C49E6B" w14:textId="77777777" w:rsidTr="00F1080E">
        <w:tc>
          <w:tcPr>
            <w:tcW w:w="9350" w:type="dxa"/>
          </w:tcPr>
          <w:p w14:paraId="4975179C" w14:textId="77777777" w:rsidR="00025493" w:rsidRPr="001769E3" w:rsidRDefault="00025493" w:rsidP="00F1080E">
            <w:pPr>
              <w:textAlignment w:val="baseline"/>
              <w:outlineLvl w:val="3"/>
              <w:rPr>
                <w:rFonts w:ascii="Pupcat" w:eastAsia="Times New Roman" w:hAnsi="Pupcat" w:cs="Arial"/>
                <w:b/>
                <w:bCs/>
              </w:rPr>
            </w:pPr>
            <w:r w:rsidRPr="001769E3">
              <w:rPr>
                <w:rFonts w:ascii="Pupcat" w:eastAsia="Times New Roman" w:hAnsi="Pupcat" w:cs="Arial"/>
                <w:b/>
                <w:bCs/>
                <w:bdr w:val="none" w:sz="0" w:space="0" w:color="auto" w:frame="1"/>
              </w:rPr>
              <w:t>Watch Yourself Grow</w:t>
            </w:r>
          </w:p>
          <w:p w14:paraId="2C179669" w14:textId="77777777" w:rsidR="00025493" w:rsidRPr="001769E3" w:rsidRDefault="00025493" w:rsidP="00F1080E">
            <w:pPr>
              <w:textAlignment w:val="baseline"/>
              <w:rPr>
                <w:rFonts w:ascii="Pupcat" w:eastAsia="Times New Roman" w:hAnsi="Pupcat" w:cs="Arial"/>
              </w:rPr>
            </w:pPr>
            <w:r w:rsidRPr="001769E3">
              <w:rPr>
                <w:rFonts w:ascii="Pupcat" w:eastAsia="Times New Roman" w:hAnsi="Pupcat" w:cs="Arial"/>
              </w:rPr>
              <w:t>By volunteering with your PTA, you put your skills and hobbies to use for a noble cause—your child and all children in the community.</w:t>
            </w:r>
          </w:p>
          <w:p w14:paraId="1FF212B6" w14:textId="77777777" w:rsidR="00025493" w:rsidRPr="001769E3" w:rsidRDefault="00025493" w:rsidP="00F1080E">
            <w:pPr>
              <w:spacing w:beforeAutospacing="1" w:afterAutospacing="1"/>
              <w:textAlignment w:val="baseline"/>
              <w:rPr>
                <w:rFonts w:ascii="Pupcat" w:eastAsia="Times New Roman" w:hAnsi="Pupcat" w:cs="Arial"/>
              </w:rPr>
            </w:pPr>
          </w:p>
        </w:tc>
      </w:tr>
      <w:tr w:rsidR="001769E3" w:rsidRPr="001769E3" w14:paraId="79A313E4" w14:textId="77777777" w:rsidTr="00F1080E">
        <w:tc>
          <w:tcPr>
            <w:tcW w:w="9350" w:type="dxa"/>
          </w:tcPr>
          <w:p w14:paraId="25FE4198" w14:textId="77777777" w:rsidR="00025493" w:rsidRPr="001769E3" w:rsidRDefault="00025493" w:rsidP="00F1080E">
            <w:pPr>
              <w:textAlignment w:val="baseline"/>
              <w:outlineLvl w:val="3"/>
              <w:rPr>
                <w:rFonts w:ascii="Pupcat" w:eastAsia="Times New Roman" w:hAnsi="Pupcat" w:cs="Arial"/>
                <w:b/>
                <w:bCs/>
              </w:rPr>
            </w:pPr>
            <w:r w:rsidRPr="001769E3">
              <w:rPr>
                <w:rFonts w:ascii="Pupcat" w:eastAsia="Times New Roman" w:hAnsi="Pupcat" w:cs="Arial"/>
                <w:b/>
                <w:bCs/>
                <w:bdr w:val="none" w:sz="0" w:space="0" w:color="auto" w:frame="1"/>
              </w:rPr>
              <w:lastRenderedPageBreak/>
              <w:t>Speak Up</w:t>
            </w:r>
          </w:p>
          <w:p w14:paraId="26272C14" w14:textId="77777777" w:rsidR="00025493" w:rsidRPr="001769E3" w:rsidRDefault="00025493" w:rsidP="00F1080E">
            <w:pPr>
              <w:textAlignment w:val="baseline"/>
              <w:rPr>
                <w:rFonts w:ascii="Pupcat" w:eastAsia="Times New Roman" w:hAnsi="Pupcat" w:cs="Arial"/>
              </w:rPr>
            </w:pPr>
            <w:r w:rsidRPr="001769E3">
              <w:rPr>
                <w:rFonts w:ascii="Pupcat" w:eastAsia="Times New Roman" w:hAnsi="Pupcat" w:cs="Arial"/>
              </w:rPr>
              <w:t>PTA can be a way for you to more effectively suggest change at your child’s school.</w:t>
            </w:r>
          </w:p>
          <w:p w14:paraId="47D2B629" w14:textId="77777777" w:rsidR="00025493" w:rsidRPr="001769E3" w:rsidRDefault="00025493" w:rsidP="00F1080E">
            <w:pPr>
              <w:spacing w:beforeAutospacing="1" w:afterAutospacing="1"/>
              <w:textAlignment w:val="baseline"/>
              <w:rPr>
                <w:rFonts w:ascii="Pupcat" w:eastAsia="Times New Roman" w:hAnsi="Pupcat" w:cs="Arial"/>
              </w:rPr>
            </w:pPr>
          </w:p>
        </w:tc>
      </w:tr>
      <w:tr w:rsidR="001769E3" w:rsidRPr="001769E3" w14:paraId="2944534A" w14:textId="77777777" w:rsidTr="00F1080E">
        <w:tc>
          <w:tcPr>
            <w:tcW w:w="9350" w:type="dxa"/>
          </w:tcPr>
          <w:p w14:paraId="003EF93C" w14:textId="77777777" w:rsidR="00025493" w:rsidRPr="001769E3" w:rsidRDefault="00025493" w:rsidP="00F1080E">
            <w:pPr>
              <w:shd w:val="clear" w:color="auto" w:fill="FFFFFF"/>
              <w:ind w:left="480"/>
              <w:textAlignment w:val="baseline"/>
              <w:rPr>
                <w:rFonts w:ascii="Pupcat" w:eastAsia="Times New Roman" w:hAnsi="Pupcat" w:cs="Arial"/>
              </w:rPr>
            </w:pPr>
          </w:p>
          <w:p w14:paraId="0AEC1963" w14:textId="77777777" w:rsidR="00025493" w:rsidRPr="001769E3" w:rsidRDefault="00025493" w:rsidP="00F1080E">
            <w:pPr>
              <w:textAlignment w:val="baseline"/>
              <w:outlineLvl w:val="3"/>
              <w:rPr>
                <w:rFonts w:ascii="Pupcat" w:eastAsia="Times New Roman" w:hAnsi="Pupcat" w:cs="Arial"/>
                <w:b/>
                <w:bCs/>
              </w:rPr>
            </w:pPr>
            <w:r w:rsidRPr="001769E3">
              <w:rPr>
                <w:rFonts w:ascii="Pupcat" w:eastAsia="Times New Roman" w:hAnsi="Pupcat" w:cs="Arial"/>
                <w:b/>
                <w:bCs/>
                <w:bdr w:val="none" w:sz="0" w:space="0" w:color="auto" w:frame="1"/>
              </w:rPr>
              <w:t>Witness Improvement</w:t>
            </w:r>
          </w:p>
          <w:p w14:paraId="1E96B359" w14:textId="77777777" w:rsidR="00025493" w:rsidRPr="001769E3" w:rsidRDefault="00025493" w:rsidP="00F1080E">
            <w:pPr>
              <w:textAlignment w:val="baseline"/>
              <w:rPr>
                <w:rFonts w:ascii="Pupcat" w:eastAsia="Times New Roman" w:hAnsi="Pupcat" w:cs="Arial"/>
              </w:rPr>
            </w:pPr>
            <w:r w:rsidRPr="001769E3">
              <w:rPr>
                <w:rFonts w:ascii="Pupcat" w:eastAsia="Times New Roman" w:hAnsi="Pupcat" w:cs="Arial"/>
              </w:rPr>
              <w:t>By getting involved at your child’s school you’ll be part of the solution, helping make positive changes. Local PTAs play an important role by supporting building improvements through </w:t>
            </w:r>
            <w:hyperlink r:id="rId9" w:history="1">
              <w:r w:rsidRPr="001769E3">
                <w:rPr>
                  <w:rFonts w:ascii="Pupcat" w:eastAsia="Times New Roman" w:hAnsi="Pupcat" w:cs="Arial"/>
                  <w:bCs/>
                  <w:bdr w:val="none" w:sz="0" w:space="0" w:color="auto" w:frame="1"/>
                </w:rPr>
                <w:t>advocacy</w:t>
              </w:r>
            </w:hyperlink>
            <w:r w:rsidRPr="001769E3">
              <w:rPr>
                <w:rFonts w:ascii="Pupcat" w:eastAsia="Times New Roman" w:hAnsi="Pupcat" w:cs="Arial"/>
              </w:rPr>
              <w:t> and play an important role in </w:t>
            </w:r>
            <w:hyperlink r:id="rId10" w:history="1">
              <w:r w:rsidRPr="001769E3">
                <w:rPr>
                  <w:rFonts w:ascii="Pupcat" w:eastAsia="Times New Roman" w:hAnsi="Pupcat" w:cs="Arial"/>
                  <w:bCs/>
                  <w:bdr w:val="none" w:sz="0" w:space="0" w:color="auto" w:frame="1"/>
                </w:rPr>
                <w:t>fundraising</w:t>
              </w:r>
            </w:hyperlink>
            <w:r w:rsidRPr="001769E3">
              <w:rPr>
                <w:rFonts w:ascii="Pupcat" w:eastAsia="Times New Roman" w:hAnsi="Pupcat" w:cs="Arial"/>
              </w:rPr>
              <w:t> for curriculum based programs and social events.</w:t>
            </w:r>
          </w:p>
          <w:p w14:paraId="166B3105" w14:textId="77777777" w:rsidR="00025493" w:rsidRPr="001769E3" w:rsidRDefault="00025493" w:rsidP="00F1080E">
            <w:pPr>
              <w:spacing w:beforeAutospacing="1" w:afterAutospacing="1"/>
              <w:textAlignment w:val="baseline"/>
              <w:rPr>
                <w:rFonts w:ascii="Pupcat" w:eastAsia="Times New Roman" w:hAnsi="Pupcat" w:cs="Arial"/>
              </w:rPr>
            </w:pPr>
          </w:p>
        </w:tc>
      </w:tr>
      <w:tr w:rsidR="001769E3" w:rsidRPr="001769E3" w14:paraId="0E11ACE8" w14:textId="77777777" w:rsidTr="00F1080E">
        <w:tc>
          <w:tcPr>
            <w:tcW w:w="9350" w:type="dxa"/>
          </w:tcPr>
          <w:p w14:paraId="3D3BFE22" w14:textId="77777777" w:rsidR="00025493" w:rsidRPr="001769E3" w:rsidRDefault="00025493" w:rsidP="00F1080E">
            <w:pPr>
              <w:textAlignment w:val="baseline"/>
              <w:outlineLvl w:val="3"/>
              <w:rPr>
                <w:rFonts w:ascii="Pupcat" w:eastAsia="Times New Roman" w:hAnsi="Pupcat" w:cs="Arial"/>
                <w:b/>
                <w:bCs/>
              </w:rPr>
            </w:pPr>
            <w:r w:rsidRPr="001769E3">
              <w:rPr>
                <w:rFonts w:ascii="Pupcat" w:eastAsia="Times New Roman" w:hAnsi="Pupcat" w:cs="Arial"/>
                <w:b/>
                <w:bCs/>
                <w:bdr w:val="none" w:sz="0" w:space="0" w:color="auto" w:frame="1"/>
              </w:rPr>
              <w:t>Be a Role Model</w:t>
            </w:r>
          </w:p>
          <w:p w14:paraId="4191420B" w14:textId="77777777" w:rsidR="00025493" w:rsidRPr="001769E3" w:rsidRDefault="00025493" w:rsidP="00F1080E">
            <w:pPr>
              <w:textAlignment w:val="baseline"/>
              <w:rPr>
                <w:rFonts w:ascii="Pupcat" w:eastAsia="Times New Roman" w:hAnsi="Pupcat" w:cs="Arial"/>
              </w:rPr>
            </w:pPr>
            <w:r w:rsidRPr="001769E3">
              <w:rPr>
                <w:rFonts w:ascii="Pupcat" w:eastAsia="Times New Roman" w:hAnsi="Pupcat" w:cs="Arial"/>
              </w:rPr>
              <w:t>By becoming a PTA member, you’ll be demonstrating to your child the importance you place on education.</w:t>
            </w:r>
          </w:p>
          <w:p w14:paraId="7C9F8080" w14:textId="77777777" w:rsidR="00025493" w:rsidRPr="001769E3" w:rsidRDefault="00025493" w:rsidP="00F1080E">
            <w:pPr>
              <w:spacing w:beforeAutospacing="1" w:afterAutospacing="1"/>
              <w:textAlignment w:val="baseline"/>
              <w:rPr>
                <w:rFonts w:ascii="Pupcat" w:eastAsia="Times New Roman" w:hAnsi="Pupcat" w:cs="Arial"/>
              </w:rPr>
            </w:pPr>
          </w:p>
        </w:tc>
      </w:tr>
      <w:tr w:rsidR="001769E3" w:rsidRPr="001769E3" w14:paraId="2EC67B13" w14:textId="77777777" w:rsidTr="001769E3">
        <w:trPr>
          <w:trHeight w:val="1448"/>
        </w:trPr>
        <w:tc>
          <w:tcPr>
            <w:tcW w:w="9350" w:type="dxa"/>
          </w:tcPr>
          <w:p w14:paraId="5723043D" w14:textId="77777777" w:rsidR="00025493" w:rsidRPr="001769E3" w:rsidRDefault="00025493" w:rsidP="00F1080E">
            <w:pPr>
              <w:textAlignment w:val="baseline"/>
              <w:outlineLvl w:val="3"/>
              <w:rPr>
                <w:rFonts w:ascii="Pupcat" w:eastAsia="Times New Roman" w:hAnsi="Pupcat" w:cs="Arial"/>
                <w:b/>
                <w:bCs/>
              </w:rPr>
            </w:pPr>
            <w:r w:rsidRPr="001769E3">
              <w:rPr>
                <w:rFonts w:ascii="Pupcat" w:eastAsia="Times New Roman" w:hAnsi="Pupcat" w:cs="Arial"/>
                <w:b/>
                <w:bCs/>
                <w:bdr w:val="none" w:sz="0" w:space="0" w:color="auto" w:frame="1"/>
              </w:rPr>
              <w:t>Enjoy Substantial Benefits</w:t>
            </w:r>
          </w:p>
          <w:p w14:paraId="75668EB2" w14:textId="77777777" w:rsidR="00025493" w:rsidRPr="001769E3" w:rsidRDefault="00025493" w:rsidP="00F1080E">
            <w:pPr>
              <w:textAlignment w:val="baseline"/>
              <w:outlineLvl w:val="3"/>
              <w:rPr>
                <w:rFonts w:ascii="Pupcat" w:eastAsia="Times New Roman" w:hAnsi="Pupcat" w:cs="Arial"/>
                <w:b/>
                <w:bCs/>
              </w:rPr>
            </w:pPr>
            <w:r w:rsidRPr="001769E3">
              <w:rPr>
                <w:rFonts w:ascii="Pupcat" w:eastAsia="Times New Roman" w:hAnsi="Pupcat" w:cs="Arial"/>
              </w:rPr>
              <w:t>Individuals and local units can take advantage of a host of benefits from PTA membership including discounts and offers from </w:t>
            </w:r>
            <w:hyperlink r:id="rId11" w:history="1">
              <w:r w:rsidRPr="001769E3">
                <w:rPr>
                  <w:rFonts w:ascii="Pupcat" w:eastAsia="Times New Roman" w:hAnsi="Pupcat" w:cs="Arial"/>
                  <w:bCs/>
                  <w:bdr w:val="none" w:sz="0" w:space="0" w:color="auto" w:frame="1"/>
                </w:rPr>
                <w:t>member benefits providers</w:t>
              </w:r>
            </w:hyperlink>
            <w:r w:rsidRPr="001769E3">
              <w:rPr>
                <w:rFonts w:ascii="Pupcat" w:eastAsia="Times New Roman" w:hAnsi="Pupcat" w:cs="Arial"/>
              </w:rPr>
              <w:t> and sponsors, magazine subscriptions, leadership training, e-newsletters and much more.</w:t>
            </w:r>
          </w:p>
          <w:p w14:paraId="7A7D2A23" w14:textId="77777777" w:rsidR="00025493" w:rsidRPr="001769E3" w:rsidRDefault="00025493" w:rsidP="00F1080E">
            <w:pPr>
              <w:spacing w:beforeAutospacing="1" w:afterAutospacing="1"/>
              <w:textAlignment w:val="baseline"/>
              <w:rPr>
                <w:rFonts w:ascii="Pupcat" w:eastAsia="Times New Roman" w:hAnsi="Pupcat" w:cs="Arial"/>
              </w:rPr>
            </w:pPr>
          </w:p>
        </w:tc>
      </w:tr>
    </w:tbl>
    <w:p w14:paraId="0F6C5335" w14:textId="77777777" w:rsidR="00025493" w:rsidRDefault="00025493" w:rsidP="00025493"/>
    <w:sectPr w:rsidR="0002549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B674" w14:textId="77777777" w:rsidR="00DF487B" w:rsidRDefault="00DF487B" w:rsidP="00DF487B">
      <w:pPr>
        <w:spacing w:after="0" w:line="240" w:lineRule="auto"/>
      </w:pPr>
      <w:r>
        <w:separator/>
      </w:r>
    </w:p>
  </w:endnote>
  <w:endnote w:type="continuationSeparator" w:id="0">
    <w:p w14:paraId="03993E00" w14:textId="77777777" w:rsidR="00DF487B" w:rsidRDefault="00DF487B" w:rsidP="00DF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pcat">
    <w:altName w:val="Times New Roman"/>
    <w:charset w:val="00"/>
    <w:family w:val="auto"/>
    <w:pitch w:val="variable"/>
    <w:sig w:usb0="00000001" w:usb1="0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759FB" w14:textId="77777777" w:rsidR="00DF487B" w:rsidRDefault="00DF487B" w:rsidP="00DF487B">
      <w:pPr>
        <w:spacing w:after="0" w:line="240" w:lineRule="auto"/>
      </w:pPr>
      <w:r>
        <w:separator/>
      </w:r>
    </w:p>
  </w:footnote>
  <w:footnote w:type="continuationSeparator" w:id="0">
    <w:p w14:paraId="74B2B4C1" w14:textId="77777777" w:rsidR="00DF487B" w:rsidRDefault="00DF487B" w:rsidP="00DF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980C" w14:textId="77777777" w:rsidR="00DF487B" w:rsidRDefault="00DF487B">
    <w:pPr>
      <w:pStyle w:val="Header"/>
    </w:pPr>
    <w:r w:rsidRPr="00BF7064">
      <w:rPr>
        <w:noProof/>
      </w:rPr>
      <w:drawing>
        <wp:inline distT="0" distB="0" distL="0" distR="0" wp14:anchorId="20946D9F" wp14:editId="793E373D">
          <wp:extent cx="1466850" cy="971550"/>
          <wp:effectExtent l="0" t="0" r="0" b="0"/>
          <wp:docPr id="3" name="Picture 3" descr="E:\RONALD MCNAIR PTO\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RONALD MCNAIR PTO\Schoo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2F7B"/>
    <w:multiLevelType w:val="hybridMultilevel"/>
    <w:tmpl w:val="F76A6606"/>
    <w:lvl w:ilvl="0" w:tplc="03BED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7B"/>
    <w:rsid w:val="00025493"/>
    <w:rsid w:val="001769E3"/>
    <w:rsid w:val="003E2403"/>
    <w:rsid w:val="0051300A"/>
    <w:rsid w:val="00DF487B"/>
    <w:rsid w:val="00F07949"/>
    <w:rsid w:val="00FF28CE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E246"/>
  <w15:chartTrackingRefBased/>
  <w15:docId w15:val="{C34E159F-0952-4BDA-8433-4E2304B7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87B"/>
  </w:style>
  <w:style w:type="paragraph" w:styleId="Footer">
    <w:name w:val="footer"/>
    <w:basedOn w:val="Normal"/>
    <w:link w:val="FooterChar"/>
    <w:uiPriority w:val="99"/>
    <w:unhideWhenUsed/>
    <w:rsid w:val="00DF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87B"/>
  </w:style>
  <w:style w:type="paragraph" w:styleId="ListParagraph">
    <w:name w:val="List Paragraph"/>
    <w:basedOn w:val="Normal"/>
    <w:uiPriority w:val="34"/>
    <w:qFormat/>
    <w:rsid w:val="00025493"/>
    <w:pPr>
      <w:ind w:left="720"/>
      <w:contextualSpacing/>
    </w:pPr>
  </w:style>
  <w:style w:type="table" w:styleId="TableGrid">
    <w:name w:val="Table Grid"/>
    <w:basedOn w:val="TableNormal"/>
    <w:uiPriority w:val="39"/>
    <w:rsid w:val="0002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a.org/home/progra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ta.org/home/About-National-Parent-Teacher-Association/jo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ta.org/home/About-National-Parent-Teacher-Association/Benefits-of-PTA-Membership/Save-Money-with-Member-Offe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ta.org/home/run-your-pta/marketplace/PTA-Fundraising-Marketpl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ta.org/home/advoc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McNair Elementary</dc:creator>
  <cp:keywords/>
  <dc:description/>
  <cp:lastModifiedBy>McNair Elementary</cp:lastModifiedBy>
  <cp:revision>2</cp:revision>
  <dcterms:created xsi:type="dcterms:W3CDTF">2018-08-27T15:21:00Z</dcterms:created>
  <dcterms:modified xsi:type="dcterms:W3CDTF">2018-08-27T15:55:00Z</dcterms:modified>
</cp:coreProperties>
</file>