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F551" w14:textId="77777777" w:rsidR="0020183E" w:rsidRDefault="0020183E">
      <w:pPr>
        <w:widowControl w:val="0"/>
        <w:jc w:val="both"/>
      </w:pPr>
      <w:r>
        <w:fldChar w:fldCharType="begin"/>
      </w:r>
      <w:r>
        <w:instrText xml:space="preserve"> SEQ CHAPTER \h \r 1</w:instrText>
      </w:r>
      <w:r>
        <w:fldChar w:fldCharType="end"/>
      </w:r>
    </w:p>
    <w:p w14:paraId="0B9B0157" w14:textId="77777777" w:rsidR="0020183E" w:rsidRDefault="0020183E" w:rsidP="00252FAF">
      <w:pPr>
        <w:widowControl w:val="0"/>
        <w:jc w:val="both"/>
      </w:pPr>
    </w:p>
    <w:p w14:paraId="548F2312" w14:textId="77777777" w:rsidR="00252FAF" w:rsidRDefault="00252FAF" w:rsidP="00252FAF">
      <w:pPr>
        <w:widowControl w:val="0"/>
        <w:jc w:val="both"/>
      </w:pPr>
      <w:r>
        <w:rPr>
          <w:u w:val="single"/>
        </w:rPr>
        <w:t>Bylaws of the Board - Board Members</w:t>
      </w:r>
    </w:p>
    <w:p w14:paraId="124159C9" w14:textId="77777777" w:rsidR="00252FAF" w:rsidRDefault="00252FAF" w:rsidP="00252FAF">
      <w:pPr>
        <w:widowControl w:val="0"/>
        <w:jc w:val="both"/>
      </w:pPr>
    </w:p>
    <w:p w14:paraId="701E2B3D" w14:textId="77777777" w:rsidR="00252FAF" w:rsidRDefault="00252FAF" w:rsidP="00252FAF">
      <w:pPr>
        <w:widowControl w:val="0"/>
        <w:jc w:val="both"/>
      </w:pPr>
      <w:r>
        <w:rPr>
          <w:u w:val="single"/>
        </w:rPr>
        <w:t>Auditor</w:t>
      </w:r>
    </w:p>
    <w:p w14:paraId="506DBE57" w14:textId="77777777" w:rsidR="00252FAF" w:rsidRDefault="00252FAF" w:rsidP="00252FAF">
      <w:pPr>
        <w:widowControl w:val="0"/>
        <w:jc w:val="both"/>
      </w:pPr>
    </w:p>
    <w:p w14:paraId="1D2C0120" w14:textId="77777777" w:rsidR="00252FAF" w:rsidRDefault="00252FAF" w:rsidP="00252FAF">
      <w:pPr>
        <w:widowControl w:val="0"/>
        <w:jc w:val="both"/>
      </w:pPr>
      <w:r>
        <w:t>The Board will have an annual independent audit of the finances of the district.  The Board will contract only with state approved auditors and their analysis and report will be in keeping with state approved or accepted standards.  This annual audit will be completed by November 15</w:t>
      </w:r>
      <w:r w:rsidRPr="009B0D08">
        <w:rPr>
          <w:vertAlign w:val="superscript"/>
        </w:rPr>
        <w:t>th</w:t>
      </w:r>
      <w:r>
        <w:t xml:space="preserve"> of each year.</w:t>
      </w:r>
    </w:p>
    <w:p w14:paraId="3C33E338" w14:textId="77777777" w:rsidR="00252FAF" w:rsidRDefault="00252FAF" w:rsidP="00252FAF">
      <w:pPr>
        <w:widowControl w:val="0"/>
        <w:jc w:val="both"/>
      </w:pPr>
    </w:p>
    <w:p w14:paraId="2DA0B6D5" w14:textId="77777777" w:rsidR="00252FAF" w:rsidRDefault="00252FAF" w:rsidP="00252FAF">
      <w:pPr>
        <w:widowControl w:val="0"/>
        <w:jc w:val="both"/>
      </w:pPr>
      <w:r>
        <w:t>Legal Reference:</w:t>
      </w:r>
      <w:r>
        <w:tab/>
        <w:t>§79-576</w:t>
      </w:r>
    </w:p>
    <w:p w14:paraId="0992DAE8" w14:textId="77777777" w:rsidR="00252FAF" w:rsidRDefault="00252FAF" w:rsidP="00252FAF">
      <w:pPr>
        <w:widowControl w:val="0"/>
        <w:jc w:val="both"/>
      </w:pPr>
    </w:p>
    <w:p w14:paraId="61E49B5E" w14:textId="77777777" w:rsidR="00252FAF" w:rsidRPr="00F22011" w:rsidRDefault="00252FAF" w:rsidP="00252FAF">
      <w:pPr>
        <w:widowControl w:val="0"/>
        <w:spacing w:line="0" w:lineRule="atLeast"/>
        <w:jc w:val="both"/>
      </w:pPr>
      <w:r>
        <w:t>Date of Adoption: June 13, 2005</w:t>
      </w:r>
    </w:p>
    <w:p w14:paraId="1A2961FB" w14:textId="77777777" w:rsidR="00F708CD" w:rsidRDefault="00252FAF" w:rsidP="00252FAF">
      <w:pPr>
        <w:widowControl w:val="0"/>
        <w:spacing w:line="0" w:lineRule="atLeast"/>
        <w:jc w:val="both"/>
      </w:pPr>
      <w:r>
        <w:t>Reviewed: Aug. 11, 2008, Aug. 10, 2009, Sep</w:t>
      </w:r>
      <w:r w:rsidR="003759C7">
        <w:t>t</w:t>
      </w:r>
      <w:r>
        <w:t>. 3, 2010, Sep</w:t>
      </w:r>
      <w:r w:rsidR="003759C7">
        <w:t>t</w:t>
      </w:r>
      <w:r>
        <w:t>. 12, 2011</w:t>
      </w:r>
      <w:r w:rsidR="005C4163">
        <w:t>, June 10, 2013</w:t>
      </w:r>
      <w:r w:rsidR="00F708CD">
        <w:t xml:space="preserve">, </w:t>
      </w:r>
    </w:p>
    <w:p w14:paraId="40A0A530" w14:textId="77777777" w:rsidR="00252FAF" w:rsidRDefault="00F708CD" w:rsidP="00252FAF">
      <w:pPr>
        <w:widowControl w:val="0"/>
        <w:spacing w:line="0" w:lineRule="atLeast"/>
        <w:jc w:val="both"/>
      </w:pPr>
      <w:r>
        <w:t>June 10, 2014</w:t>
      </w:r>
      <w:r w:rsidR="003759C7">
        <w:t>, June 8, 2015</w:t>
      </w:r>
      <w:r w:rsidR="00BF37AE">
        <w:t>, June 6, 2016</w:t>
      </w:r>
      <w:r w:rsidR="00551AD1">
        <w:t>, June 12, 2017</w:t>
      </w:r>
      <w:r w:rsidR="005A249B">
        <w:t>, June 25, 2018</w:t>
      </w:r>
      <w:r w:rsidR="00C7011E">
        <w:t>, July 8, 2019</w:t>
      </w:r>
    </w:p>
    <w:p w14:paraId="054D4696" w14:textId="77777777" w:rsidR="00B666FB" w:rsidRPr="00942D9B" w:rsidRDefault="006710E3" w:rsidP="00B666FB">
      <w:pPr>
        <w:widowControl w:val="0"/>
        <w:spacing w:line="0" w:lineRule="atLeast"/>
        <w:rPr>
          <w:u w:val="single"/>
        </w:rPr>
      </w:pPr>
      <w:r>
        <w:t>July 13, 2020</w:t>
      </w:r>
      <w:r w:rsidR="00EA1763">
        <w:t>, July 12, 2021</w:t>
      </w:r>
      <w:r w:rsidR="00FD4D92">
        <w:t>, July 11, 2022</w:t>
      </w:r>
      <w:r w:rsidR="007C6710">
        <w:t>, June 12, 2023</w:t>
      </w:r>
      <w:r w:rsidR="00B666FB">
        <w:t>, July 15, 2024</w:t>
      </w:r>
    </w:p>
    <w:p w14:paraId="6DEDF575" w14:textId="0099996D" w:rsidR="006710E3" w:rsidRDefault="006710E3" w:rsidP="00252FAF">
      <w:pPr>
        <w:widowControl w:val="0"/>
        <w:spacing w:line="0" w:lineRule="atLeast"/>
        <w:jc w:val="both"/>
      </w:pPr>
    </w:p>
    <w:sectPr w:rsidR="006710E3">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7C60" w14:textId="77777777" w:rsidR="0055188F" w:rsidRDefault="0055188F">
      <w:r>
        <w:separator/>
      </w:r>
    </w:p>
  </w:endnote>
  <w:endnote w:type="continuationSeparator" w:id="0">
    <w:p w14:paraId="2F5F59A0" w14:textId="77777777" w:rsidR="0055188F" w:rsidRDefault="005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B9CA" w14:textId="77777777" w:rsidR="00252FAF" w:rsidRDefault="00252FAF">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5C4163">
        <w:rPr>
          <w:noProof/>
        </w:rPr>
        <w:t>1</w:t>
      </w:r>
    </w:fldSimple>
  </w:p>
  <w:p w14:paraId="784E4036" w14:textId="77777777" w:rsidR="00252FAF" w:rsidRDefault="00252FAF">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51E6" w14:textId="77777777" w:rsidR="00252FAF" w:rsidRDefault="00252FAF">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FD4D92">
        <w:rPr>
          <w:noProof/>
        </w:rPr>
        <w:t>1</w:t>
      </w:r>
    </w:fldSimple>
  </w:p>
  <w:p w14:paraId="07E7A286" w14:textId="77777777" w:rsidR="00252FAF" w:rsidRDefault="00252FAF">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99D6" w14:textId="77777777" w:rsidR="0055188F" w:rsidRDefault="0055188F">
      <w:r>
        <w:separator/>
      </w:r>
    </w:p>
  </w:footnote>
  <w:footnote w:type="continuationSeparator" w:id="0">
    <w:p w14:paraId="63F3EC44" w14:textId="77777777" w:rsidR="0055188F" w:rsidRDefault="005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8060" w14:textId="77777777" w:rsidR="00252FAF" w:rsidRDefault="00252FAF">
    <w:pPr>
      <w:widowControl w:val="0"/>
      <w:tabs>
        <w:tab w:val="center" w:pos="4680"/>
        <w:tab w:val="right" w:pos="9360"/>
      </w:tabs>
    </w:pPr>
    <w:r>
      <w:t>Article 9</w:t>
    </w:r>
    <w:r>
      <w:tab/>
    </w:r>
    <w:r>
      <w:rPr>
        <w:b/>
      </w:rPr>
      <w:t>BYLAWS OF THE BOARD</w:t>
    </w:r>
    <w:r>
      <w:tab/>
      <w:t>Policy No. 9126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0EDE" w14:textId="77777777" w:rsidR="00252FAF" w:rsidRDefault="00252FAF">
    <w:pPr>
      <w:widowControl w:val="0"/>
      <w:tabs>
        <w:tab w:val="center" w:pos="4680"/>
        <w:tab w:val="right" w:pos="9360"/>
      </w:tabs>
    </w:pPr>
    <w:r>
      <w:t>Article 9</w:t>
    </w:r>
    <w:r>
      <w:tab/>
    </w:r>
    <w:r>
      <w:rPr>
        <w:b/>
      </w:rPr>
      <w:t>BYLAWS OF THE BOARD</w:t>
    </w:r>
    <w:r>
      <w:tab/>
      <w:t>Policy No. 9126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82"/>
    <w:rsid w:val="0020183E"/>
    <w:rsid w:val="00252FAF"/>
    <w:rsid w:val="003759C7"/>
    <w:rsid w:val="0055188F"/>
    <w:rsid w:val="00551AD1"/>
    <w:rsid w:val="005A249B"/>
    <w:rsid w:val="005C1B46"/>
    <w:rsid w:val="005C4163"/>
    <w:rsid w:val="006710E3"/>
    <w:rsid w:val="007C6710"/>
    <w:rsid w:val="00A11F77"/>
    <w:rsid w:val="00B666FB"/>
    <w:rsid w:val="00BF37AE"/>
    <w:rsid w:val="00C31F68"/>
    <w:rsid w:val="00C7011E"/>
    <w:rsid w:val="00EA1763"/>
    <w:rsid w:val="00F708CD"/>
    <w:rsid w:val="00FD4D92"/>
    <w:rsid w:val="00FE6C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886CE4"/>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63"/>
    <w:rPr>
      <w:rFonts w:ascii="Lucida Grande" w:hAnsi="Lucida Grande" w:cs="Lucida Grande"/>
      <w:sz w:val="18"/>
      <w:szCs w:val="18"/>
    </w:rPr>
  </w:style>
  <w:style w:type="character" w:customStyle="1" w:styleId="BalloonTextChar">
    <w:name w:val="Balloon Text Char"/>
    <w:link w:val="BalloonText"/>
    <w:uiPriority w:val="99"/>
    <w:semiHidden/>
    <w:rsid w:val="005C41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2013-07-19T20:17:00Z</cp:lastPrinted>
  <dcterms:created xsi:type="dcterms:W3CDTF">2023-06-29T20:39:00Z</dcterms:created>
  <dcterms:modified xsi:type="dcterms:W3CDTF">2025-03-03T21:46:00Z</dcterms:modified>
</cp:coreProperties>
</file>