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78693" w14:textId="77777777" w:rsidR="00BD4F6D" w:rsidRDefault="00BD4F6D" w:rsidP="00005944">
      <w:r>
        <w:fldChar w:fldCharType="begin"/>
      </w:r>
      <w:r>
        <w:instrText xml:space="preserve"> SEQ CHAPTER \h \r 1</w:instrText>
      </w:r>
      <w:r>
        <w:fldChar w:fldCharType="end"/>
      </w:r>
      <w:r>
        <w:rPr>
          <w:u w:val="single"/>
        </w:rPr>
        <w:t>Instruction</w:t>
      </w:r>
    </w:p>
    <w:p w14:paraId="02929F6E" w14:textId="77777777" w:rsidR="00BD4F6D" w:rsidRDefault="00BD4F6D" w:rsidP="00B32943">
      <w:pPr>
        <w:jc w:val="both"/>
      </w:pPr>
    </w:p>
    <w:p w14:paraId="4DFAF343" w14:textId="77777777" w:rsidR="007C3255" w:rsidRPr="007C3255" w:rsidRDefault="007C3255" w:rsidP="007C3255">
      <w:pPr>
        <w:tabs>
          <w:tab w:val="left" w:pos="540"/>
          <w:tab w:val="left" w:pos="1080"/>
          <w:tab w:val="left" w:pos="1620"/>
          <w:tab w:val="left" w:pos="2160"/>
          <w:tab w:val="left" w:pos="6120"/>
          <w:tab w:val="right" w:pos="9360"/>
        </w:tabs>
        <w:rPr>
          <w:szCs w:val="24"/>
          <w:u w:val="single"/>
        </w:rPr>
      </w:pPr>
      <w:r w:rsidRPr="007C3255">
        <w:rPr>
          <w:szCs w:val="24"/>
          <w:u w:val="single"/>
        </w:rPr>
        <w:t>Student S</w:t>
      </w:r>
      <w:r>
        <w:rPr>
          <w:szCs w:val="24"/>
          <w:u w:val="single"/>
        </w:rPr>
        <w:t>elf-</w:t>
      </w:r>
      <w:r w:rsidRPr="007C3255">
        <w:rPr>
          <w:szCs w:val="24"/>
          <w:u w:val="single"/>
        </w:rPr>
        <w:t xml:space="preserve">Management of Asthma, Anaphylaxis, and/or Diabetes </w:t>
      </w:r>
    </w:p>
    <w:p w14:paraId="2F5322F1" w14:textId="77777777" w:rsidR="007C3255" w:rsidRDefault="007C3255" w:rsidP="007C3255">
      <w:pPr>
        <w:tabs>
          <w:tab w:val="left" w:pos="540"/>
          <w:tab w:val="left" w:pos="1080"/>
          <w:tab w:val="left" w:pos="1620"/>
          <w:tab w:val="left" w:pos="2160"/>
          <w:tab w:val="left" w:pos="6120"/>
          <w:tab w:val="right" w:pos="9360"/>
        </w:tabs>
        <w:rPr>
          <w:sz w:val="28"/>
        </w:rPr>
      </w:pPr>
    </w:p>
    <w:p w14:paraId="23703A9D" w14:textId="77777777" w:rsidR="00406E90" w:rsidRDefault="00406E90" w:rsidP="00406E90">
      <w:pPr>
        <w:tabs>
          <w:tab w:val="left" w:pos="540"/>
          <w:tab w:val="left" w:pos="1080"/>
          <w:tab w:val="left" w:pos="1620"/>
          <w:tab w:val="left" w:pos="2160"/>
          <w:tab w:val="left" w:pos="6120"/>
          <w:tab w:val="right" w:pos="9360"/>
        </w:tabs>
        <w:jc w:val="both"/>
        <w:rPr>
          <w:szCs w:val="24"/>
        </w:rPr>
      </w:pPr>
      <w:r>
        <w:rPr>
          <w:szCs w:val="24"/>
        </w:rPr>
        <w:t>Students with asthma, anaphylaxis or diabetes will be permitted to self-manage such medical conditions upon:</w:t>
      </w:r>
    </w:p>
    <w:p w14:paraId="23856251" w14:textId="77777777" w:rsidR="00406E90" w:rsidRDefault="00406E90" w:rsidP="00406E90">
      <w:pPr>
        <w:tabs>
          <w:tab w:val="left" w:pos="540"/>
          <w:tab w:val="left" w:pos="1080"/>
          <w:tab w:val="left" w:pos="1620"/>
          <w:tab w:val="left" w:pos="2160"/>
          <w:tab w:val="left" w:pos="6120"/>
          <w:tab w:val="right" w:pos="9360"/>
        </w:tabs>
        <w:rPr>
          <w:szCs w:val="24"/>
        </w:rPr>
      </w:pPr>
    </w:p>
    <w:p w14:paraId="4F1989A1" w14:textId="77777777" w:rsidR="00406E90" w:rsidRDefault="00406E90" w:rsidP="00406E90">
      <w:pPr>
        <w:numPr>
          <w:ilvl w:val="0"/>
          <w:numId w:val="6"/>
        </w:numPr>
        <w:tabs>
          <w:tab w:val="left" w:pos="540"/>
          <w:tab w:val="left" w:pos="1620"/>
          <w:tab w:val="left" w:pos="2160"/>
          <w:tab w:val="left" w:pos="6120"/>
          <w:tab w:val="right" w:pos="9360"/>
        </w:tabs>
        <w:rPr>
          <w:szCs w:val="24"/>
        </w:rPr>
      </w:pPr>
      <w:r>
        <w:rPr>
          <w:szCs w:val="24"/>
        </w:rPr>
        <w:t>written request of the student’s parent or guardian;</w:t>
      </w:r>
    </w:p>
    <w:p w14:paraId="21C1B4EA" w14:textId="77777777" w:rsidR="00406E90" w:rsidRPr="004751F6" w:rsidRDefault="00406E90" w:rsidP="00005944">
      <w:pPr>
        <w:numPr>
          <w:ilvl w:val="0"/>
          <w:numId w:val="6"/>
        </w:numPr>
        <w:tabs>
          <w:tab w:val="left" w:pos="540"/>
          <w:tab w:val="left" w:pos="1440"/>
          <w:tab w:val="left" w:pos="1620"/>
          <w:tab w:val="left" w:pos="2160"/>
          <w:tab w:val="left" w:pos="6120"/>
          <w:tab w:val="right" w:pos="9360"/>
        </w:tabs>
        <w:jc w:val="both"/>
        <w:rPr>
          <w:szCs w:val="24"/>
        </w:rPr>
      </w:pPr>
      <w:r w:rsidRPr="004751F6">
        <w:rPr>
          <w:szCs w:val="24"/>
        </w:rPr>
        <w:t>authorization of the student’s physician</w:t>
      </w:r>
      <w:r w:rsidR="00D17F8D" w:rsidRPr="00D17F8D">
        <w:rPr>
          <w:szCs w:val="24"/>
        </w:rPr>
        <w:t xml:space="preserve"> </w:t>
      </w:r>
      <w:r w:rsidR="00D17F8D" w:rsidRPr="004751F6">
        <w:rPr>
          <w:szCs w:val="24"/>
        </w:rPr>
        <w:t>or</w:t>
      </w:r>
      <w:r w:rsidR="00D17F8D">
        <w:rPr>
          <w:szCs w:val="24"/>
        </w:rPr>
        <w:t xml:space="preserve">, for asthma and anaphylaxis, a health care professional who </w:t>
      </w:r>
      <w:r w:rsidR="00D17F8D" w:rsidRPr="004751F6">
        <w:rPr>
          <w:szCs w:val="24"/>
        </w:rPr>
        <w:t>prescribed the medication for treatment of</w:t>
      </w:r>
      <w:r w:rsidR="00D17F8D">
        <w:rPr>
          <w:szCs w:val="24"/>
        </w:rPr>
        <w:t xml:space="preserve"> </w:t>
      </w:r>
      <w:r w:rsidR="00D17F8D" w:rsidRPr="004751F6">
        <w:rPr>
          <w:szCs w:val="24"/>
        </w:rPr>
        <w:t>the student</w:t>
      </w:r>
      <w:r w:rsidR="00D17F8D">
        <w:rPr>
          <w:szCs w:val="24"/>
        </w:rPr>
        <w:t>’</w:t>
      </w:r>
      <w:r w:rsidR="00D17F8D" w:rsidRPr="004751F6">
        <w:rPr>
          <w:szCs w:val="24"/>
        </w:rPr>
        <w:t>s condition</w:t>
      </w:r>
      <w:r w:rsidRPr="004751F6">
        <w:rPr>
          <w:szCs w:val="24"/>
        </w:rPr>
        <w:t xml:space="preserve">; </w:t>
      </w:r>
    </w:p>
    <w:p w14:paraId="1F463D2B" w14:textId="77777777" w:rsidR="00406E90" w:rsidRDefault="00406E90" w:rsidP="00406E90">
      <w:pPr>
        <w:numPr>
          <w:ilvl w:val="0"/>
          <w:numId w:val="6"/>
        </w:numPr>
        <w:tabs>
          <w:tab w:val="left" w:pos="540"/>
          <w:tab w:val="left" w:pos="1440"/>
          <w:tab w:val="left" w:pos="1620"/>
          <w:tab w:val="left" w:pos="2160"/>
          <w:tab w:val="left" w:pos="6120"/>
          <w:tab w:val="right" w:pos="9360"/>
        </w:tabs>
        <w:rPr>
          <w:szCs w:val="24"/>
        </w:rPr>
      </w:pPr>
      <w:r>
        <w:rPr>
          <w:szCs w:val="24"/>
        </w:rPr>
        <w:t xml:space="preserve">receipt of a signed no liability statement from the parent or guardian; and </w:t>
      </w:r>
    </w:p>
    <w:p w14:paraId="64A54B06" w14:textId="77777777" w:rsidR="00406E90" w:rsidRDefault="00406E90" w:rsidP="00406E90">
      <w:pPr>
        <w:numPr>
          <w:ilvl w:val="0"/>
          <w:numId w:val="6"/>
        </w:numPr>
        <w:tabs>
          <w:tab w:val="left" w:pos="540"/>
          <w:tab w:val="left" w:pos="1440"/>
          <w:tab w:val="left" w:pos="1620"/>
          <w:tab w:val="left" w:pos="2160"/>
          <w:tab w:val="left" w:pos="6120"/>
          <w:tab w:val="right" w:pos="9360"/>
        </w:tabs>
        <w:jc w:val="both"/>
        <w:rPr>
          <w:szCs w:val="24"/>
        </w:rPr>
      </w:pPr>
      <w:r>
        <w:rPr>
          <w:szCs w:val="24"/>
        </w:rPr>
        <w:t>development of an asthma or anaphylaxis or a diabetes medical management plan for the student.</w:t>
      </w:r>
    </w:p>
    <w:p w14:paraId="343C0C0F" w14:textId="77777777" w:rsidR="00406E90" w:rsidRDefault="00406E90" w:rsidP="00406E90">
      <w:pPr>
        <w:tabs>
          <w:tab w:val="left" w:pos="540"/>
          <w:tab w:val="left" w:pos="1440"/>
          <w:tab w:val="left" w:pos="1620"/>
          <w:tab w:val="left" w:pos="2160"/>
          <w:tab w:val="left" w:pos="6120"/>
          <w:tab w:val="right" w:pos="9360"/>
        </w:tabs>
        <w:rPr>
          <w:szCs w:val="24"/>
        </w:rPr>
      </w:pPr>
    </w:p>
    <w:p w14:paraId="7EA75DFB" w14:textId="77777777" w:rsidR="00406E90" w:rsidRPr="00011CD0" w:rsidRDefault="00406E90" w:rsidP="00406E90">
      <w:pPr>
        <w:tabs>
          <w:tab w:val="left" w:pos="540"/>
          <w:tab w:val="left" w:pos="1440"/>
          <w:tab w:val="left" w:pos="1620"/>
          <w:tab w:val="left" w:pos="2160"/>
          <w:tab w:val="left" w:pos="6120"/>
          <w:tab w:val="right" w:pos="9360"/>
        </w:tabs>
        <w:jc w:val="both"/>
        <w:rPr>
          <w:szCs w:val="24"/>
        </w:rPr>
      </w:pPr>
      <w:r>
        <w:rPr>
          <w:szCs w:val="24"/>
        </w:rPr>
        <w:t xml:space="preserve">Students with such a medical management plan may possess the necessary medication to manage their medical condition upon the conditions established in the plan and not be subject to discipline for such possession.  Provided that, if the student uses or allows the medication to be used for any reason other than as prescribed or as provided in the plan or possesses the medication other than as provided in the plan the student shall be subject to discipline in accordance with the student conduct and drug-free school policies. </w:t>
      </w:r>
    </w:p>
    <w:p w14:paraId="75CD71C6" w14:textId="77777777" w:rsidR="00BD4F6D" w:rsidRDefault="00BD4F6D" w:rsidP="00B32943">
      <w:pPr>
        <w:jc w:val="both"/>
      </w:pPr>
    </w:p>
    <w:p w14:paraId="6592A20D" w14:textId="77777777" w:rsidR="007C3255" w:rsidRDefault="00BD4F6D" w:rsidP="00B32943">
      <w:pPr>
        <w:jc w:val="both"/>
      </w:pPr>
      <w:r>
        <w:t xml:space="preserve">Legal Reference: </w:t>
      </w:r>
      <w:r w:rsidR="00205397">
        <w:tab/>
      </w:r>
      <w:r w:rsidR="002B262B">
        <w:t xml:space="preserve">Neb. Rev. Stat. </w:t>
      </w:r>
      <w:r w:rsidR="002B262B">
        <w:rPr>
          <w:spacing w:val="-3"/>
        </w:rPr>
        <w:t>§§ 79-224 and 79-225</w:t>
      </w:r>
    </w:p>
    <w:p w14:paraId="455FC6EE" w14:textId="77777777" w:rsidR="00973D9A" w:rsidRDefault="00973D9A" w:rsidP="00B32943">
      <w:pPr>
        <w:jc w:val="both"/>
      </w:pPr>
    </w:p>
    <w:p w14:paraId="065F7C1F" w14:textId="77777777" w:rsidR="007C3255" w:rsidRDefault="007C3255" w:rsidP="00B32943">
      <w:pPr>
        <w:jc w:val="both"/>
      </w:pPr>
      <w:r>
        <w:t xml:space="preserve"> </w:t>
      </w:r>
    </w:p>
    <w:p w14:paraId="182954B5" w14:textId="77777777" w:rsidR="00BD4F6D" w:rsidRDefault="009F7083" w:rsidP="009F7083">
      <w:pPr>
        <w:spacing w:line="0" w:lineRule="atLeast"/>
        <w:jc w:val="both"/>
        <w:rPr>
          <w:szCs w:val="24"/>
        </w:rPr>
      </w:pPr>
      <w:r>
        <w:rPr>
          <w:szCs w:val="24"/>
        </w:rPr>
        <w:t>Date of Adoption:</w:t>
      </w:r>
      <w:r>
        <w:rPr>
          <w:szCs w:val="24"/>
        </w:rPr>
        <w:tab/>
      </w:r>
      <w:r w:rsidR="00E804C6">
        <w:rPr>
          <w:szCs w:val="24"/>
        </w:rPr>
        <w:t>Aug. 8, 2016</w:t>
      </w:r>
    </w:p>
    <w:p w14:paraId="04A35403" w14:textId="244BB1E4" w:rsidR="00DB7DA2" w:rsidRPr="009F7083" w:rsidRDefault="00DB7DA2" w:rsidP="009F7083">
      <w:pPr>
        <w:spacing w:line="0" w:lineRule="atLeast"/>
        <w:jc w:val="both"/>
        <w:rPr>
          <w:szCs w:val="24"/>
        </w:rPr>
      </w:pPr>
      <w:r>
        <w:rPr>
          <w:szCs w:val="24"/>
        </w:rPr>
        <w:t>Reviewed:  Nov. 14, 2016</w:t>
      </w:r>
      <w:r w:rsidR="0055150C">
        <w:rPr>
          <w:szCs w:val="24"/>
        </w:rPr>
        <w:t>, Nov. 13, 2017</w:t>
      </w:r>
      <w:r w:rsidR="00931ADE">
        <w:rPr>
          <w:szCs w:val="24"/>
        </w:rPr>
        <w:t>, Nov. 12, 2018</w:t>
      </w:r>
      <w:r w:rsidR="0087605D">
        <w:rPr>
          <w:szCs w:val="24"/>
        </w:rPr>
        <w:t>, Jan. 13, 2020</w:t>
      </w:r>
      <w:r w:rsidR="00FF7C90">
        <w:rPr>
          <w:szCs w:val="24"/>
        </w:rPr>
        <w:t>, Dec. 14, 2020</w:t>
      </w:r>
      <w:r w:rsidR="006D3228">
        <w:rPr>
          <w:szCs w:val="24"/>
        </w:rPr>
        <w:t>, Jan. 10, 2022</w:t>
      </w:r>
      <w:r w:rsidR="004C2CD0">
        <w:rPr>
          <w:szCs w:val="24"/>
        </w:rPr>
        <w:t>, Dec. 12, 2022</w:t>
      </w:r>
      <w:r w:rsidR="009745BB">
        <w:rPr>
          <w:szCs w:val="24"/>
        </w:rPr>
        <w:t>, Jan. 15, 2024</w:t>
      </w:r>
      <w:r w:rsidR="00ED6E41">
        <w:t>, Dec. 9, 2024</w:t>
      </w:r>
    </w:p>
    <w:sectPr w:rsidR="00DB7DA2" w:rsidRPr="009F7083" w:rsidSect="00833884">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9B7B" w14:textId="77777777" w:rsidR="00C57CED" w:rsidRDefault="00C57CED">
      <w:r>
        <w:separator/>
      </w:r>
    </w:p>
  </w:endnote>
  <w:endnote w:type="continuationSeparator" w:id="0">
    <w:p w14:paraId="2ABB5690" w14:textId="77777777" w:rsidR="00C57CED" w:rsidRDefault="00C5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190A" w14:textId="77777777" w:rsidR="00BD4F6D" w:rsidRDefault="00BD4F6D">
    <w:pPr>
      <w:framePr w:w="9360" w:h="280" w:hRule="exact" w:wrap="notBeside" w:vAnchor="page" w:hAnchor="text" w:y="15072"/>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sidR="007D26E1">
        <w:rPr>
          <w:noProof/>
        </w:rPr>
        <w:t>1</w:t>
      </w:r>
    </w:fldSimple>
  </w:p>
  <w:p w14:paraId="294F8028" w14:textId="77777777" w:rsidR="00BD4F6D" w:rsidRDefault="00BD4F6D">
    <w:pPr>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3D13" w14:textId="77777777" w:rsidR="00BD4F6D" w:rsidRDefault="00BD4F6D" w:rsidP="007C3255">
    <w:pPr>
      <w:framePr w:w="9360" w:h="280" w:hRule="exact" w:wrap="notBeside" w:vAnchor="page" w:hAnchor="page" w:x="1396" w:y="14821"/>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jc w:val="center"/>
      <w:rPr>
        <w:vanish/>
      </w:rPr>
    </w:pPr>
    <w:r>
      <w:t xml:space="preserve">Page </w:t>
    </w:r>
    <w:r>
      <w:pgNum/>
    </w:r>
    <w:r>
      <w:t xml:space="preserve"> of  </w:t>
    </w:r>
    <w:fldSimple w:instr=" NUMPAGES \* arabic \* MERGEFORMAT ">
      <w:r w:rsidR="006D3228">
        <w:rPr>
          <w:noProof/>
        </w:rPr>
        <w:t>1</w:t>
      </w:r>
    </w:fldSimple>
  </w:p>
  <w:p w14:paraId="771DDBD0" w14:textId="77777777" w:rsidR="00BD4F6D" w:rsidRDefault="00BD4F6D" w:rsidP="007C3255">
    <w:pPr>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49D1C" w14:textId="77777777" w:rsidR="00C57CED" w:rsidRDefault="00C57CED">
      <w:r>
        <w:separator/>
      </w:r>
    </w:p>
  </w:footnote>
  <w:footnote w:type="continuationSeparator" w:id="0">
    <w:p w14:paraId="5743D21A" w14:textId="77777777" w:rsidR="00C57CED" w:rsidRDefault="00C5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7BEA" w14:textId="77777777" w:rsidR="00BD4F6D" w:rsidRDefault="00BD4F6D">
    <w:pPr>
      <w:tabs>
        <w:tab w:val="center" w:pos="4680"/>
        <w:tab w:val="right" w:pos="9360"/>
      </w:tabs>
      <w:jc w:val="both"/>
    </w:pPr>
    <w:r>
      <w:t>Article 6</w:t>
    </w:r>
    <w:r>
      <w:tab/>
    </w:r>
    <w:r>
      <w:rPr>
        <w:b/>
      </w:rPr>
      <w:t>INSTRUCTION</w:t>
    </w:r>
    <w:r>
      <w:tab/>
      <w:t>Policy No. 6910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0771" w14:textId="77777777" w:rsidR="00BD4F6D" w:rsidRDefault="00BD4F6D">
    <w:pPr>
      <w:tabs>
        <w:tab w:val="center" w:pos="4680"/>
        <w:tab w:val="right" w:pos="9360"/>
      </w:tabs>
      <w:jc w:val="both"/>
    </w:pPr>
    <w:r>
      <w:t>Article 6</w:t>
    </w:r>
    <w:r>
      <w:tab/>
    </w:r>
    <w:r>
      <w:rPr>
        <w:b/>
      </w:rPr>
      <w:t>INSTRUCTION</w:t>
    </w:r>
    <w:r>
      <w:tab/>
      <w:t>Policy No. 69</w:t>
    </w:r>
    <w:r w:rsidR="00973D9A">
      <w:t>2</w:t>
    </w:r>
    <w:r w:rsidR="00E804C6">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3B2776E5"/>
    <w:multiLevelType w:val="hybridMultilevel"/>
    <w:tmpl w:val="B2F60640"/>
    <w:lvl w:ilvl="0" w:tplc="1690E9BE">
      <w:start w:val="2"/>
      <w:numFmt w:val="decimal"/>
      <w:lvlText w:val="(%1)"/>
      <w:lvlJc w:val="left"/>
      <w:pPr>
        <w:tabs>
          <w:tab w:val="num" w:pos="2880"/>
        </w:tabs>
        <w:ind w:left="2880" w:hanging="720"/>
      </w:pPr>
      <w:rPr>
        <w:rFonts w:hint="default"/>
        <w:b w:val="0"/>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03954A4"/>
    <w:multiLevelType w:val="hybridMultilevel"/>
    <w:tmpl w:val="726ABE12"/>
    <w:lvl w:ilvl="0" w:tplc="C2E2F1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E336533"/>
    <w:multiLevelType w:val="hybridMultilevel"/>
    <w:tmpl w:val="FB906084"/>
    <w:lvl w:ilvl="0" w:tplc="FDC4F0B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75D5374A"/>
    <w:multiLevelType w:val="multilevel"/>
    <w:tmpl w:val="954894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ACB041B"/>
    <w:multiLevelType w:val="hybridMultilevel"/>
    <w:tmpl w:val="1680A018"/>
    <w:lvl w:ilvl="0" w:tplc="20A00B9E">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83579207">
    <w:abstractNumId w:val="0"/>
  </w:num>
  <w:num w:numId="2" w16cid:durableId="369112189">
    <w:abstractNumId w:val="2"/>
  </w:num>
  <w:num w:numId="3" w16cid:durableId="1891304095">
    <w:abstractNumId w:val="5"/>
  </w:num>
  <w:num w:numId="4" w16cid:durableId="1464731040">
    <w:abstractNumId w:val="1"/>
  </w:num>
  <w:num w:numId="5" w16cid:durableId="2118058593">
    <w:abstractNumId w:val="4"/>
  </w:num>
  <w:num w:numId="6" w16cid:durableId="1968732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43"/>
    <w:rsid w:val="00005944"/>
    <w:rsid w:val="00007C49"/>
    <w:rsid w:val="00011CD0"/>
    <w:rsid w:val="0003133B"/>
    <w:rsid w:val="00053AB8"/>
    <w:rsid w:val="00071D74"/>
    <w:rsid w:val="00075184"/>
    <w:rsid w:val="00084C19"/>
    <w:rsid w:val="0009758B"/>
    <w:rsid w:val="000A0C46"/>
    <w:rsid w:val="000C69DC"/>
    <w:rsid w:val="000D328B"/>
    <w:rsid w:val="001138E4"/>
    <w:rsid w:val="0011405F"/>
    <w:rsid w:val="00137735"/>
    <w:rsid w:val="001630D4"/>
    <w:rsid w:val="00184D39"/>
    <w:rsid w:val="001F256C"/>
    <w:rsid w:val="001F3DC6"/>
    <w:rsid w:val="00202A3B"/>
    <w:rsid w:val="00205397"/>
    <w:rsid w:val="0022502F"/>
    <w:rsid w:val="002822F9"/>
    <w:rsid w:val="002B262B"/>
    <w:rsid w:val="00312611"/>
    <w:rsid w:val="00317320"/>
    <w:rsid w:val="00346923"/>
    <w:rsid w:val="003822D7"/>
    <w:rsid w:val="003A4BE6"/>
    <w:rsid w:val="003C717A"/>
    <w:rsid w:val="003D53C6"/>
    <w:rsid w:val="003D597C"/>
    <w:rsid w:val="00401D3E"/>
    <w:rsid w:val="00406E90"/>
    <w:rsid w:val="004306A0"/>
    <w:rsid w:val="004751F6"/>
    <w:rsid w:val="004A1430"/>
    <w:rsid w:val="004B7725"/>
    <w:rsid w:val="004C2CD0"/>
    <w:rsid w:val="005247C9"/>
    <w:rsid w:val="00543AC6"/>
    <w:rsid w:val="0055150C"/>
    <w:rsid w:val="00582F2E"/>
    <w:rsid w:val="00585FE7"/>
    <w:rsid w:val="005A6C01"/>
    <w:rsid w:val="005C7CCA"/>
    <w:rsid w:val="005D3A9B"/>
    <w:rsid w:val="005F07BC"/>
    <w:rsid w:val="0060198D"/>
    <w:rsid w:val="0065787A"/>
    <w:rsid w:val="00667561"/>
    <w:rsid w:val="006B2CBE"/>
    <w:rsid w:val="006D3228"/>
    <w:rsid w:val="00704582"/>
    <w:rsid w:val="007105F7"/>
    <w:rsid w:val="007C3255"/>
    <w:rsid w:val="007D26E1"/>
    <w:rsid w:val="008106FC"/>
    <w:rsid w:val="008109BD"/>
    <w:rsid w:val="00811BC2"/>
    <w:rsid w:val="00824A45"/>
    <w:rsid w:val="00833884"/>
    <w:rsid w:val="00841BF9"/>
    <w:rsid w:val="0087605D"/>
    <w:rsid w:val="00883957"/>
    <w:rsid w:val="00884CAE"/>
    <w:rsid w:val="008C4962"/>
    <w:rsid w:val="009047B7"/>
    <w:rsid w:val="00916135"/>
    <w:rsid w:val="00931ADE"/>
    <w:rsid w:val="0093626A"/>
    <w:rsid w:val="00937966"/>
    <w:rsid w:val="0094568A"/>
    <w:rsid w:val="00973D9A"/>
    <w:rsid w:val="009745BB"/>
    <w:rsid w:val="009C3A2F"/>
    <w:rsid w:val="009F06A8"/>
    <w:rsid w:val="009F7083"/>
    <w:rsid w:val="00A97F13"/>
    <w:rsid w:val="00AC4C66"/>
    <w:rsid w:val="00AF03EC"/>
    <w:rsid w:val="00B32943"/>
    <w:rsid w:val="00B3445B"/>
    <w:rsid w:val="00B913FC"/>
    <w:rsid w:val="00BD2C18"/>
    <w:rsid w:val="00BD4F6D"/>
    <w:rsid w:val="00C5073F"/>
    <w:rsid w:val="00C57CED"/>
    <w:rsid w:val="00C6057A"/>
    <w:rsid w:val="00CF2374"/>
    <w:rsid w:val="00CF4495"/>
    <w:rsid w:val="00D17F8D"/>
    <w:rsid w:val="00D26137"/>
    <w:rsid w:val="00D37829"/>
    <w:rsid w:val="00D64F75"/>
    <w:rsid w:val="00D935FB"/>
    <w:rsid w:val="00DB7DA2"/>
    <w:rsid w:val="00DE1CE2"/>
    <w:rsid w:val="00DE5CE5"/>
    <w:rsid w:val="00DF2A67"/>
    <w:rsid w:val="00DF5ECB"/>
    <w:rsid w:val="00E804C6"/>
    <w:rsid w:val="00EA7516"/>
    <w:rsid w:val="00ED6E41"/>
    <w:rsid w:val="00EF3DFA"/>
    <w:rsid w:val="00F4160C"/>
    <w:rsid w:val="00F44A7C"/>
    <w:rsid w:val="00F51D7A"/>
    <w:rsid w:val="00F56D49"/>
    <w:rsid w:val="00FB0B1F"/>
    <w:rsid w:val="00FD0DDF"/>
    <w:rsid w:val="00FD2849"/>
    <w:rsid w:val="00FD471E"/>
    <w:rsid w:val="00FF5E3C"/>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56839"/>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4495"/>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styleId="Footer">
    <w:name w:val="footer"/>
    <w:basedOn w:val="Normal"/>
    <w:rsid w:val="00CF4495"/>
    <w:pPr>
      <w:tabs>
        <w:tab w:val="center" w:pos="4320"/>
        <w:tab w:val="right" w:pos="8640"/>
      </w:tabs>
    </w:pPr>
  </w:style>
  <w:style w:type="paragraph" w:customStyle="1" w:styleId="StyleBlackJustified">
    <w:name w:val="Style Black Justified"/>
    <w:basedOn w:val="Normal"/>
    <w:rsid w:val="00011CD0"/>
    <w:pPr>
      <w:jc w:val="both"/>
    </w:pPr>
  </w:style>
  <w:style w:type="paragraph" w:styleId="BalloonText">
    <w:name w:val="Balloon Text"/>
    <w:basedOn w:val="Normal"/>
    <w:link w:val="BalloonTextChar"/>
    <w:rsid w:val="004751F6"/>
    <w:rPr>
      <w:rFonts w:ascii="Segoe UI" w:hAnsi="Segoe UI" w:cs="Segoe UI"/>
      <w:sz w:val="18"/>
      <w:szCs w:val="18"/>
    </w:rPr>
  </w:style>
  <w:style w:type="character" w:customStyle="1" w:styleId="BalloonTextChar">
    <w:name w:val="Balloon Text Char"/>
    <w:link w:val="BalloonText"/>
    <w:rsid w:val="00475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gperry</dc:creator>
  <cp:keywords/>
  <cp:lastModifiedBy>Morlan, Emily (eemorlan)</cp:lastModifiedBy>
  <cp:revision>3</cp:revision>
  <cp:lastPrinted>2016-06-02T14:22:00Z</cp:lastPrinted>
  <dcterms:created xsi:type="dcterms:W3CDTF">2024-01-31T16:33:00Z</dcterms:created>
  <dcterms:modified xsi:type="dcterms:W3CDTF">2025-03-03T18:49:00Z</dcterms:modified>
</cp:coreProperties>
</file>