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D9F7A" w14:textId="77777777" w:rsidR="005B7CD2" w:rsidRDefault="005B7CD2" w:rsidP="001A5511">
      <w:pPr>
        <w:widowControl w:val="0"/>
        <w:jc w:val="both"/>
      </w:pPr>
      <w:r w:rsidRPr="008B51B8">
        <w:rPr>
          <w:b/>
        </w:rPr>
        <w:t>6021 G</w:t>
      </w:r>
      <w:r w:rsidRPr="008B51B8">
        <w:rPr>
          <w:b/>
          <w:u w:val="single"/>
        </w:rPr>
        <w:t>eneral Educational Development (GED)/Adult Education (AE)</w:t>
      </w:r>
    </w:p>
    <w:p w14:paraId="4F6BE17D" w14:textId="77777777" w:rsidR="001A5511" w:rsidRDefault="001A5511" w:rsidP="001A5511">
      <w:pPr>
        <w:widowControl w:val="0"/>
        <w:jc w:val="both"/>
      </w:pPr>
    </w:p>
    <w:p w14:paraId="78B64DE6" w14:textId="77777777" w:rsidR="001A5511" w:rsidRDefault="001A5511" w:rsidP="001A5511">
      <w:pPr>
        <w:widowControl w:val="0"/>
      </w:pPr>
      <w:r>
        <w:t>The Board recognizes its educational responsibility to the entire community. Accordingly, the District shall offer a school program and courses for eligible persons outside the regular school day and not as an integral part of the elementary and secondary school programs. District facilities shall be available for use in the program, when they are not scheduled for regular school or other approved activities.</w:t>
      </w:r>
    </w:p>
    <w:p w14:paraId="04D77A6D" w14:textId="77777777" w:rsidR="001A5511" w:rsidRDefault="001A5511" w:rsidP="001A5511">
      <w:pPr>
        <w:widowControl w:val="0"/>
      </w:pPr>
    </w:p>
    <w:p w14:paraId="59806377" w14:textId="77777777" w:rsidR="001A5511" w:rsidRDefault="001A5511" w:rsidP="001A5511">
      <w:pPr>
        <w:widowControl w:val="0"/>
      </w:pPr>
      <w:r>
        <w:t>The program shall be open to residents of Cass County. Individuals that are currently enrolled in the program, but are not residents of Cass County, may continue as long as they maintain their enrollment all the way to completion of the program. Individuals that are no longer residents of Cass County, and cease their enrollment at any point in the program, will not be allowed to re-enroll unless they become residents of the county. An exception will be made for inmates of the Cass County Jail that may be allowed to participate in the program, for the period of time they are incarcerated, if an instructor is available to serve them at that location.</w:t>
      </w:r>
      <w:r w:rsidR="005B7CD2">
        <w:t xml:space="preserve"> Residents that do not qualify for enrollment in our program will only be allowed to take the GED test through the Plattsmouth site.</w:t>
      </w:r>
    </w:p>
    <w:p w14:paraId="2D74AB17" w14:textId="77777777" w:rsidR="001A5511" w:rsidRDefault="001A5511" w:rsidP="001A5511">
      <w:pPr>
        <w:widowControl w:val="0"/>
        <w:jc w:val="both"/>
      </w:pPr>
    </w:p>
    <w:p w14:paraId="6FD4698B" w14:textId="77777777" w:rsidR="001A5511" w:rsidRDefault="001A5511" w:rsidP="001A5511">
      <w:pPr>
        <w:widowControl w:val="0"/>
      </w:pPr>
      <w:r>
        <w:t>The program shall be administered by the Superintendent through the Superintendent’s designee and shall be subject to the control of the State Department of Education. The program shall be supported by a combination of local taxation and Federal and State aid. The Board shall appoint adult education instructors, on the recommendation of the Superintendent, and shall set their salaries.</w:t>
      </w:r>
    </w:p>
    <w:p w14:paraId="42E1F1AE" w14:textId="77777777" w:rsidR="001A5511" w:rsidRDefault="001A5511" w:rsidP="001A5511">
      <w:pPr>
        <w:widowControl w:val="0"/>
        <w:jc w:val="both"/>
      </w:pPr>
    </w:p>
    <w:p w14:paraId="71018789" w14:textId="77777777" w:rsidR="001A5511" w:rsidRDefault="001A5511" w:rsidP="001A55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32ABB">
        <w:t xml:space="preserve">Date of Adoption:  </w:t>
      </w:r>
      <w:r>
        <w:t>Jan. 9, 2011</w:t>
      </w:r>
    </w:p>
    <w:p w14:paraId="62B97F1D" w14:textId="77777777" w:rsidR="00833F02" w:rsidRDefault="00833F02" w:rsidP="001A55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14, 2011, Nov. 12, 2012</w:t>
      </w:r>
    </w:p>
    <w:p w14:paraId="014E6E8E" w14:textId="77777777" w:rsidR="00833F02" w:rsidRDefault="00833F02" w:rsidP="001A55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Modified: July 8, 2013</w:t>
      </w:r>
    </w:p>
    <w:p w14:paraId="25D85702" w14:textId="77777777" w:rsidR="00136BDA" w:rsidRDefault="00F13E80" w:rsidP="00136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11, 2013</w:t>
      </w:r>
      <w:r w:rsidR="0098217B">
        <w:t>, Nov. 10, 2014</w:t>
      </w:r>
      <w:r w:rsidR="00CA3B03">
        <w:t>. Nov. 9, 2015</w:t>
      </w:r>
      <w:r w:rsidR="00F21BDB">
        <w:t>, Nov. 14, 2016</w:t>
      </w:r>
      <w:r w:rsidR="002E6DD0">
        <w:t>, Nov. 13, 2017</w:t>
      </w:r>
      <w:r w:rsidR="00D90D8A">
        <w:t>, Nov. 12, 2018</w:t>
      </w:r>
      <w:r w:rsidR="00AD72C1">
        <w:t>, Jan. 13, 2020</w:t>
      </w:r>
      <w:r w:rsidR="00F772AA">
        <w:t>, Dec. 14, 2020</w:t>
      </w:r>
      <w:r w:rsidR="0032645D">
        <w:t>, Jan. 10, 2022</w:t>
      </w:r>
      <w:r w:rsidR="00BB5B31">
        <w:t>, Dec. 12, 2022</w:t>
      </w:r>
      <w:r w:rsidR="00C71AD0">
        <w:t>, Jan. 15, 2024</w:t>
      </w:r>
      <w:r w:rsidR="00136BDA">
        <w:t>, Dec. 9, 2024</w:t>
      </w:r>
    </w:p>
    <w:p w14:paraId="38F3EA18" w14:textId="778EC11D" w:rsidR="00F13E80" w:rsidRPr="00B32ABB" w:rsidRDefault="00F13E80" w:rsidP="001A55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687084" w14:textId="77777777" w:rsidR="001A5511" w:rsidRPr="00985686" w:rsidRDefault="001A5511" w:rsidP="001A5511">
      <w:pPr>
        <w:widowControl w:val="0"/>
        <w:spacing w:line="0" w:lineRule="atLeast"/>
        <w:jc w:val="both"/>
      </w:pPr>
    </w:p>
    <w:sectPr w:rsidR="001A5511" w:rsidRPr="00985686">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01966" w14:textId="77777777" w:rsidR="00355A36" w:rsidRDefault="00355A36">
      <w:r>
        <w:separator/>
      </w:r>
    </w:p>
  </w:endnote>
  <w:endnote w:type="continuationSeparator" w:id="0">
    <w:p w14:paraId="0F24DCC3" w14:textId="77777777" w:rsidR="00355A36" w:rsidRDefault="0035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97EF" w14:textId="77777777" w:rsidR="00CA3B03" w:rsidRDefault="00CA3B03">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3E9A799A" w14:textId="77777777" w:rsidR="00CA3B03" w:rsidRDefault="00CA3B03">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368F4" w14:textId="77777777" w:rsidR="00CA3B03" w:rsidRDefault="00CA3B03">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32645D">
        <w:rPr>
          <w:noProof/>
        </w:rPr>
        <w:t>1</w:t>
      </w:r>
    </w:fldSimple>
  </w:p>
  <w:p w14:paraId="57BE3746" w14:textId="77777777" w:rsidR="00CA3B03" w:rsidRDefault="00CA3B03">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6D890" w14:textId="77777777" w:rsidR="00355A36" w:rsidRDefault="00355A36">
      <w:r>
        <w:separator/>
      </w:r>
    </w:p>
  </w:footnote>
  <w:footnote w:type="continuationSeparator" w:id="0">
    <w:p w14:paraId="32821AB4" w14:textId="77777777" w:rsidR="00355A36" w:rsidRDefault="00355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284B" w14:textId="77777777" w:rsidR="00CA3B03" w:rsidRDefault="00CA3B03">
    <w:pPr>
      <w:widowControl w:val="0"/>
      <w:tabs>
        <w:tab w:val="center" w:pos="4680"/>
        <w:tab w:val="right" w:pos="9360"/>
      </w:tabs>
    </w:pPr>
    <w:r>
      <w:t>Article 6</w:t>
    </w:r>
    <w:r>
      <w:tab/>
    </w:r>
    <w:r>
      <w:rPr>
        <w:b/>
      </w:rPr>
      <w:t>INSTRUCTION</w:t>
    </w:r>
    <w:r>
      <w:tab/>
      <w:t>Policy No. 6020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BD51" w14:textId="77777777" w:rsidR="00CA3B03" w:rsidRDefault="00CA3B03">
    <w:pPr>
      <w:widowControl w:val="0"/>
      <w:tabs>
        <w:tab w:val="center" w:pos="4680"/>
        <w:tab w:val="right" w:pos="9360"/>
      </w:tabs>
    </w:pPr>
    <w:r>
      <w:t>Article 6</w:t>
    </w:r>
    <w:r>
      <w:tab/>
    </w:r>
    <w:r>
      <w:rPr>
        <w:b/>
      </w:rPr>
      <w:t>INSTRUCTION</w:t>
    </w:r>
    <w:r>
      <w:tab/>
      <w:t>Policy No. 6021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56"/>
    <w:rsid w:val="000321D4"/>
    <w:rsid w:val="00136BDA"/>
    <w:rsid w:val="00144806"/>
    <w:rsid w:val="001A5511"/>
    <w:rsid w:val="002E6DD0"/>
    <w:rsid w:val="0032645D"/>
    <w:rsid w:val="00355A36"/>
    <w:rsid w:val="005B7CD2"/>
    <w:rsid w:val="00833F02"/>
    <w:rsid w:val="0098217B"/>
    <w:rsid w:val="00A46AE0"/>
    <w:rsid w:val="00AD72C1"/>
    <w:rsid w:val="00B05852"/>
    <w:rsid w:val="00B30E07"/>
    <w:rsid w:val="00BB5B31"/>
    <w:rsid w:val="00C37A56"/>
    <w:rsid w:val="00C71AD0"/>
    <w:rsid w:val="00CA3B03"/>
    <w:rsid w:val="00CB1337"/>
    <w:rsid w:val="00D25987"/>
    <w:rsid w:val="00D37829"/>
    <w:rsid w:val="00D90D8A"/>
    <w:rsid w:val="00F13E80"/>
    <w:rsid w:val="00F21BDB"/>
    <w:rsid w:val="00F772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00D9BC"/>
  <w14:defaultImageDpi w14:val="300"/>
  <w15:docId w15:val="{77539027-5ECD-8B42-86C9-DFD2D9A3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418F"/>
    <w:pPr>
      <w:tabs>
        <w:tab w:val="center" w:pos="4320"/>
        <w:tab w:val="right" w:pos="8640"/>
      </w:tabs>
    </w:pPr>
  </w:style>
  <w:style w:type="character" w:customStyle="1" w:styleId="HeaderChar">
    <w:name w:val="Header Char"/>
    <w:link w:val="Header"/>
    <w:uiPriority w:val="99"/>
    <w:semiHidden/>
    <w:rsid w:val="00F7418F"/>
    <w:rPr>
      <w:sz w:val="24"/>
    </w:rPr>
  </w:style>
  <w:style w:type="paragraph" w:styleId="Footer">
    <w:name w:val="footer"/>
    <w:basedOn w:val="Normal"/>
    <w:link w:val="FooterChar"/>
    <w:uiPriority w:val="99"/>
    <w:semiHidden/>
    <w:unhideWhenUsed/>
    <w:rsid w:val="00F7418F"/>
    <w:pPr>
      <w:tabs>
        <w:tab w:val="center" w:pos="4320"/>
        <w:tab w:val="right" w:pos="8640"/>
      </w:tabs>
    </w:pPr>
  </w:style>
  <w:style w:type="character" w:customStyle="1" w:styleId="FooterChar">
    <w:name w:val="Footer Char"/>
    <w:link w:val="Footer"/>
    <w:uiPriority w:val="99"/>
    <w:semiHidden/>
    <w:rsid w:val="00F7418F"/>
    <w:rPr>
      <w:sz w:val="24"/>
    </w:rPr>
  </w:style>
  <w:style w:type="paragraph" w:styleId="BalloonText">
    <w:name w:val="Balloon Text"/>
    <w:basedOn w:val="Normal"/>
    <w:link w:val="BalloonTextChar"/>
    <w:uiPriority w:val="99"/>
    <w:semiHidden/>
    <w:unhideWhenUsed/>
    <w:rsid w:val="002D324C"/>
    <w:rPr>
      <w:rFonts w:ascii="Lucida Grande" w:hAnsi="Lucida Grande"/>
      <w:sz w:val="18"/>
      <w:szCs w:val="18"/>
    </w:rPr>
  </w:style>
  <w:style w:type="character" w:customStyle="1" w:styleId="BalloonTextChar">
    <w:name w:val="Balloon Text Char"/>
    <w:link w:val="BalloonText"/>
    <w:uiPriority w:val="99"/>
    <w:semiHidden/>
    <w:rsid w:val="002D324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2022-12-19T15:38:00Z</cp:lastPrinted>
  <dcterms:created xsi:type="dcterms:W3CDTF">2024-01-25T21:21:00Z</dcterms:created>
  <dcterms:modified xsi:type="dcterms:W3CDTF">2025-03-03T18:42:00Z</dcterms:modified>
</cp:coreProperties>
</file>