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5C25" w14:textId="77777777" w:rsidR="00397348" w:rsidRPr="00142F55" w:rsidRDefault="00397348" w:rsidP="007C1F81">
      <w:pPr>
        <w:widowControl w:val="0"/>
        <w:jc w:val="both"/>
        <w:rPr>
          <w:b/>
        </w:rPr>
      </w:pPr>
      <w:r w:rsidRPr="00142F55">
        <w:rPr>
          <w:b/>
          <w:u w:val="single"/>
        </w:rPr>
        <w:t>5409 Communicable Disease Control</w:t>
      </w:r>
    </w:p>
    <w:p w14:paraId="751ACD15" w14:textId="77777777" w:rsidR="007C1F81" w:rsidRDefault="007C1F81" w:rsidP="007C1F81">
      <w:pPr>
        <w:widowControl w:val="0"/>
        <w:jc w:val="both"/>
      </w:pPr>
    </w:p>
    <w:p w14:paraId="203A9013" w14:textId="77777777" w:rsidR="007C1F81" w:rsidRDefault="007C1F81" w:rsidP="007C1F81">
      <w:pPr>
        <w:widowControl w:val="0"/>
        <w:jc w:val="both"/>
      </w:pPr>
      <w:r>
        <w:t>Plattsmouth Community Schools shall cooperate with county and state health department officials in developing procedures for the control of communicable diseases in the schools.  All procedures shall conform to the regulations for communicable disease control set up by the state health department.</w:t>
      </w:r>
    </w:p>
    <w:p w14:paraId="01B5DCAF" w14:textId="77777777" w:rsidR="007C1F81" w:rsidRDefault="007C1F81" w:rsidP="007C1F81">
      <w:pPr>
        <w:widowControl w:val="0"/>
        <w:jc w:val="both"/>
      </w:pPr>
    </w:p>
    <w:p w14:paraId="38DFC665" w14:textId="77777777" w:rsidR="007C1F81" w:rsidRDefault="007C1F81" w:rsidP="007C1F81">
      <w:pPr>
        <w:widowControl w:val="0"/>
        <w:jc w:val="both"/>
      </w:pPr>
      <w:r>
        <w:t>In general, a student with a communicable condition will be allowed to attend school in the student's usual class setting only after written approval has been secured from the student's physician stating that the disease is not in a communicable stage.  Without such a written statement, a student with a communicable condition is subject to an emergency exclusion.  The school reserves the right to consult with a second physician to secure another opinion if a second opinion is deemed necessary by school personnel.</w:t>
      </w:r>
    </w:p>
    <w:p w14:paraId="7BCAD998" w14:textId="77777777" w:rsidR="007C1F81" w:rsidRDefault="007C1F81" w:rsidP="007C1F81">
      <w:pPr>
        <w:widowControl w:val="0"/>
        <w:jc w:val="both"/>
      </w:pPr>
    </w:p>
    <w:p w14:paraId="300AA94F" w14:textId="77777777" w:rsidR="007C1F81" w:rsidRDefault="007C1F81" w:rsidP="007C1F81">
      <w:pPr>
        <w:widowControl w:val="0"/>
        <w:jc w:val="both"/>
      </w:pPr>
      <w:r>
        <w:t>In general, a district employee with a communicable condition will be allowed to work only after securing a physician's written statement indicating that the disease is not in a communicable stage.  The school reserves the right to secure an independent second opinion if such is deemed necessary.</w:t>
      </w:r>
    </w:p>
    <w:p w14:paraId="240E16BD" w14:textId="77777777" w:rsidR="007C1F81" w:rsidRDefault="007C1F81" w:rsidP="007C1F81">
      <w:pPr>
        <w:widowControl w:val="0"/>
        <w:jc w:val="both"/>
      </w:pPr>
    </w:p>
    <w:p w14:paraId="4B8B1EBC" w14:textId="77777777" w:rsidR="007C1F81" w:rsidRDefault="007C1F81" w:rsidP="007C1F81">
      <w:pPr>
        <w:widowControl w:val="0"/>
        <w:jc w:val="both"/>
      </w:pPr>
      <w:r>
        <w:t>Students' Communicable Conditions</w:t>
      </w:r>
    </w:p>
    <w:p w14:paraId="3326F67A" w14:textId="77777777" w:rsidR="007C1F81" w:rsidRDefault="007C1F81" w:rsidP="007C1F81">
      <w:pPr>
        <w:widowControl w:val="0"/>
        <w:jc w:val="both"/>
      </w:pPr>
    </w:p>
    <w:p w14:paraId="78CA7A89" w14:textId="77777777" w:rsidR="007C1F81" w:rsidRDefault="007C1F81" w:rsidP="007C1F81">
      <w:pPr>
        <w:widowControl w:val="0"/>
        <w:ind w:left="720" w:hanging="720"/>
        <w:jc w:val="both"/>
      </w:pPr>
      <w:r>
        <w:t>A)</w:t>
      </w:r>
      <w:r>
        <w:tab/>
        <w:t>The school principal and the Student Assistance Team will function as liaisons with the student's physician as necessary, and will coordinate the health management procedures within the school building.</w:t>
      </w:r>
    </w:p>
    <w:p w14:paraId="0ACBE045" w14:textId="77777777" w:rsidR="007C1F81" w:rsidRDefault="007C1F81" w:rsidP="007C1F81">
      <w:pPr>
        <w:widowControl w:val="0"/>
        <w:jc w:val="both"/>
      </w:pPr>
    </w:p>
    <w:p w14:paraId="4A676C57" w14:textId="77777777" w:rsidR="007C1F81" w:rsidRDefault="007C1F81" w:rsidP="007C1F81">
      <w:pPr>
        <w:widowControl w:val="0"/>
        <w:ind w:left="720" w:hanging="720"/>
        <w:jc w:val="both"/>
      </w:pPr>
      <w:r>
        <w:t>B)</w:t>
      </w:r>
      <w:r>
        <w:tab/>
        <w:t>The decision to exclude a student from school shall be made by the Superintendent, after consultation with the appropriate building principal.  Decisions regarding the type of educational setting for students who are not excluded from classes will be based on the behavior, neurological development and physical condition of the student and the expected type of interaction within others in that setting.  Educational plans for these students will be developed by the Student Assistance Team, with the help of parents or guardians and the appropriate medical personnel.</w:t>
      </w:r>
    </w:p>
    <w:p w14:paraId="7CB42510" w14:textId="77777777" w:rsidR="007C1F81" w:rsidRDefault="007C1F81" w:rsidP="007C1F81">
      <w:pPr>
        <w:widowControl w:val="0"/>
        <w:jc w:val="both"/>
      </w:pPr>
    </w:p>
    <w:p w14:paraId="25FEC063" w14:textId="77777777" w:rsidR="007C1F81" w:rsidRDefault="007C1F81" w:rsidP="007C1F81">
      <w:pPr>
        <w:widowControl w:val="0"/>
        <w:ind w:left="720" w:hanging="720"/>
        <w:jc w:val="both"/>
      </w:pPr>
      <w:r>
        <w:t>C)</w:t>
      </w:r>
      <w:r>
        <w:tab/>
        <w:t>The privacy of the student and family must be protected, and knowledge that a student has a communicable condition should be confined to persons with a direct need to know.  If it becomes necessary to inform others, these persons will be provided with information concerning necessary precautions, and they will be made aware of confidentiality requirements.</w:t>
      </w:r>
    </w:p>
    <w:p w14:paraId="39276D42" w14:textId="77777777" w:rsidR="007C1F81" w:rsidRDefault="007C1F81" w:rsidP="007C1F81">
      <w:pPr>
        <w:widowControl w:val="0"/>
        <w:jc w:val="both"/>
      </w:pPr>
    </w:p>
    <w:p w14:paraId="389747E8" w14:textId="77777777" w:rsidR="007C1F81" w:rsidRDefault="007C1F81" w:rsidP="007C1F81">
      <w:pPr>
        <w:widowControl w:val="0"/>
        <w:ind w:left="720" w:hanging="720"/>
        <w:jc w:val="both"/>
      </w:pPr>
      <w:r>
        <w:t>D)</w:t>
      </w:r>
      <w:r>
        <w:tab/>
        <w:t>Students who present a high risk of disease transmission may be temporarily excluded from school by the administration after consultation with the Student Assistance Team, the student's physician, parents, and/or their representative, school nurse, or the school's physician.</w:t>
      </w:r>
    </w:p>
    <w:p w14:paraId="1EAE5B56" w14:textId="77777777" w:rsidR="007C1F81" w:rsidRDefault="007C1F81" w:rsidP="007C1F81">
      <w:pPr>
        <w:widowControl w:val="0"/>
        <w:jc w:val="both"/>
      </w:pPr>
    </w:p>
    <w:p w14:paraId="21F2B3BB" w14:textId="77777777" w:rsidR="007C1F81" w:rsidRDefault="007C1F81" w:rsidP="007C1F81">
      <w:pPr>
        <w:widowControl w:val="0"/>
        <w:ind w:left="720" w:hanging="720"/>
        <w:jc w:val="both"/>
      </w:pPr>
      <w:r>
        <w:t>E)</w:t>
      </w:r>
      <w:r>
        <w:tab/>
        <w:t>A student might be considered at high risk if the student: exhibits behaviors that may spread the disease (e.g., biting, lacks toilet training or is incontinent) or has an open sore that cannot be concealed or hygienically covered, any of which could result in direct spreading of the condition or disease.</w:t>
      </w:r>
    </w:p>
    <w:p w14:paraId="76E5DD54" w14:textId="77777777" w:rsidR="007C1F81" w:rsidRDefault="007C1F81" w:rsidP="007C1F81">
      <w:pPr>
        <w:widowControl w:val="0"/>
        <w:jc w:val="both"/>
      </w:pPr>
    </w:p>
    <w:p w14:paraId="6B68DBE5" w14:textId="77777777" w:rsidR="007C1F81" w:rsidRDefault="007C1F81" w:rsidP="007C1F81">
      <w:pPr>
        <w:widowControl w:val="0"/>
        <w:ind w:left="720" w:hanging="720"/>
        <w:jc w:val="both"/>
      </w:pPr>
      <w:r>
        <w:t>F)</w:t>
      </w:r>
      <w:r>
        <w:tab/>
        <w:t>During the time a student is excluded from the classroom, an appropriate alternative or adjustment to the student's education will be provided.  The Student Assistance Team will review long-term cases at least monthly, or more often if necessary.</w:t>
      </w:r>
    </w:p>
    <w:p w14:paraId="30C8CE1D" w14:textId="77777777" w:rsidR="007C1F81" w:rsidRDefault="007C1F81" w:rsidP="007C1F81">
      <w:pPr>
        <w:widowControl w:val="0"/>
        <w:jc w:val="both"/>
      </w:pPr>
    </w:p>
    <w:p w14:paraId="2297F3FF" w14:textId="77777777" w:rsidR="007C1F81" w:rsidRDefault="007C1F81" w:rsidP="007C1F81">
      <w:pPr>
        <w:widowControl w:val="0"/>
        <w:jc w:val="both"/>
      </w:pPr>
      <w:r>
        <w:t>Employees' Communicable Conditions</w:t>
      </w:r>
    </w:p>
    <w:p w14:paraId="3A783FB9" w14:textId="77777777" w:rsidR="007C1F81" w:rsidRDefault="007C1F81" w:rsidP="007C1F81">
      <w:pPr>
        <w:widowControl w:val="0"/>
        <w:jc w:val="both"/>
      </w:pPr>
    </w:p>
    <w:p w14:paraId="32317DFD" w14:textId="77777777" w:rsidR="007C1F81" w:rsidRDefault="007C1F81" w:rsidP="007C1F81">
      <w:pPr>
        <w:widowControl w:val="0"/>
        <w:ind w:left="720" w:hanging="720"/>
        <w:jc w:val="both"/>
      </w:pPr>
      <w:r>
        <w:t>A)</w:t>
      </w:r>
      <w:r>
        <w:tab/>
        <w:t>Any employee who contracts a communicable condition should report the same to the building principal who should, in turn, report to the Superintendent in a confidential manner.  The Superintendent shall then consult with the employee and appropriate medical personnel to evaluate the medical and psychological condition of the employee.  The Superintendent shall recommend reasonable accommodations so that the employee may continue in employment as long as the student is physically able to do so.</w:t>
      </w:r>
    </w:p>
    <w:p w14:paraId="2FBB2E53" w14:textId="77777777" w:rsidR="007C1F81" w:rsidRDefault="007C1F81" w:rsidP="007C1F81">
      <w:pPr>
        <w:widowControl w:val="0"/>
        <w:jc w:val="both"/>
      </w:pPr>
    </w:p>
    <w:p w14:paraId="3AECF0B5" w14:textId="77777777" w:rsidR="007C1F81" w:rsidRDefault="007C1F81" w:rsidP="007C1F81">
      <w:pPr>
        <w:widowControl w:val="0"/>
        <w:ind w:left="720" w:hanging="720"/>
        <w:jc w:val="both"/>
      </w:pPr>
      <w:r>
        <w:t>B)</w:t>
      </w:r>
      <w:r>
        <w:tab/>
        <w:t>The privacy of the employee must be protected, and knowledge that an employee has a communicable condition should be confined to persons with a direct need to know.  If it becomes necessary to inform others, these persons will be provided with information concerning necessary precautions and will be made aware of confidentiality requirements.</w:t>
      </w:r>
    </w:p>
    <w:p w14:paraId="2EDB1F54" w14:textId="77777777" w:rsidR="007C1F81" w:rsidRDefault="007C1F81" w:rsidP="007C1F81">
      <w:pPr>
        <w:widowControl w:val="0"/>
        <w:jc w:val="both"/>
      </w:pPr>
    </w:p>
    <w:p w14:paraId="274DAF9C" w14:textId="77777777" w:rsidR="007C1F81" w:rsidRDefault="007C1F81" w:rsidP="007C1F81">
      <w:pPr>
        <w:widowControl w:val="0"/>
        <w:ind w:left="720" w:hanging="720"/>
        <w:jc w:val="both"/>
      </w:pPr>
      <w:r>
        <w:t>C)</w:t>
      </w:r>
      <w:r>
        <w:tab/>
        <w:t>Employees who present a high risk of disease transmission will be temporarily excluded from work after consultation with appropriate medical authorities.</w:t>
      </w:r>
    </w:p>
    <w:p w14:paraId="6A56C232" w14:textId="77777777" w:rsidR="007C1F81" w:rsidRDefault="007C1F81" w:rsidP="007C1F81">
      <w:pPr>
        <w:widowControl w:val="0"/>
        <w:jc w:val="both"/>
      </w:pPr>
    </w:p>
    <w:p w14:paraId="1D64DFCB" w14:textId="77777777" w:rsidR="007C1F81" w:rsidRPr="00092CF5" w:rsidRDefault="007C1F81" w:rsidP="007C1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41EA2A3D" w14:textId="77777777" w:rsidR="007C1F81" w:rsidRDefault="007C1F81" w:rsidP="007C1F81">
      <w:pPr>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EC2537">
        <w:rPr>
          <w:szCs w:val="24"/>
        </w:rPr>
        <w:t>, Apr. 8, 2013</w:t>
      </w:r>
      <w:r w:rsidR="00A928C7">
        <w:rPr>
          <w:szCs w:val="24"/>
        </w:rPr>
        <w:t>,</w:t>
      </w:r>
    </w:p>
    <w:p w14:paraId="4F63488A" w14:textId="77777777" w:rsidR="00EC090F" w:rsidRDefault="00A928C7" w:rsidP="007C1F81">
      <w:pPr>
        <w:rPr>
          <w:szCs w:val="24"/>
        </w:rPr>
      </w:pPr>
      <w:r>
        <w:rPr>
          <w:szCs w:val="24"/>
        </w:rPr>
        <w:t>Apr. 14, 2014</w:t>
      </w:r>
      <w:r w:rsidR="00DA4B4F">
        <w:rPr>
          <w:szCs w:val="24"/>
        </w:rPr>
        <w:t>, Apr. 13, 2015</w:t>
      </w:r>
      <w:r w:rsidR="008A2DAE">
        <w:rPr>
          <w:szCs w:val="24"/>
        </w:rPr>
        <w:t>, Apr. 11, 2016</w:t>
      </w:r>
      <w:r w:rsidR="00C40FC1">
        <w:rPr>
          <w:szCs w:val="24"/>
        </w:rPr>
        <w:t>, Apr. 10, 2017</w:t>
      </w:r>
      <w:r w:rsidR="00950390">
        <w:rPr>
          <w:szCs w:val="24"/>
        </w:rPr>
        <w:t>, Apr. 9, 2018</w:t>
      </w:r>
      <w:r w:rsidR="00FC2C43">
        <w:rPr>
          <w:szCs w:val="24"/>
        </w:rPr>
        <w:t>, June 10, 2019</w:t>
      </w:r>
      <w:r w:rsidR="00EC090F">
        <w:rPr>
          <w:szCs w:val="24"/>
        </w:rPr>
        <w:t xml:space="preserve">, </w:t>
      </w:r>
    </w:p>
    <w:p w14:paraId="2EE2C2EE" w14:textId="76A591F3" w:rsidR="00A928C7" w:rsidRPr="00F4142A" w:rsidRDefault="00EC090F" w:rsidP="007C1F81">
      <w:r>
        <w:rPr>
          <w:szCs w:val="24"/>
        </w:rPr>
        <w:t>August 10, 2020</w:t>
      </w:r>
      <w:r w:rsidR="00CD18FC">
        <w:rPr>
          <w:szCs w:val="24"/>
        </w:rPr>
        <w:t>, May 10, 2021</w:t>
      </w:r>
      <w:r w:rsidR="00D6496A">
        <w:rPr>
          <w:szCs w:val="24"/>
        </w:rPr>
        <w:t>, May 9, 2022</w:t>
      </w:r>
      <w:r w:rsidR="00A1501D">
        <w:rPr>
          <w:szCs w:val="24"/>
        </w:rPr>
        <w:t>, May 8, 2023</w:t>
      </w:r>
      <w:r w:rsidR="00022ED1">
        <w:rPr>
          <w:szCs w:val="24"/>
        </w:rPr>
        <w:t>, May 13, 2024</w:t>
      </w:r>
    </w:p>
    <w:p w14:paraId="4C5CF469" w14:textId="77777777" w:rsidR="007C1F81" w:rsidRDefault="007C1F81" w:rsidP="007C1F81">
      <w:pPr>
        <w:widowControl w:val="0"/>
        <w:jc w:val="both"/>
      </w:pPr>
    </w:p>
    <w:sectPr w:rsidR="007C1F81">
      <w:headerReference w:type="even" r:id="rId6"/>
      <w:headerReference w:type="default" r:id="rId7"/>
      <w:footerReference w:type="even" r:id="rId8"/>
      <w:footerReference w:type="default" r:id="rId9"/>
      <w:footnotePr>
        <w:numFmt w:val="lowerLetter"/>
      </w:footnotePr>
      <w:endnotePr>
        <w:numFmt w:val="lowerLetter"/>
      </w:endnotePr>
      <w:type w:val="continuous"/>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AFFE" w14:textId="77777777" w:rsidR="005225B1" w:rsidRDefault="005225B1">
      <w:r>
        <w:separator/>
      </w:r>
    </w:p>
  </w:endnote>
  <w:endnote w:type="continuationSeparator" w:id="0">
    <w:p w14:paraId="4F0BEB73" w14:textId="77777777" w:rsidR="005225B1" w:rsidRDefault="0052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3C98" w14:textId="77777777" w:rsidR="00DA4B4F" w:rsidRDefault="00DA4B4F">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D6496A">
        <w:rPr>
          <w:noProof/>
        </w:rPr>
        <w:t>2</w:t>
      </w:r>
    </w:fldSimple>
  </w:p>
  <w:p w14:paraId="180D7022" w14:textId="77777777" w:rsidR="00DA4B4F" w:rsidRDefault="00DA4B4F">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362A" w14:textId="77777777" w:rsidR="00DA4B4F" w:rsidRDefault="00DA4B4F">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D6496A">
        <w:rPr>
          <w:noProof/>
        </w:rPr>
        <w:t>2</w:t>
      </w:r>
    </w:fldSimple>
  </w:p>
  <w:p w14:paraId="6A39ED34" w14:textId="77777777" w:rsidR="00DA4B4F" w:rsidRDefault="00DA4B4F">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0C09" w14:textId="77777777" w:rsidR="005225B1" w:rsidRDefault="005225B1">
      <w:r>
        <w:separator/>
      </w:r>
    </w:p>
  </w:footnote>
  <w:footnote w:type="continuationSeparator" w:id="0">
    <w:p w14:paraId="44831A05" w14:textId="77777777" w:rsidR="005225B1" w:rsidRDefault="0052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74AB" w14:textId="77777777" w:rsidR="00DA4B4F" w:rsidRDefault="00DA4B4F">
    <w:pPr>
      <w:widowControl w:val="0"/>
      <w:tabs>
        <w:tab w:val="center" w:pos="4680"/>
        <w:tab w:val="right" w:pos="9360"/>
      </w:tabs>
    </w:pPr>
    <w:r>
      <w:t>Article 5</w:t>
    </w:r>
    <w:r>
      <w:tab/>
    </w:r>
    <w:r>
      <w:rPr>
        <w:b/>
      </w:rPr>
      <w:t>STUDENTS</w:t>
    </w:r>
    <w:r>
      <w:tab/>
      <w:t>Policy No. 5409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FC7E" w14:textId="77777777" w:rsidR="00DA4B4F" w:rsidRDefault="00DA4B4F">
    <w:pPr>
      <w:widowControl w:val="0"/>
      <w:tabs>
        <w:tab w:val="center" w:pos="4680"/>
        <w:tab w:val="right" w:pos="9360"/>
      </w:tabs>
    </w:pPr>
    <w:r>
      <w:t>Article 5</w:t>
    </w:r>
    <w:r>
      <w:tab/>
    </w:r>
    <w:r>
      <w:rPr>
        <w:b/>
      </w:rPr>
      <w:t>STUDENTS</w:t>
    </w:r>
    <w:r>
      <w:tab/>
      <w:t>Policy No. 5409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1A"/>
    <w:rsid w:val="00022ED1"/>
    <w:rsid w:val="0003290F"/>
    <w:rsid w:val="00152EE9"/>
    <w:rsid w:val="00220B47"/>
    <w:rsid w:val="00364FC0"/>
    <w:rsid w:val="00397348"/>
    <w:rsid w:val="005225B1"/>
    <w:rsid w:val="0078364B"/>
    <w:rsid w:val="007C1F81"/>
    <w:rsid w:val="008A2DAE"/>
    <w:rsid w:val="008C67B8"/>
    <w:rsid w:val="00950390"/>
    <w:rsid w:val="00A1501D"/>
    <w:rsid w:val="00A928C7"/>
    <w:rsid w:val="00BD191A"/>
    <w:rsid w:val="00C40FC1"/>
    <w:rsid w:val="00CD18FC"/>
    <w:rsid w:val="00D6496A"/>
    <w:rsid w:val="00DA4B4F"/>
    <w:rsid w:val="00EC090F"/>
    <w:rsid w:val="00EC2537"/>
    <w:rsid w:val="00FC2C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00C2AF"/>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2F55"/>
    <w:pPr>
      <w:tabs>
        <w:tab w:val="center" w:pos="4320"/>
        <w:tab w:val="right" w:pos="8640"/>
      </w:tabs>
    </w:pPr>
  </w:style>
  <w:style w:type="character" w:customStyle="1" w:styleId="HeaderChar">
    <w:name w:val="Header Char"/>
    <w:link w:val="Header"/>
    <w:uiPriority w:val="99"/>
    <w:semiHidden/>
    <w:rsid w:val="00142F55"/>
    <w:rPr>
      <w:sz w:val="24"/>
    </w:rPr>
  </w:style>
  <w:style w:type="paragraph" w:styleId="Footer">
    <w:name w:val="footer"/>
    <w:basedOn w:val="Normal"/>
    <w:link w:val="FooterChar"/>
    <w:uiPriority w:val="99"/>
    <w:semiHidden/>
    <w:unhideWhenUsed/>
    <w:rsid w:val="00142F55"/>
    <w:pPr>
      <w:tabs>
        <w:tab w:val="center" w:pos="4320"/>
        <w:tab w:val="right" w:pos="8640"/>
      </w:tabs>
    </w:pPr>
  </w:style>
  <w:style w:type="character" w:customStyle="1" w:styleId="FooterChar">
    <w:name w:val="Footer Char"/>
    <w:link w:val="Footer"/>
    <w:uiPriority w:val="99"/>
    <w:semiHidden/>
    <w:rsid w:val="00142F55"/>
    <w:rPr>
      <w:sz w:val="24"/>
    </w:rPr>
  </w:style>
  <w:style w:type="paragraph" w:styleId="BalloonText">
    <w:name w:val="Balloon Text"/>
    <w:basedOn w:val="Normal"/>
    <w:link w:val="BalloonTextChar"/>
    <w:uiPriority w:val="99"/>
    <w:semiHidden/>
    <w:unhideWhenUsed/>
    <w:rsid w:val="00EC2537"/>
    <w:rPr>
      <w:rFonts w:ascii="Lucida Grande" w:hAnsi="Lucida Grande" w:cs="Lucida Grande"/>
      <w:sz w:val="18"/>
      <w:szCs w:val="18"/>
    </w:rPr>
  </w:style>
  <w:style w:type="character" w:customStyle="1" w:styleId="BalloonTextChar">
    <w:name w:val="Balloon Text Char"/>
    <w:link w:val="BalloonText"/>
    <w:uiPriority w:val="99"/>
    <w:semiHidden/>
    <w:rsid w:val="00EC25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3831</Characters>
  <Application>Microsoft Office Word</Application>
  <DocSecurity>0</DocSecurity>
  <Lines>547</Lines>
  <Paragraphs>450</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Barb Baker</cp:lastModifiedBy>
  <cp:revision>2</cp:revision>
  <cp:lastPrinted>2013-04-12T17:11:00Z</cp:lastPrinted>
  <dcterms:created xsi:type="dcterms:W3CDTF">2024-05-28T19:49:00Z</dcterms:created>
  <dcterms:modified xsi:type="dcterms:W3CDTF">2024-05-28T19:49:00Z</dcterms:modified>
</cp:coreProperties>
</file>