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1BE0" w14:textId="28933033" w:rsidR="00FE361E" w:rsidRPr="00C025AE" w:rsidRDefault="00FE361E" w:rsidP="00987F17">
      <w:pPr>
        <w:widowControl w:val="0"/>
        <w:jc w:val="both"/>
        <w:rPr>
          <w:b/>
        </w:rPr>
      </w:pPr>
      <w:r w:rsidRPr="00C025AE">
        <w:rPr>
          <w:b/>
          <w:u w:val="single"/>
        </w:rPr>
        <w:t>5412 Missing Persons</w:t>
      </w:r>
    </w:p>
    <w:p w14:paraId="320F5EC8" w14:textId="77777777" w:rsidR="00987F17" w:rsidRDefault="00987F17" w:rsidP="00987F17">
      <w:pPr>
        <w:widowControl w:val="0"/>
        <w:jc w:val="both"/>
      </w:pPr>
    </w:p>
    <w:p w14:paraId="12B3E28B" w14:textId="77777777" w:rsidR="00987F17" w:rsidRDefault="00987F17" w:rsidP="00987F17">
      <w:pPr>
        <w:widowControl w:val="0"/>
        <w:jc w:val="both"/>
      </w:pPr>
      <w:r>
        <w:t>A missing person shall mean a person sixteen (16) years or younger reported to any law enforcement agency as abducted or lost.</w:t>
      </w:r>
    </w:p>
    <w:p w14:paraId="1A06B7B4" w14:textId="77777777" w:rsidR="00987F17" w:rsidRDefault="00987F17" w:rsidP="00987F17">
      <w:pPr>
        <w:widowControl w:val="0"/>
        <w:jc w:val="both"/>
      </w:pPr>
    </w:p>
    <w:p w14:paraId="0EC239A1" w14:textId="77777777" w:rsidR="00987F17" w:rsidRDefault="00987F17" w:rsidP="00987F17">
      <w:pPr>
        <w:widowControl w:val="0"/>
        <w:jc w:val="both"/>
      </w:pPr>
      <w:r>
        <w:t>Upon notification by the Nebraska State Patrol of a missing student, the school will flag the student's records in such a way that any personnel looking at such birth certificate or record shall be alerted to the fact that the birth certificate or record is of a missing person.  If the record has been flagged as that of a missing person, and a request for transfer of the student's records is received, school personnel shall not forward such records to the requesting school, but shall instead notify the Principal, who shall notify the Sheriff's Department of the request and that the student is a reported missing person.</w:t>
      </w:r>
    </w:p>
    <w:p w14:paraId="4C2982AB" w14:textId="77777777" w:rsidR="00987F17" w:rsidRDefault="00987F17" w:rsidP="00987F17">
      <w:pPr>
        <w:widowControl w:val="0"/>
        <w:jc w:val="both"/>
      </w:pPr>
    </w:p>
    <w:p w14:paraId="6F86C843" w14:textId="77777777" w:rsidR="00987F17" w:rsidRDefault="00987F17" w:rsidP="00987F17">
      <w:pPr>
        <w:widowControl w:val="0"/>
        <w:jc w:val="both"/>
      </w:pPr>
      <w:r>
        <w:t>Legal Reference:</w:t>
      </w:r>
      <w:r>
        <w:tab/>
        <w:t>Neb. Rev. Stat. §79-214</w:t>
      </w:r>
    </w:p>
    <w:p w14:paraId="20BDB2FE" w14:textId="77777777" w:rsidR="00987F17" w:rsidRDefault="00987F17" w:rsidP="00987F17">
      <w:pPr>
        <w:widowControl w:val="0"/>
        <w:jc w:val="both"/>
      </w:pPr>
      <w:r>
        <w:tab/>
      </w:r>
      <w:r>
        <w:tab/>
      </w:r>
      <w:r>
        <w:tab/>
      </w:r>
      <w:r>
        <w:rPr>
          <w:sz w:val="26"/>
        </w:rPr>
        <w:t>Neb. Rev. Stat. §§43-2001 to 43-2012</w:t>
      </w:r>
    </w:p>
    <w:p w14:paraId="28888F78" w14:textId="77777777" w:rsidR="00987F17" w:rsidRPr="00C561E2" w:rsidRDefault="00987F17" w:rsidP="00987F17">
      <w:pPr>
        <w:keepNext/>
        <w:keepLines/>
        <w:jc w:val="both"/>
        <w:rPr>
          <w:szCs w:val="24"/>
        </w:rPr>
      </w:pPr>
    </w:p>
    <w:p w14:paraId="19F4B63A" w14:textId="77777777" w:rsidR="00987F17" w:rsidRPr="00092CF5" w:rsidRDefault="00987F17" w:rsidP="00987F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5BFF9B6C" w14:textId="77777777" w:rsidR="00987F17" w:rsidRDefault="00987F17" w:rsidP="00987F17">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A331E5">
        <w:rPr>
          <w:szCs w:val="24"/>
        </w:rPr>
        <w:t>, Apr. 8, 2013</w:t>
      </w:r>
      <w:r w:rsidR="004402EA">
        <w:rPr>
          <w:szCs w:val="24"/>
        </w:rPr>
        <w:t>,</w:t>
      </w:r>
    </w:p>
    <w:p w14:paraId="77FA5B98" w14:textId="058C31B3" w:rsidR="004402EA" w:rsidRDefault="004402EA" w:rsidP="00987F17">
      <w:pPr>
        <w:rPr>
          <w:szCs w:val="24"/>
        </w:rPr>
      </w:pPr>
      <w:r>
        <w:rPr>
          <w:szCs w:val="24"/>
        </w:rPr>
        <w:t>Apr. 14, 2014</w:t>
      </w:r>
      <w:r w:rsidR="00205D2D">
        <w:rPr>
          <w:szCs w:val="24"/>
        </w:rPr>
        <w:t>, Apr. 13, 2015</w:t>
      </w:r>
      <w:r w:rsidR="004D7918">
        <w:rPr>
          <w:szCs w:val="24"/>
        </w:rPr>
        <w:t>, Apr. 11, 2016</w:t>
      </w:r>
      <w:r w:rsidR="00F1643D">
        <w:rPr>
          <w:szCs w:val="24"/>
        </w:rPr>
        <w:t>, Apr. 10, 2017</w:t>
      </w:r>
      <w:r w:rsidR="00F01DDD">
        <w:rPr>
          <w:szCs w:val="24"/>
        </w:rPr>
        <w:t>, Apr. 9, 2018</w:t>
      </w:r>
      <w:r w:rsidR="008E0796">
        <w:rPr>
          <w:szCs w:val="24"/>
        </w:rPr>
        <w:t>, June 10, 2019</w:t>
      </w:r>
      <w:r w:rsidR="003C5A92">
        <w:rPr>
          <w:szCs w:val="24"/>
        </w:rPr>
        <w:t>,</w:t>
      </w:r>
    </w:p>
    <w:p w14:paraId="0EC3B890" w14:textId="5E6CC315" w:rsidR="003C5A92" w:rsidRPr="00F4142A" w:rsidRDefault="003C5A92" w:rsidP="00987F17">
      <w:r>
        <w:rPr>
          <w:szCs w:val="24"/>
        </w:rPr>
        <w:t>August 10, 2020</w:t>
      </w:r>
      <w:r w:rsidR="00A9114E">
        <w:rPr>
          <w:szCs w:val="24"/>
        </w:rPr>
        <w:t>, May 10, 2021</w:t>
      </w:r>
      <w:r w:rsidR="00931E19">
        <w:rPr>
          <w:szCs w:val="24"/>
        </w:rPr>
        <w:t>, May 9, 2022</w:t>
      </w:r>
      <w:r w:rsidR="00345ECE">
        <w:rPr>
          <w:szCs w:val="24"/>
        </w:rPr>
        <w:t>, May 8, 2023</w:t>
      </w:r>
      <w:r w:rsidR="00223977">
        <w:rPr>
          <w:szCs w:val="24"/>
        </w:rPr>
        <w:t>, May 13, 2024</w:t>
      </w:r>
    </w:p>
    <w:p w14:paraId="5A98BC7F" w14:textId="77777777" w:rsidR="00987F17" w:rsidRDefault="00987F17" w:rsidP="00987F17">
      <w:pPr>
        <w:widowControl w:val="0"/>
        <w:spacing w:line="0" w:lineRule="atLeast"/>
        <w:jc w:val="both"/>
      </w:pPr>
    </w:p>
    <w:sectPr w:rsidR="00987F17">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E63A" w14:textId="77777777" w:rsidR="00A81795" w:rsidRDefault="00A81795">
      <w:r>
        <w:separator/>
      </w:r>
    </w:p>
  </w:endnote>
  <w:endnote w:type="continuationSeparator" w:id="0">
    <w:p w14:paraId="531148CE" w14:textId="77777777" w:rsidR="00A81795" w:rsidRDefault="00A8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B827" w14:textId="77777777" w:rsidR="00987F17" w:rsidRDefault="00987F17">
    <w:pPr>
      <w:framePr w:w="9360" w:h="280" w:hRule="exact" w:wrap="notBeside" w:vAnchor="page" w:hAnchor="text" w:y="14784"/>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sidR="00A331E5">
        <w:rPr>
          <w:noProof/>
        </w:rPr>
        <w:t>1</w:t>
      </w:r>
    </w:fldSimple>
  </w:p>
  <w:p w14:paraId="6E4690E6" w14:textId="77777777" w:rsidR="00987F17" w:rsidRDefault="00987F17">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708A" w14:textId="77777777" w:rsidR="00987F17" w:rsidRDefault="00987F17">
    <w:pPr>
      <w:framePr w:w="9360" w:h="280" w:hRule="exact" w:wrap="notBeside" w:vAnchor="page" w:hAnchor="text" w:y="14784"/>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931E19">
        <w:rPr>
          <w:noProof/>
        </w:rPr>
        <w:t>1</w:t>
      </w:r>
    </w:fldSimple>
  </w:p>
  <w:p w14:paraId="2078100A" w14:textId="77777777" w:rsidR="00987F17" w:rsidRDefault="00987F17">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7E49" w14:textId="77777777" w:rsidR="00A81795" w:rsidRDefault="00A81795">
      <w:r>
        <w:separator/>
      </w:r>
    </w:p>
  </w:footnote>
  <w:footnote w:type="continuationSeparator" w:id="0">
    <w:p w14:paraId="456C083B" w14:textId="77777777" w:rsidR="00A81795" w:rsidRDefault="00A81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B0DD" w14:textId="77777777" w:rsidR="00987F17" w:rsidRDefault="00987F17">
    <w:pPr>
      <w:widowControl w:val="0"/>
      <w:tabs>
        <w:tab w:val="center" w:pos="4680"/>
        <w:tab w:val="right" w:pos="9360"/>
      </w:tabs>
    </w:pPr>
    <w:r>
      <w:t>Article 5</w:t>
    </w:r>
    <w:r>
      <w:tab/>
    </w:r>
    <w:r>
      <w:rPr>
        <w:b/>
      </w:rPr>
      <w:t>STUDENTS</w:t>
    </w:r>
    <w:r>
      <w:tab/>
      <w:t>Policy No. 5412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D9FA" w14:textId="77777777" w:rsidR="00987F17" w:rsidRDefault="00987F17">
    <w:pPr>
      <w:widowControl w:val="0"/>
      <w:tabs>
        <w:tab w:val="center" w:pos="4680"/>
        <w:tab w:val="right" w:pos="9360"/>
      </w:tabs>
    </w:pPr>
    <w:r>
      <w:t>Article 5</w:t>
    </w:r>
    <w:r>
      <w:tab/>
    </w:r>
    <w:r>
      <w:rPr>
        <w:b/>
      </w:rPr>
      <w:t>STUDENTS</w:t>
    </w:r>
    <w:r>
      <w:tab/>
      <w:t>Policy No. 5412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14"/>
    <w:rsid w:val="0003290F"/>
    <w:rsid w:val="00205D2D"/>
    <w:rsid w:val="00223977"/>
    <w:rsid w:val="00242E4C"/>
    <w:rsid w:val="00345ECE"/>
    <w:rsid w:val="003C5A92"/>
    <w:rsid w:val="004402EA"/>
    <w:rsid w:val="004D7918"/>
    <w:rsid w:val="00541E14"/>
    <w:rsid w:val="008E0796"/>
    <w:rsid w:val="00931E19"/>
    <w:rsid w:val="00987F17"/>
    <w:rsid w:val="00A331E5"/>
    <w:rsid w:val="00A81795"/>
    <w:rsid w:val="00A9114E"/>
    <w:rsid w:val="00B113EC"/>
    <w:rsid w:val="00E018C6"/>
    <w:rsid w:val="00F01DDD"/>
    <w:rsid w:val="00F1643D"/>
    <w:rsid w:val="00FE36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7BEC850"/>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0A26"/>
    <w:pPr>
      <w:tabs>
        <w:tab w:val="center" w:pos="4320"/>
        <w:tab w:val="right" w:pos="8640"/>
      </w:tabs>
    </w:pPr>
  </w:style>
  <w:style w:type="character" w:customStyle="1" w:styleId="HeaderChar">
    <w:name w:val="Header Char"/>
    <w:link w:val="Header"/>
    <w:uiPriority w:val="99"/>
    <w:semiHidden/>
    <w:rsid w:val="00470A26"/>
    <w:rPr>
      <w:sz w:val="24"/>
    </w:rPr>
  </w:style>
  <w:style w:type="paragraph" w:styleId="Footer">
    <w:name w:val="footer"/>
    <w:basedOn w:val="Normal"/>
    <w:link w:val="FooterChar"/>
    <w:uiPriority w:val="99"/>
    <w:semiHidden/>
    <w:unhideWhenUsed/>
    <w:rsid w:val="00470A26"/>
    <w:pPr>
      <w:tabs>
        <w:tab w:val="center" w:pos="4320"/>
        <w:tab w:val="right" w:pos="8640"/>
      </w:tabs>
    </w:pPr>
  </w:style>
  <w:style w:type="character" w:customStyle="1" w:styleId="FooterChar">
    <w:name w:val="Footer Char"/>
    <w:link w:val="Footer"/>
    <w:uiPriority w:val="99"/>
    <w:semiHidden/>
    <w:rsid w:val="00470A26"/>
    <w:rPr>
      <w:sz w:val="24"/>
    </w:rPr>
  </w:style>
  <w:style w:type="paragraph" w:styleId="BalloonText">
    <w:name w:val="Balloon Text"/>
    <w:basedOn w:val="Normal"/>
    <w:link w:val="BalloonTextChar"/>
    <w:uiPriority w:val="99"/>
    <w:semiHidden/>
    <w:unhideWhenUsed/>
    <w:rsid w:val="00A331E5"/>
    <w:rPr>
      <w:rFonts w:ascii="Lucida Grande" w:hAnsi="Lucida Grande" w:cs="Lucida Grande"/>
      <w:sz w:val="18"/>
      <w:szCs w:val="18"/>
    </w:rPr>
  </w:style>
  <w:style w:type="character" w:customStyle="1" w:styleId="BalloonTextChar">
    <w:name w:val="Balloon Text Char"/>
    <w:link w:val="BalloonText"/>
    <w:uiPriority w:val="99"/>
    <w:semiHidden/>
    <w:rsid w:val="00A331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138</Lines>
  <Paragraphs>114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Barb Baker</cp:lastModifiedBy>
  <cp:revision>2</cp:revision>
  <cp:lastPrinted>2024-05-28T20:14:00Z</cp:lastPrinted>
  <dcterms:created xsi:type="dcterms:W3CDTF">2024-05-28T20:14:00Z</dcterms:created>
  <dcterms:modified xsi:type="dcterms:W3CDTF">2024-05-28T20:14:00Z</dcterms:modified>
</cp:coreProperties>
</file>