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4C35" w:rsidRDefault="00000000">
      <w:pPr>
        <w:widowControl/>
        <w:jc w:val="both"/>
        <w:rPr>
          <w:u w:val="single"/>
        </w:rPr>
      </w:pPr>
      <w:r>
        <w:rPr>
          <w:u w:val="single"/>
        </w:rPr>
        <w:t>Students</w:t>
      </w:r>
    </w:p>
    <w:p w14:paraId="00000002" w14:textId="77777777" w:rsidR="00A24C35" w:rsidRDefault="00A24C35">
      <w:pPr>
        <w:widowControl/>
        <w:jc w:val="both"/>
        <w:rPr>
          <w:u w:val="single"/>
        </w:rPr>
      </w:pPr>
    </w:p>
    <w:p w14:paraId="00000003" w14:textId="77777777" w:rsidR="00A24C35" w:rsidRDefault="00000000">
      <w:pPr>
        <w:widowControl/>
        <w:jc w:val="both"/>
      </w:pPr>
      <w:r>
        <w:rPr>
          <w:u w:val="single"/>
        </w:rPr>
        <w:t>5104 Drug and Substance Use and Prevention</w:t>
      </w:r>
    </w:p>
    <w:p w14:paraId="00000004" w14:textId="77777777" w:rsidR="00A24C35" w:rsidRDefault="00A24C35">
      <w:pPr>
        <w:widowControl/>
        <w:pBdr>
          <w:top w:val="nil"/>
          <w:left w:val="nil"/>
          <w:bottom w:val="nil"/>
          <w:right w:val="nil"/>
          <w:between w:val="nil"/>
        </w:pBdr>
        <w:tabs>
          <w:tab w:val="left" w:pos="720"/>
          <w:tab w:val="left" w:pos="1440"/>
        </w:tabs>
        <w:jc w:val="both"/>
        <w:rPr>
          <w:b/>
          <w:color w:val="000000"/>
        </w:rPr>
      </w:pPr>
    </w:p>
    <w:p w14:paraId="00000005" w14:textId="77777777" w:rsidR="00A24C35" w:rsidRDefault="00000000">
      <w:pPr>
        <w:widowControl/>
        <w:pBdr>
          <w:top w:val="nil"/>
          <w:left w:val="nil"/>
          <w:bottom w:val="nil"/>
          <w:right w:val="nil"/>
          <w:between w:val="nil"/>
        </w:pBdr>
        <w:tabs>
          <w:tab w:val="left" w:pos="720"/>
          <w:tab w:val="left" w:pos="1440"/>
        </w:tabs>
        <w:jc w:val="both"/>
        <w:rPr>
          <w:color w:val="000000"/>
        </w:rPr>
      </w:pPr>
      <w:r>
        <w:rPr>
          <w:b/>
          <w:color w:val="000000"/>
        </w:rPr>
        <w:t xml:space="preserve">Drug-Free Schools </w:t>
      </w:r>
    </w:p>
    <w:p w14:paraId="00000006" w14:textId="77777777" w:rsidR="00A24C35" w:rsidRDefault="00000000">
      <w:pPr>
        <w:widowControl/>
        <w:pBdr>
          <w:top w:val="nil"/>
          <w:left w:val="nil"/>
          <w:bottom w:val="nil"/>
          <w:right w:val="nil"/>
          <w:between w:val="nil"/>
        </w:pBdr>
        <w:tabs>
          <w:tab w:val="left" w:pos="720"/>
          <w:tab w:val="left" w:pos="1440"/>
        </w:tabs>
        <w:jc w:val="both"/>
        <w:rPr>
          <w:color w:val="000000"/>
        </w:rPr>
      </w:pPr>
      <w:r>
        <w:rPr>
          <w:color w:val="000000"/>
        </w:rPr>
        <w:t>The District shall implement regulations and practices which will ensure compliance with the Drug-Free Schools and Communities Act and all regulations and rules promulgated pursuant thereto. The District’s safe and drug-free schools program is established in accordance with principles of effectiveness as required by law to respond to such harmful effects.</w:t>
      </w:r>
    </w:p>
    <w:p w14:paraId="00000007" w14:textId="77777777" w:rsidR="00A24C35" w:rsidRDefault="00A24C35">
      <w:pPr>
        <w:widowControl/>
        <w:pBdr>
          <w:top w:val="nil"/>
          <w:left w:val="nil"/>
          <w:bottom w:val="nil"/>
          <w:right w:val="nil"/>
          <w:between w:val="nil"/>
        </w:pBdr>
        <w:tabs>
          <w:tab w:val="left" w:pos="720"/>
          <w:tab w:val="left" w:pos="1440"/>
        </w:tabs>
        <w:jc w:val="both"/>
        <w:rPr>
          <w:color w:val="000000"/>
        </w:rPr>
      </w:pPr>
    </w:p>
    <w:p w14:paraId="00000008" w14:textId="77777777" w:rsidR="00A24C35" w:rsidRDefault="00000000">
      <w:pPr>
        <w:jc w:val="both"/>
      </w:pPr>
      <w:r>
        <w:rPr>
          <w:b/>
        </w:rPr>
        <w:t>Education and Prevention</w:t>
      </w:r>
    </w:p>
    <w:p w14:paraId="00000009" w14:textId="77777777" w:rsidR="00A24C35" w:rsidRDefault="00000000">
      <w:pPr>
        <w:jc w:val="both"/>
      </w:pPr>
      <w:r>
        <w:t xml:space="preserve">The District promotes comprehensive, age appropriate, developmentally based drug and alcohol education and prevention programs, which will include in the curriculum the teaching of both proper and incorrect use of drugs and alcohol for all students in all grades of this School District.  Further, the District will have proper in-service orientation and training for all employed staff.  </w:t>
      </w:r>
    </w:p>
    <w:p w14:paraId="0000000A" w14:textId="77777777" w:rsidR="00A24C35" w:rsidRDefault="00A24C35">
      <w:pPr>
        <w:rPr>
          <w:b/>
        </w:rPr>
      </w:pPr>
    </w:p>
    <w:p w14:paraId="0000000B" w14:textId="77777777" w:rsidR="00A24C35" w:rsidRDefault="00000000">
      <w:pPr>
        <w:rPr>
          <w:b/>
        </w:rPr>
      </w:pPr>
      <w:r>
        <w:rPr>
          <w:b/>
        </w:rPr>
        <w:t>Standards of Conduct; Notice to Students and Parents</w:t>
      </w:r>
    </w:p>
    <w:p w14:paraId="0000000C" w14:textId="77777777" w:rsidR="00A24C35" w:rsidRDefault="00000000">
      <w:pPr>
        <w:jc w:val="both"/>
      </w:pPr>
      <w:r>
        <w:t>Students are to be provided a copy of the standards of conduct for student behavior in the District which prohibit the unlawful possession, use, or distribution of illicit drugs and alcohol on school premises or as a part of any of the school's activities.  It shall be the further policy of the District to keep a file showing receipt of standards of conduct and a statement of disciplinary sanctions that may be taken for violations of such standards of conduct.  The receipt shall be signed by both student and parent or guardian and returned to the respective Principal.  It shall contain in prominent letters the following language:</w:t>
      </w:r>
    </w:p>
    <w:p w14:paraId="0000000D"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r>
        <w:t>"RECEIPT SHALL SERVE TO DEMONSTRATE THAT YOU AS PARENT OR GUARDIAN OF A STUDENT ATTENDING PLATTSMOUTH COMMUNITY SCHOOLS HAVE RECEIVED NOTICE OF THE STANDARDS OF CONDUCT OF THIS DISTRICT EXPECTED OF STUDENTS CONCERNING THE ABSOLUTE PROHIBITION AGAINST THE UNLAWFUL POSSESSION, USE, OR DISTRIBUTION OF ILLICIT DRUGS AND ALCOHOL ON SCHOOL PREMISES OR AS A PART OF ANY OF THE SCHOOL'S ACTIVITIES AS DESCRIBED IN BOARD POLICY OR ADMINISTRATIVE REGULATION.  THIS NOTICE IS BEING PROVIDED TO YOU PURSUANT TO P.L. 101-226 AND 34 C.F.R. PART 86, BOTH FEDERAL LEGAL REQUIREMENTS FOR THE DISTRICT TO OBTAIN ANY FEDERAL FINANCIAL ASSISTANCE.  YOUR SIGNATURE ON THIS RECEIPT ACKNOWLEDGES THAT YOU AND YOUR CHILD OR CHILDREN WHO ARE STUDENTS ATTENDING THIS DISTRICT FULLY UNDERSTAND THE DISTRICT'S POSITION ABSOLUTELY PROHIBITING THE UNLAWFUL POSSESSION, USE, OR DISTRIBUTION OF ILLICIT DRUGS AND ALCOHOL ON SCHOOL PREMISES OR AS A PART OF THE SCHOOL'S ACTIVITIES AS HEREIN ABOVE DESCRIBED AND THAT COMPLIANCE WITH THESE STANDARDS IS MANDATORY.  ANY NON-COMPLIANCE WITH THESE STANDARDS CAN AND WILL RESULT IN PUNITIVE MEASURES BEING TAKEN AGAINST ANY STUDENT FAILING TO COMPLY WITH THESE STANDARDS."</w:t>
      </w:r>
    </w:p>
    <w:p w14:paraId="0000000E"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p>
    <w:p w14:paraId="0000000F" w14:textId="77777777" w:rsidR="00A24C35"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b/>
        </w:rPr>
        <w:t>Drug and Alcohol Education and Prevention Program of the District Pursuant to the Safe and Drug-Free Schools and Communities Laws and Regulations</w:t>
      </w:r>
    </w:p>
    <w:p w14:paraId="00000010" w14:textId="77777777" w:rsidR="00A24C35" w:rsidRDefault="00000000">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are to be provided an age appropriate, developmentally based drug and alcohol education and prevention program.  The program educates on the adverse effects of the use of illicit drugs and alcohol, with the primary objective being the prevention of illicit drug and alcohol use by students.  </w:t>
      </w:r>
    </w:p>
    <w:p w14:paraId="00000011" w14:textId="77777777" w:rsidR="00A24C35" w:rsidRDefault="00A24C3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2"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Drug and Alcohol Counseling, Rehabilitation and Re-entry Programs</w:t>
      </w:r>
    </w:p>
    <w:p w14:paraId="00000013"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are to be provided information concerning available drug and alcohol counseling, rehabilitation, and re-entry programs within sixty miles of the administrative offices of the District or, where no such services are found, within the State of Nebraska.  Information concerning such resources shall be presented to all of the students of the District upon request by the counselor.</w:t>
      </w:r>
    </w:p>
    <w:p w14:paraId="00000014"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5"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In the event of disciplinary proceedings against any student for any District policy pertaining to the prohibition against the unlawful possession, use, or distribution of illicit drugs and alcohol, appropriate school personnel shall confer with any such student and his or her parents or guardian concerning available drug and alcohol counseling, rehabilitation, and re-entry programs that appropriate school personnel shall consider to be of benefit to any such student and his or her parent or parents or guardian.</w:t>
      </w:r>
    </w:p>
    <w:p w14:paraId="00000016"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7" w14:textId="77777777" w:rsidR="00A24C35" w:rsidRDefault="00000000">
      <w:pPr>
        <w:widowControl/>
        <w:pBdr>
          <w:top w:val="nil"/>
          <w:left w:val="nil"/>
          <w:bottom w:val="nil"/>
          <w:right w:val="nil"/>
          <w:between w:val="nil"/>
        </w:pBdr>
        <w:tabs>
          <w:tab w:val="left" w:pos="720"/>
          <w:tab w:val="left" w:pos="1440"/>
        </w:tabs>
        <w:jc w:val="both"/>
        <w:rPr>
          <w:b/>
          <w:color w:val="000000"/>
        </w:rPr>
      </w:pPr>
      <w:r>
        <w:rPr>
          <w:b/>
          <w:color w:val="000000"/>
        </w:rPr>
        <w:t>Safe and Drug-Free Schools-- Parental Notice of Right to Withdraw</w:t>
      </w:r>
    </w:p>
    <w:p w14:paraId="00000018" w14:textId="77777777" w:rsidR="00A24C35" w:rsidRDefault="00000000">
      <w:pPr>
        <w:widowControl/>
        <w:pBdr>
          <w:top w:val="nil"/>
          <w:left w:val="nil"/>
          <w:bottom w:val="nil"/>
          <w:right w:val="nil"/>
          <w:between w:val="nil"/>
        </w:pBdr>
        <w:tabs>
          <w:tab w:val="left" w:pos="720"/>
        </w:tabs>
        <w:jc w:val="both"/>
        <w:rPr>
          <w:color w:val="000000"/>
        </w:rPr>
      </w:pPr>
      <w:r>
        <w:rPr>
          <w:color w:val="000000"/>
        </w:rPr>
        <w:t>Parents will be notified that, if upon receipt of information regarding the content of safe and drug free school programs and activities other than classroom instruction a parent objects to the participation of their child in such programs and activities, the parent may notify the School District of such objection in writing.  Upon the receipt of such notice the student will be withdrawn from the program or activity to which parental objection has been made.</w:t>
      </w:r>
    </w:p>
    <w:p w14:paraId="00000019"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1A" w14:textId="77777777" w:rsidR="00A24C35"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b/>
        </w:rPr>
        <w:t>Standards of Student Conduct Pertaining to the Possession, Use, or Distribution of Illicit Drugs, Alcohol or Tobacco.</w:t>
      </w:r>
    </w:p>
    <w:p w14:paraId="0000001B" w14:textId="77777777" w:rsidR="00A24C35" w:rsidRDefault="00000000">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These standards are in addition to standards of student conduct elsewhere adopted by board policy or administrative regulation.  The District’s standards prohibit the possession, use, or distribution of illicit drugs, alcohol or tobacco </w:t>
      </w:r>
      <w:r>
        <w:rPr>
          <w:color w:val="FF0000"/>
        </w:rPr>
        <w:t>(including electronic nicotine delivery systems)</w:t>
      </w:r>
      <w:r>
        <w:t xml:space="preserve"> on school premises, in school vehicles, or as a part of any of the school's activities on or off school premises.  Conduct prohibited at places and activities as hereinabove described shall include, but not be limited to, the following:</w:t>
      </w:r>
    </w:p>
    <w:p w14:paraId="0000001C"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1D"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Possession, use distribution or being under the influence of any controlled substance, including but not limited to marijuana, any narcotic drug, any hallucinogen, any stimulant, or any depressant.</w:t>
      </w:r>
    </w:p>
    <w:p w14:paraId="0000001E"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t>Possession of any prescription drug in an unlawful fashion.</w:t>
      </w:r>
    </w:p>
    <w:p w14:paraId="0000001F"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tab/>
        <w:t>Possession, use, distribution or being under the influence of alcohol.</w:t>
      </w:r>
    </w:p>
    <w:p w14:paraId="00000020" w14:textId="77777777" w:rsidR="00A24C35" w:rsidRDefault="000000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4.</w:t>
      </w:r>
      <w:r>
        <w:tab/>
        <w:t xml:space="preserve">Possession, use, distribution, or being under the influence of any abusable glue or aerosol paint or any other chemical substance for inhalation, including but not </w:t>
      </w:r>
      <w:r>
        <w:lastRenderedPageBreak/>
        <w:t>limited to lighter fluid, whiteout, and reproduction fluid, when such activity constitutes a substantial interference with school purposes.</w:t>
      </w:r>
    </w:p>
    <w:p w14:paraId="00000021"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5.</w:t>
      </w:r>
      <w:r>
        <w:tab/>
        <w:t>Possession, use, or distribution of any look-alike drug or look-alike controlled substance when such activity constitutes a substantial interference with school purposes.</w:t>
      </w:r>
    </w:p>
    <w:p w14:paraId="00000022"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6. </w:t>
      </w:r>
      <w:r>
        <w:tab/>
        <w:t xml:space="preserve">Possession, use or distribution of any tobacco product </w:t>
      </w:r>
      <w:r>
        <w:rPr>
          <w:color w:val="FF0000"/>
        </w:rPr>
        <w:t>(including electronic nicotine delivery systems)</w:t>
      </w:r>
      <w:r>
        <w:t>.</w:t>
      </w:r>
    </w:p>
    <w:p w14:paraId="00000023" w14:textId="77777777" w:rsidR="00A24C35" w:rsidRDefault="00A24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0000024"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Disciplinary Sanctions</w:t>
      </w:r>
    </w:p>
    <w:p w14:paraId="00000025" w14:textId="77777777" w:rsidR="00A24C35" w:rsidRDefault="000000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Violation of any of the above prohibited acts will result in disciplinary sanction being taken within the bounds of applicable law, up to and including short term suspension, long term suspension, expulsion, and referral to appropriate authorities for criminal prosecution.  In particular, students should be aware that:</w:t>
      </w:r>
    </w:p>
    <w:p w14:paraId="00000026"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1.</w:t>
      </w:r>
      <w:r>
        <w:tab/>
        <w:t xml:space="preserve">Violation of these standards may result in suspension or expulsion.  </w:t>
      </w:r>
    </w:p>
    <w:p w14:paraId="00000027"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2.</w:t>
      </w:r>
      <w:r>
        <w:tab/>
        <w:t xml:space="preserve">Prohibited substances will be confiscated and turned over to law enforcement authorities.  </w:t>
      </w:r>
    </w:p>
    <w:p w14:paraId="00000028"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3.</w:t>
      </w:r>
      <w:r>
        <w:tab/>
        <w:t xml:space="preserve">The student may be referred for counseling or treatment.  </w:t>
      </w:r>
    </w:p>
    <w:p w14:paraId="00000029"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4.</w:t>
      </w:r>
      <w:r>
        <w:tab/>
        <w:t>Parents or legal guardian will be notified.</w:t>
      </w:r>
    </w:p>
    <w:p w14:paraId="0000002A"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5.</w:t>
      </w:r>
      <w:r>
        <w:tab/>
        <w:t xml:space="preserve">Law enforcement will be notified.  </w:t>
      </w:r>
    </w:p>
    <w:p w14:paraId="0000002B"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rPr>
      </w:pPr>
      <w:r>
        <w:tab/>
        <w:t>6.</w:t>
      </w:r>
      <w:r>
        <w:tab/>
        <w:t>If it appears there is imminent danger to the student, other students, school personnel, or students involved, emergency medical services will be contacted.</w:t>
      </w:r>
    </w:p>
    <w:p w14:paraId="0000002C"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Intervention</w:t>
      </w:r>
    </w:p>
    <w:p w14:paraId="0000002D"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Plattsmouth Community School District does not have the authority or responsibility to make medical or health determinations regarding chemical dependency.  However, when observed behavior indicates that a problem exists which may affect the student's ability to learn or function in the educational climate or activity, the school then has the right and responsibility to refer the student for a formal chemical dependency diagnosis based on behavior observed by school staff.  The school will issue a statement to all students and employed staff that the use of illicit drugs and the unlawful possession and use of alcohol is wrong and harmful.  The school shall make available to students and employed staff information about any drug and alcohol counseling, and rehabilitation and re-entry programs, which are available to students.</w:t>
      </w:r>
    </w:p>
    <w:p w14:paraId="0000002E"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2F"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Administration</w:t>
      </w:r>
    </w:p>
    <w:p w14:paraId="00000030" w14:textId="77777777" w:rsidR="00A24C35" w:rsidRDefault="00000000">
      <w:pPr>
        <w:widowControl/>
        <w:pBdr>
          <w:top w:val="nil"/>
          <w:left w:val="nil"/>
          <w:bottom w:val="nil"/>
          <w:right w:val="nil"/>
          <w:between w:val="nil"/>
        </w:pBdr>
        <w:tabs>
          <w:tab w:val="left" w:pos="720"/>
          <w:tab w:val="left" w:pos="1440"/>
        </w:tabs>
        <w:jc w:val="both"/>
        <w:rPr>
          <w:color w:val="000000"/>
        </w:rPr>
      </w:pPr>
      <w:r>
        <w:rPr>
          <w:color w:val="000000"/>
        </w:rPr>
        <w:t xml:space="preserve">The administration is authorized to adopt such administrative rules, regulations or practices necessary to properly implement this policy.  Such regulations, rules or practices may vary the procedures set forth herein to the extent necessary to fit the circumstances of an individual situation.  Such rules, regulations and practices may include administrative forms, such as checklists to be used by staff to record observed behavior and to determine the proper plan of action. </w:t>
      </w:r>
    </w:p>
    <w:p w14:paraId="00000031" w14:textId="77777777" w:rsidR="00A24C35" w:rsidRDefault="00A24C35">
      <w:pPr>
        <w:widowControl/>
        <w:jc w:val="both"/>
      </w:pPr>
    </w:p>
    <w:p w14:paraId="00000032"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33"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Reviewed: July 14, 2008, July 13, 2009, July 12, 2010, July 11, 2011, Jan. 9, 2012, Apr. 8, 2013,</w:t>
      </w:r>
    </w:p>
    <w:p w14:paraId="00000034"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Apr. 14, 2014, Apr. 13, 2015, Apr. 11, 2016</w:t>
      </w:r>
    </w:p>
    <w:p w14:paraId="00000035" w14:textId="77777777" w:rsidR="00A24C35" w:rsidRDefault="00000000">
      <w:pPr>
        <w:jc w:val="both"/>
      </w:pPr>
      <w:r>
        <w:t>Revised: Aug. 8, 2016</w:t>
      </w:r>
    </w:p>
    <w:p w14:paraId="00000036" w14:textId="77777777" w:rsidR="00A24C35" w:rsidRDefault="00000000">
      <w:pPr>
        <w:jc w:val="both"/>
      </w:pPr>
      <w:r>
        <w:t>Reviewed: Apr. 10, 2017, Apr. 9, 2018, June 10, 2019</w:t>
      </w:r>
    </w:p>
    <w:p w14:paraId="00000037" w14:textId="77777777" w:rsidR="00A24C35" w:rsidRDefault="00000000">
      <w:pPr>
        <w:jc w:val="both"/>
      </w:pPr>
      <w:r>
        <w:t xml:space="preserve">Revised: July 8, 2019 </w:t>
      </w:r>
    </w:p>
    <w:p w14:paraId="00000038" w14:textId="35BB2BE3" w:rsidR="00A24C35" w:rsidRDefault="00000000">
      <w:pPr>
        <w:jc w:val="both"/>
      </w:pPr>
      <w:r>
        <w:lastRenderedPageBreak/>
        <w:t>Reviewed: August 10, 2020, May 10, 2021, May 9, 2022, May 8, 2023, May 13, 2024</w:t>
      </w:r>
    </w:p>
    <w:sectPr w:rsidR="00A24C3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FDBBD" w14:textId="77777777" w:rsidR="00D70DA4" w:rsidRDefault="00D70DA4">
      <w:r>
        <w:separator/>
      </w:r>
    </w:p>
  </w:endnote>
  <w:endnote w:type="continuationSeparator" w:id="0">
    <w:p w14:paraId="782AC3C6" w14:textId="77777777" w:rsidR="00D70DA4" w:rsidRDefault="00D7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59A5FD1E" w:rsidR="00A24C35" w:rsidRDefault="00000000">
    <w:pPr>
      <w:jc w:val="center"/>
    </w:pPr>
    <w:r>
      <w:t xml:space="preserve">Page </w:t>
    </w:r>
    <w:r>
      <w:fldChar w:fldCharType="begin"/>
    </w:r>
    <w:r>
      <w:instrText>PAGE</w:instrText>
    </w:r>
    <w:r>
      <w:fldChar w:fldCharType="separate"/>
    </w:r>
    <w:r w:rsidR="00555DFA">
      <w:rPr>
        <w:noProof/>
      </w:rPr>
      <w:t>1</w:t>
    </w:r>
    <w:r>
      <w:fldChar w:fldCharType="end"/>
    </w:r>
    <w:r>
      <w:t xml:space="preserve"> of  </w:t>
    </w:r>
    <w:r>
      <w:fldChar w:fldCharType="begin"/>
    </w:r>
    <w:r>
      <w:instrText>NUMPAGES</w:instrText>
    </w:r>
    <w:r>
      <w:fldChar w:fldCharType="separate"/>
    </w:r>
    <w:r w:rsidR="00555DFA">
      <w:rPr>
        <w:noProof/>
      </w:rPr>
      <w:t>2</w:t>
    </w:r>
    <w:r>
      <w:fldChar w:fldCharType="end"/>
    </w:r>
  </w:p>
  <w:p w14:paraId="0000003C" w14:textId="77777777" w:rsidR="00A24C35" w:rsidRDefault="00A24C35">
    <w:pPr>
      <w:rPr>
        <w:rFonts w:ascii="Courier" w:eastAsia="Courier" w:hAnsi="Courier" w:cs="Courier"/>
        <w:sz w:val="20"/>
        <w:szCs w:val="20"/>
      </w:rPr>
    </w:pPr>
  </w:p>
  <w:p w14:paraId="0000003D" w14:textId="77777777" w:rsidR="00A24C35" w:rsidRDefault="00A24C35">
    <w:pPr>
      <w:rPr>
        <w:rFonts w:ascii="Courier" w:eastAsia="Courier" w:hAnsi="Courier" w:cs="Courie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22B2" w14:textId="77777777" w:rsidR="00D70DA4" w:rsidRDefault="00D70DA4">
      <w:r>
        <w:separator/>
      </w:r>
    </w:p>
  </w:footnote>
  <w:footnote w:type="continuationSeparator" w:id="0">
    <w:p w14:paraId="6F0BD14F" w14:textId="77777777" w:rsidR="00D70DA4" w:rsidRDefault="00D7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A24C35" w:rsidRDefault="00000000">
    <w:pPr>
      <w:tabs>
        <w:tab w:val="left" w:pos="0"/>
        <w:tab w:val="center" w:pos="4680"/>
        <w:tab w:val="right" w:pos="9360"/>
      </w:tabs>
      <w:rPr>
        <w:sz w:val="20"/>
        <w:szCs w:val="20"/>
      </w:rPr>
    </w:pPr>
    <w:r>
      <w:t>Article 5</w:t>
    </w:r>
    <w:r>
      <w:rPr>
        <w:b/>
      </w:rPr>
      <w:tab/>
      <w:t>STUDENTS</w:t>
    </w:r>
    <w:r>
      <w:tab/>
      <w:t>Policy No. 5104</w:t>
    </w:r>
  </w:p>
  <w:p w14:paraId="0000003A" w14:textId="77777777" w:rsidR="00A24C35" w:rsidRDefault="00A24C35">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35"/>
    <w:rsid w:val="00555DFA"/>
    <w:rsid w:val="00A24C35"/>
    <w:rsid w:val="00D37829"/>
    <w:rsid w:val="00D7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2390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styleId="Header">
    <w:name w:val="header"/>
    <w:basedOn w:val="Normal"/>
    <w:rsid w:val="00330FF7"/>
    <w:pPr>
      <w:tabs>
        <w:tab w:val="center" w:pos="4320"/>
        <w:tab w:val="right" w:pos="8640"/>
      </w:tabs>
    </w:pPr>
  </w:style>
  <w:style w:type="paragraph" w:styleId="Footer">
    <w:name w:val="footer"/>
    <w:basedOn w:val="Normal"/>
    <w:rsid w:val="00330FF7"/>
    <w:pPr>
      <w:tabs>
        <w:tab w:val="center" w:pos="4320"/>
        <w:tab w:val="right" w:pos="8640"/>
      </w:tabs>
    </w:pPr>
  </w:style>
  <w:style w:type="character" w:styleId="PageNumber">
    <w:name w:val="page number"/>
    <w:basedOn w:val="DefaultParagraphFont"/>
    <w:rsid w:val="00330FF7"/>
  </w:style>
  <w:style w:type="paragraph" w:styleId="BalloonText">
    <w:name w:val="Balloon Text"/>
    <w:basedOn w:val="Normal"/>
    <w:semiHidden/>
    <w:rsid w:val="00302AB3"/>
    <w:rPr>
      <w:rFonts w:ascii="Tahoma" w:hAnsi="Tahoma" w:cs="Tahoma"/>
      <w:sz w:val="16"/>
      <w:szCs w:val="16"/>
    </w:rPr>
  </w:style>
  <w:style w:type="paragraph" w:customStyle="1" w:styleId="Legal1">
    <w:name w:val="Legal 1"/>
    <w:rsid w:val="00566BDB"/>
    <w:pPr>
      <w:autoSpaceDE w:val="0"/>
      <w:autoSpaceDN w:val="0"/>
      <w:adjustRightInd w:val="0"/>
      <w:ind w:left="720"/>
      <w:jc w:val="both"/>
    </w:pPr>
  </w:style>
  <w:style w:type="paragraph" w:customStyle="1" w:styleId="Legal2">
    <w:name w:val="Legal 2"/>
    <w:rsid w:val="00566BDB"/>
    <w:pPr>
      <w:autoSpaceDE w:val="0"/>
      <w:autoSpaceDN w:val="0"/>
      <w:adjustRightInd w:val="0"/>
      <w:ind w:left="720"/>
      <w:jc w:val="both"/>
    </w:pPr>
  </w:style>
  <w:style w:type="paragraph" w:customStyle="1" w:styleId="Legal4">
    <w:name w:val="Legal 4"/>
    <w:rsid w:val="00566BDB"/>
    <w:pPr>
      <w:autoSpaceDE w:val="0"/>
      <w:autoSpaceDN w:val="0"/>
      <w:adjustRightInd w:val="0"/>
      <w:ind w:left="720"/>
      <w:jc w:val="both"/>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eIztP2+r983UUALyGjEVSBUqw==">CgMxLjA4AHIhMTBFVXF1NXd4eHZibGFzQ1hXOUJmX0VsZTJZLV9qQ3VN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2</cp:revision>
  <dcterms:created xsi:type="dcterms:W3CDTF">2024-05-28T19:16:00Z</dcterms:created>
  <dcterms:modified xsi:type="dcterms:W3CDTF">2025-03-03T16:19:00Z</dcterms:modified>
</cp:coreProperties>
</file>