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383B5" w14:textId="77777777" w:rsidR="00C36FC1" w:rsidRDefault="00C36FC1">
      <w:pPr>
        <w:widowControl w:val="0"/>
        <w:jc w:val="both"/>
      </w:pPr>
      <w:r>
        <w:fldChar w:fldCharType="begin"/>
      </w:r>
      <w:r>
        <w:instrText xml:space="preserve"> SEQ CHAPTER \h \r 1</w:instrText>
      </w:r>
      <w:r>
        <w:fldChar w:fldCharType="end"/>
      </w:r>
    </w:p>
    <w:p w14:paraId="3380A353" w14:textId="77777777" w:rsidR="00C36FC1" w:rsidRDefault="00C36FC1" w:rsidP="00790101">
      <w:pPr>
        <w:widowControl w:val="0"/>
        <w:jc w:val="both"/>
      </w:pPr>
    </w:p>
    <w:p w14:paraId="690688A2" w14:textId="77777777" w:rsidR="00790101" w:rsidRDefault="00790101" w:rsidP="00790101">
      <w:pPr>
        <w:widowControl w:val="0"/>
        <w:jc w:val="both"/>
        <w:rPr>
          <w:u w:val="single"/>
        </w:rPr>
      </w:pPr>
      <w:r>
        <w:rPr>
          <w:u w:val="single"/>
        </w:rPr>
        <w:t>Business Operations</w:t>
      </w:r>
    </w:p>
    <w:p w14:paraId="3AB494C1" w14:textId="77777777" w:rsidR="00790101" w:rsidRDefault="00790101" w:rsidP="00790101">
      <w:pPr>
        <w:widowControl w:val="0"/>
        <w:jc w:val="both"/>
        <w:rPr>
          <w:u w:val="single"/>
        </w:rPr>
      </w:pPr>
    </w:p>
    <w:p w14:paraId="3CBB8B27" w14:textId="77777777" w:rsidR="00790101" w:rsidRPr="007E6674" w:rsidRDefault="00790101" w:rsidP="00790101">
      <w:pPr>
        <w:widowControl w:val="0"/>
        <w:jc w:val="both"/>
        <w:rPr>
          <w:u w:val="single"/>
        </w:rPr>
      </w:pPr>
      <w:r w:rsidRPr="007E6674">
        <w:rPr>
          <w:u w:val="single"/>
        </w:rPr>
        <w:t>Trespassers</w:t>
      </w:r>
    </w:p>
    <w:p w14:paraId="01D6253F" w14:textId="77777777" w:rsidR="00790101" w:rsidRDefault="00790101" w:rsidP="00790101">
      <w:pPr>
        <w:rPr>
          <w:b/>
          <w:sz w:val="28"/>
        </w:rPr>
      </w:pPr>
    </w:p>
    <w:p w14:paraId="0F5F9FB5" w14:textId="77777777" w:rsidR="00790101" w:rsidRDefault="00790101" w:rsidP="00790101">
      <w:pPr>
        <w:jc w:val="both"/>
      </w:pPr>
      <w:r w:rsidRPr="007E6674">
        <w:t xml:space="preserve">Restrictions on the use of school buildings and grounds may be implemented by administrative action.  </w:t>
      </w:r>
      <w:r>
        <w:t>The Board gives all</w:t>
      </w:r>
      <w:r w:rsidRPr="007E6674">
        <w:t xml:space="preserve"> district </w:t>
      </w:r>
      <w:r>
        <w:t>and</w:t>
      </w:r>
      <w:r w:rsidRPr="007E6674">
        <w:t xml:space="preserve"> building administrator</w:t>
      </w:r>
      <w:r>
        <w:t>s and</w:t>
      </w:r>
      <w:r w:rsidRPr="007E6674">
        <w:t xml:space="preserve"> their designee</w:t>
      </w:r>
      <w:r>
        <w:t>s</w:t>
      </w:r>
      <w:r w:rsidRPr="007E6674">
        <w:t xml:space="preserve"> full power and authority to implement and enforce restrictions on access</w:t>
      </w:r>
      <w:r>
        <w:t xml:space="preserve"> to </w:t>
      </w:r>
      <w:r w:rsidRPr="007E6674">
        <w:t xml:space="preserve">school property </w:t>
      </w:r>
      <w:r>
        <w:t>and</w:t>
      </w:r>
      <w:r w:rsidRPr="007E6674">
        <w:t xml:space="preserve"> </w:t>
      </w:r>
      <w:r>
        <w:t xml:space="preserve">to issue no trespassing commands and stay away/no trespassing letters. Such action shall be taken consistent with constitutional and other legal rights. </w:t>
      </w:r>
    </w:p>
    <w:p w14:paraId="627E909C" w14:textId="77777777" w:rsidR="00790101" w:rsidRDefault="00790101" w:rsidP="00790101">
      <w:pPr>
        <w:jc w:val="both"/>
      </w:pPr>
    </w:p>
    <w:p w14:paraId="2C7EA7CF" w14:textId="77777777" w:rsidR="00790101" w:rsidRDefault="00790101" w:rsidP="00790101">
      <w:pPr>
        <w:jc w:val="both"/>
      </w:pPr>
      <w:r>
        <w:t>All</w:t>
      </w:r>
      <w:r w:rsidRPr="007E6674">
        <w:t xml:space="preserve"> district </w:t>
      </w:r>
      <w:r>
        <w:t>and</w:t>
      </w:r>
      <w:r w:rsidRPr="007E6674">
        <w:t xml:space="preserve"> building administrator</w:t>
      </w:r>
      <w:r>
        <w:t>s and</w:t>
      </w:r>
      <w:r w:rsidRPr="007E6674">
        <w:t xml:space="preserve"> their designee</w:t>
      </w:r>
      <w:r>
        <w:t>s</w:t>
      </w:r>
      <w:r w:rsidRPr="007E6674">
        <w:t xml:space="preserve"> shall have full power and authority to </w:t>
      </w:r>
      <w:r>
        <w:t>direct</w:t>
      </w:r>
      <w:r w:rsidRPr="007E6674">
        <w:t xml:space="preserve"> any individual or group </w:t>
      </w:r>
      <w:r>
        <w:t>to leave school grounds and stay away where such individual or group:</w:t>
      </w:r>
    </w:p>
    <w:p w14:paraId="11F882B3" w14:textId="77777777" w:rsidR="00790101" w:rsidRPr="00F44032" w:rsidRDefault="00790101" w:rsidP="00790101">
      <w:pPr>
        <w:numPr>
          <w:ilvl w:val="0"/>
          <w:numId w:val="2"/>
        </w:numPr>
        <w:tabs>
          <w:tab w:val="clear" w:pos="2233"/>
          <w:tab w:val="num" w:pos="1440"/>
        </w:tabs>
        <w:ind w:left="1440"/>
        <w:jc w:val="both"/>
      </w:pPr>
      <w:r w:rsidRPr="00F44032">
        <w:t xml:space="preserve">who has failed to comply with identification or check-in procedures, </w:t>
      </w:r>
    </w:p>
    <w:p w14:paraId="05BABFFC" w14:textId="77777777" w:rsidR="00790101" w:rsidRDefault="00790101" w:rsidP="00790101">
      <w:pPr>
        <w:numPr>
          <w:ilvl w:val="0"/>
          <w:numId w:val="2"/>
        </w:numPr>
        <w:tabs>
          <w:tab w:val="clear" w:pos="2233"/>
          <w:tab w:val="num" w:pos="1440"/>
        </w:tabs>
        <w:ind w:left="1440"/>
        <w:jc w:val="both"/>
      </w:pPr>
      <w:r w:rsidRPr="00F44032">
        <w:t>who are determined</w:t>
      </w:r>
      <w:r>
        <w:t xml:space="preserve"> by such administrators or designees to not have a legitimate school purpose to be on school grounds, or </w:t>
      </w:r>
    </w:p>
    <w:p w14:paraId="6863C770" w14:textId="77777777" w:rsidR="00790101" w:rsidRDefault="00790101" w:rsidP="00790101">
      <w:pPr>
        <w:numPr>
          <w:ilvl w:val="0"/>
          <w:numId w:val="2"/>
        </w:numPr>
        <w:tabs>
          <w:tab w:val="clear" w:pos="2233"/>
          <w:tab w:val="num" w:pos="1440"/>
        </w:tabs>
        <w:ind w:left="1440"/>
        <w:jc w:val="both"/>
      </w:pPr>
      <w:r>
        <w:t>who are determined by such administrators or designees to present a risk to the safety of building users or a risk of disruption to the educational program, including without limitation, registered sex offenders</w:t>
      </w:r>
      <w:r w:rsidRPr="007E6674">
        <w:t>.</w:t>
      </w:r>
      <w:r>
        <w:t xml:space="preserve">  </w:t>
      </w:r>
    </w:p>
    <w:p w14:paraId="56E709EC" w14:textId="77777777" w:rsidR="00790101" w:rsidRDefault="00790101" w:rsidP="00790101">
      <w:pPr>
        <w:jc w:val="both"/>
      </w:pPr>
      <w:r>
        <w:t>A refusal to leave or stay away as directed will be considered trespassing and shall be reported by the administrators or their designees to proper law enforcement authorities.</w:t>
      </w:r>
    </w:p>
    <w:p w14:paraId="787494B2" w14:textId="77777777" w:rsidR="00790101" w:rsidRDefault="00790101" w:rsidP="00790101">
      <w:pPr>
        <w:widowControl w:val="0"/>
        <w:jc w:val="both"/>
      </w:pPr>
    </w:p>
    <w:p w14:paraId="2B797B6F" w14:textId="77777777" w:rsidR="00790101" w:rsidRPr="00493E71" w:rsidRDefault="00790101" w:rsidP="00790101">
      <w:pPr>
        <w:widowControl w:val="0"/>
        <w:jc w:val="both"/>
      </w:pPr>
      <w:r>
        <w:t xml:space="preserve">Legal Reference: Neb. Rev. Stat.  §§ </w:t>
      </w:r>
      <w:r w:rsidRPr="00493E71">
        <w:t>28-520</w:t>
      </w:r>
      <w:r>
        <w:t xml:space="preserve"> to 28-522</w:t>
      </w:r>
    </w:p>
    <w:p w14:paraId="6E811415" w14:textId="77777777" w:rsidR="00790101" w:rsidRDefault="00790101" w:rsidP="00790101">
      <w:pPr>
        <w:widowControl w:val="0"/>
        <w:jc w:val="both"/>
      </w:pPr>
    </w:p>
    <w:p w14:paraId="68EC63C3" w14:textId="77777777" w:rsidR="00790101" w:rsidRDefault="00790101" w:rsidP="00790101">
      <w:pPr>
        <w:widowControl w:val="0"/>
        <w:spacing w:line="0" w:lineRule="atLeast"/>
        <w:jc w:val="both"/>
        <w:rPr>
          <w:szCs w:val="24"/>
        </w:rPr>
      </w:pPr>
      <w:r>
        <w:t xml:space="preserve">Date of Adoption: </w:t>
      </w:r>
      <w:r>
        <w:rPr>
          <w:szCs w:val="24"/>
        </w:rPr>
        <w:t>August 13, 2007</w:t>
      </w:r>
    </w:p>
    <w:p w14:paraId="4FBC0C87" w14:textId="77777777" w:rsidR="00790101" w:rsidRDefault="00790101" w:rsidP="007901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4"/>
        </w:rPr>
      </w:pPr>
      <w:r>
        <w:t xml:space="preserve">Reviewed: </w:t>
      </w:r>
      <w:r>
        <w:rPr>
          <w:szCs w:val="24"/>
        </w:rPr>
        <w:t>Sep</w:t>
      </w:r>
      <w:r w:rsidR="006C40F6">
        <w:rPr>
          <w:szCs w:val="24"/>
        </w:rPr>
        <w:t>t</w:t>
      </w:r>
      <w:r>
        <w:rPr>
          <w:szCs w:val="24"/>
        </w:rPr>
        <w:t>. 8, 2008, Sep</w:t>
      </w:r>
      <w:r w:rsidR="006C40F6">
        <w:rPr>
          <w:szCs w:val="24"/>
        </w:rPr>
        <w:t>t</w:t>
      </w:r>
      <w:r>
        <w:rPr>
          <w:szCs w:val="24"/>
        </w:rPr>
        <w:t>. 14, 2009, Sep</w:t>
      </w:r>
      <w:r w:rsidR="006C40F6">
        <w:rPr>
          <w:szCs w:val="24"/>
        </w:rPr>
        <w:t>t</w:t>
      </w:r>
      <w:r>
        <w:rPr>
          <w:szCs w:val="24"/>
        </w:rPr>
        <w:t>. 13, 2010, Sep</w:t>
      </w:r>
      <w:r w:rsidR="006C40F6">
        <w:rPr>
          <w:szCs w:val="24"/>
        </w:rPr>
        <w:t>t</w:t>
      </w:r>
      <w:r>
        <w:rPr>
          <w:szCs w:val="24"/>
        </w:rPr>
        <w:t>. 12, 2011, Mar. 12, 2012</w:t>
      </w:r>
      <w:r w:rsidR="006C40F6">
        <w:rPr>
          <w:szCs w:val="24"/>
        </w:rPr>
        <w:t>,</w:t>
      </w:r>
    </w:p>
    <w:p w14:paraId="26289E7C" w14:textId="77777777" w:rsidR="00C975DA" w:rsidRPr="004C6759" w:rsidRDefault="006C40F6" w:rsidP="00C975DA">
      <w:pPr>
        <w:widowControl w:val="0"/>
        <w:spacing w:line="0" w:lineRule="atLeast"/>
        <w:jc w:val="both"/>
      </w:pPr>
      <w:r>
        <w:rPr>
          <w:szCs w:val="24"/>
        </w:rPr>
        <w:t>May 13, 2013</w:t>
      </w:r>
      <w:r w:rsidR="002A16BA">
        <w:rPr>
          <w:szCs w:val="24"/>
        </w:rPr>
        <w:t>, May 12, 2014</w:t>
      </w:r>
      <w:r w:rsidR="0078221B">
        <w:rPr>
          <w:szCs w:val="24"/>
        </w:rPr>
        <w:t>, May 11, 2015</w:t>
      </w:r>
      <w:r w:rsidR="004104FF">
        <w:rPr>
          <w:szCs w:val="24"/>
        </w:rPr>
        <w:t>, May 9, 2016</w:t>
      </w:r>
      <w:r w:rsidR="00B621A4">
        <w:rPr>
          <w:szCs w:val="24"/>
        </w:rPr>
        <w:t>, May 8, 2017</w:t>
      </w:r>
      <w:r w:rsidR="00800BDE">
        <w:rPr>
          <w:szCs w:val="24"/>
        </w:rPr>
        <w:t>, May 14, 2018</w:t>
      </w:r>
      <w:r w:rsidR="0074558A">
        <w:rPr>
          <w:szCs w:val="24"/>
        </w:rPr>
        <w:t>, May 13, 2019</w:t>
      </w:r>
      <w:r w:rsidR="00752B29">
        <w:rPr>
          <w:szCs w:val="24"/>
        </w:rPr>
        <w:t>, June 8, 2020</w:t>
      </w:r>
      <w:r w:rsidR="00E6308E">
        <w:rPr>
          <w:szCs w:val="24"/>
        </w:rPr>
        <w:t>, June 14, 2021</w:t>
      </w:r>
      <w:r w:rsidR="005A0F1F">
        <w:rPr>
          <w:szCs w:val="24"/>
        </w:rPr>
        <w:t>, June 13, 2022</w:t>
      </w:r>
      <w:r w:rsidR="00927246">
        <w:rPr>
          <w:szCs w:val="24"/>
        </w:rPr>
        <w:t>, June 12, 2023</w:t>
      </w:r>
      <w:r w:rsidR="00842777">
        <w:rPr>
          <w:szCs w:val="24"/>
        </w:rPr>
        <w:t>, June 10, 2024</w:t>
      </w:r>
      <w:r w:rsidR="00C975DA">
        <w:rPr>
          <w:szCs w:val="24"/>
        </w:rPr>
        <w:t>, June 9, 2025</w:t>
      </w:r>
    </w:p>
    <w:p w14:paraId="7C3964F7" w14:textId="7F54C8E5" w:rsidR="006C40F6" w:rsidRPr="00F938C2" w:rsidRDefault="006C40F6" w:rsidP="007901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Lucida Grande" w:hAnsi="Lucida Grande" w:cs="Lucida Grande"/>
          <w:bCs/>
          <w:szCs w:val="24"/>
        </w:rPr>
      </w:pPr>
    </w:p>
    <w:p w14:paraId="40E35456" w14:textId="77777777" w:rsidR="00790101" w:rsidRDefault="00790101" w:rsidP="00790101">
      <w:pPr>
        <w:widowControl w:val="0"/>
        <w:spacing w:line="0" w:lineRule="atLeast"/>
        <w:jc w:val="both"/>
      </w:pPr>
    </w:p>
    <w:sectPr w:rsidR="00790101" w:rsidSect="00790101">
      <w:headerReference w:type="even" r:id="rId7"/>
      <w:headerReference w:type="default" r:id="rId8"/>
      <w:footerReference w:type="even" r:id="rId9"/>
      <w:footerReference w:type="default" r:id="rId10"/>
      <w:footnotePr>
        <w:numFmt w:val="lowerLetter"/>
      </w:footnotePr>
      <w:endnotePr>
        <w:numFmt w:val="lowerLetter"/>
      </w:endnotePr>
      <w:pgSz w:w="12240" w:h="15840"/>
      <w:pgMar w:top="1438" w:right="1440" w:bottom="1200" w:left="1440" w:header="90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6F742" w14:textId="77777777" w:rsidR="00856C37" w:rsidRDefault="00856C37">
      <w:r>
        <w:separator/>
      </w:r>
    </w:p>
  </w:endnote>
  <w:endnote w:type="continuationSeparator" w:id="0">
    <w:p w14:paraId="497D6ECF" w14:textId="77777777" w:rsidR="00856C37" w:rsidRDefault="0085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27940" w14:textId="77777777" w:rsidR="0078221B" w:rsidRDefault="0078221B">
    <w:pPr>
      <w:framePr w:w="9360" w:h="280" w:hRule="exact" w:wrap="notBeside" w:vAnchor="page" w:hAnchor="text" w:y="14832"/>
      <w:widowControl w:val="0"/>
      <w:tabs>
        <w:tab w:val="left" w:pos="-2212"/>
        <w:tab w:val="right" w:pos="4583"/>
        <w:tab w:val="right" w:pos="1241"/>
        <w:tab w:val="center" w:pos="-599"/>
        <w:tab w:val="right" w:pos="4925"/>
        <w:tab w:val="left" w:pos="-12299"/>
        <w:tab w:val="right" w:pos="-12636"/>
        <w:tab w:val="center" w:pos="-5848"/>
        <w:tab w:val="decimal" w:pos="3702"/>
        <w:tab w:val="decimal" w:pos="4610"/>
        <w:tab w:val="center" w:pos="3067"/>
        <w:tab w:val="left" w:pos="-8992"/>
        <w:tab w:val="left" w:pos="2770"/>
        <w:tab w:val="decimal" w:pos="4915"/>
        <w:tab w:val="right" w:pos="-9841"/>
        <w:tab w:val="decimal" w:pos="4620"/>
        <w:tab w:val="decimal" w:pos="2765"/>
        <w:tab w:val="right" w:pos="-3697"/>
        <w:tab w:val="right" w:pos="4620"/>
        <w:tab w:val="center" w:pos="-5838"/>
        <w:tab w:val="right" w:pos="4608"/>
        <w:tab w:val="left" w:pos="616"/>
        <w:tab w:val="center" w:pos="5220"/>
        <w:tab w:val="left" w:pos="-6227"/>
        <w:tab w:val="center" w:pos="923"/>
        <w:tab w:val="decimal" w:pos="5"/>
        <w:tab w:val="right" w:pos="-20582"/>
        <w:tab w:val="decimal" w:pos="-15728"/>
        <w:tab w:val="decimal" w:pos="-15116"/>
        <w:tab w:val="right" w:pos="-5848"/>
        <w:tab w:val="right" w:pos="3702"/>
        <w:tab w:val="left" w:pos="4610"/>
        <w:tab w:val="center" w:pos="3067"/>
        <w:tab w:val="left" w:pos="-2134"/>
        <w:tab w:val="right" w:pos="-9881"/>
        <w:tab w:val="center" w:pos="-2202"/>
        <w:tab w:val="decimal" w:pos="4583"/>
        <w:tab w:val="right" w:pos="1241"/>
        <w:tab w:val="right" w:pos="-599"/>
        <w:tab w:val="right" w:pos="-20573"/>
      </w:tabs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>
        <w:rPr>
          <w:noProof/>
        </w:rPr>
        <w:t>1</w:t>
      </w:r>
    </w:fldSimple>
  </w:p>
  <w:p w14:paraId="664257ED" w14:textId="77777777" w:rsidR="0078221B" w:rsidRDefault="0078221B">
    <w:pPr>
      <w:widowControl w:val="0"/>
      <w:tabs>
        <w:tab w:val="left" w:pos="-2212"/>
        <w:tab w:val="right" w:pos="4583"/>
        <w:tab w:val="right" w:pos="1241"/>
        <w:tab w:val="center" w:pos="-599"/>
        <w:tab w:val="right" w:pos="4925"/>
        <w:tab w:val="left" w:pos="-12299"/>
        <w:tab w:val="right" w:pos="-12636"/>
        <w:tab w:val="center" w:pos="-5848"/>
        <w:tab w:val="decimal" w:pos="3702"/>
        <w:tab w:val="decimal" w:pos="4610"/>
        <w:tab w:val="center" w:pos="3067"/>
        <w:tab w:val="left" w:pos="-8992"/>
        <w:tab w:val="left" w:pos="2770"/>
        <w:tab w:val="decimal" w:pos="4915"/>
        <w:tab w:val="right" w:pos="-9841"/>
        <w:tab w:val="decimal" w:pos="4620"/>
        <w:tab w:val="decimal" w:pos="2765"/>
        <w:tab w:val="right" w:pos="-3697"/>
        <w:tab w:val="right" w:pos="4620"/>
        <w:tab w:val="center" w:pos="-5838"/>
        <w:tab w:val="right" w:pos="4608"/>
        <w:tab w:val="left" w:pos="616"/>
        <w:tab w:val="center" w:pos="5220"/>
        <w:tab w:val="left" w:pos="-6227"/>
        <w:tab w:val="center" w:pos="923"/>
        <w:tab w:val="decimal" w:pos="5"/>
        <w:tab w:val="right" w:pos="-20582"/>
        <w:tab w:val="decimal" w:pos="-15728"/>
        <w:tab w:val="decimal" w:pos="-15116"/>
        <w:tab w:val="right" w:pos="-5848"/>
        <w:tab w:val="right" w:pos="3702"/>
        <w:tab w:val="left" w:pos="4610"/>
        <w:tab w:val="center" w:pos="3067"/>
        <w:tab w:val="left" w:pos="-2134"/>
        <w:tab w:val="right" w:pos="-9881"/>
        <w:tab w:val="center" w:pos="-2202"/>
        <w:tab w:val="decimal" w:pos="4583"/>
        <w:tab w:val="right" w:pos="1241"/>
        <w:tab w:val="right" w:pos="-599"/>
        <w:tab w:val="right" w:pos="-20573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28299" w14:textId="77777777" w:rsidR="0078221B" w:rsidRDefault="0078221B">
    <w:pPr>
      <w:framePr w:w="9360" w:h="280" w:hRule="exact" w:wrap="notBeside" w:vAnchor="page" w:hAnchor="text" w:y="14832"/>
      <w:widowControl w:val="0"/>
      <w:tabs>
        <w:tab w:val="left" w:pos="-2212"/>
        <w:tab w:val="right" w:pos="4583"/>
        <w:tab w:val="right" w:pos="1241"/>
        <w:tab w:val="center" w:pos="-599"/>
        <w:tab w:val="right" w:pos="4925"/>
        <w:tab w:val="left" w:pos="-12299"/>
        <w:tab w:val="right" w:pos="-12636"/>
        <w:tab w:val="center" w:pos="-5848"/>
        <w:tab w:val="decimal" w:pos="3702"/>
        <w:tab w:val="decimal" w:pos="4610"/>
        <w:tab w:val="center" w:pos="3067"/>
        <w:tab w:val="left" w:pos="-8992"/>
        <w:tab w:val="left" w:pos="2770"/>
        <w:tab w:val="decimal" w:pos="4915"/>
        <w:tab w:val="right" w:pos="-9841"/>
        <w:tab w:val="decimal" w:pos="4620"/>
        <w:tab w:val="decimal" w:pos="2765"/>
        <w:tab w:val="right" w:pos="-3697"/>
        <w:tab w:val="right" w:pos="4620"/>
        <w:tab w:val="center" w:pos="-5838"/>
        <w:tab w:val="right" w:pos="4608"/>
        <w:tab w:val="left" w:pos="616"/>
        <w:tab w:val="center" w:pos="5220"/>
        <w:tab w:val="left" w:pos="-6227"/>
        <w:tab w:val="center" w:pos="923"/>
        <w:tab w:val="decimal" w:pos="5"/>
        <w:tab w:val="right" w:pos="-20582"/>
        <w:tab w:val="decimal" w:pos="-15728"/>
        <w:tab w:val="decimal" w:pos="-15116"/>
        <w:tab w:val="right" w:pos="-5848"/>
        <w:tab w:val="right" w:pos="3702"/>
        <w:tab w:val="left" w:pos="4610"/>
        <w:tab w:val="center" w:pos="3067"/>
        <w:tab w:val="left" w:pos="-2134"/>
        <w:tab w:val="right" w:pos="-9881"/>
        <w:tab w:val="center" w:pos="-2202"/>
        <w:tab w:val="decimal" w:pos="4583"/>
        <w:tab w:val="right" w:pos="1241"/>
        <w:tab w:val="right" w:pos="-599"/>
        <w:tab w:val="right" w:pos="-20573"/>
      </w:tabs>
      <w:jc w:val="center"/>
      <w:rPr>
        <w:vanish/>
      </w:rPr>
    </w:pPr>
    <w:r>
      <w:t xml:space="preserve">Page </w:t>
    </w:r>
    <w:r>
      <w:pgNum/>
    </w:r>
    <w:r>
      <w:t xml:space="preserve"> of </w:t>
    </w:r>
    <w:fldSimple w:instr=" NUMPAGES \* arabic \* MERGEFORMAT ">
      <w:r w:rsidR="005A0F1F">
        <w:rPr>
          <w:noProof/>
        </w:rPr>
        <w:t>1</w:t>
      </w:r>
    </w:fldSimple>
  </w:p>
  <w:p w14:paraId="7ED8FBB9" w14:textId="77777777" w:rsidR="0078221B" w:rsidRDefault="0078221B">
    <w:pPr>
      <w:widowControl w:val="0"/>
      <w:tabs>
        <w:tab w:val="left" w:pos="-2212"/>
        <w:tab w:val="right" w:pos="4583"/>
        <w:tab w:val="right" w:pos="1241"/>
        <w:tab w:val="center" w:pos="-599"/>
        <w:tab w:val="right" w:pos="4925"/>
        <w:tab w:val="left" w:pos="-12299"/>
        <w:tab w:val="right" w:pos="-12636"/>
        <w:tab w:val="center" w:pos="-5848"/>
        <w:tab w:val="decimal" w:pos="3702"/>
        <w:tab w:val="decimal" w:pos="4610"/>
        <w:tab w:val="center" w:pos="3067"/>
        <w:tab w:val="left" w:pos="-8992"/>
        <w:tab w:val="left" w:pos="2770"/>
        <w:tab w:val="decimal" w:pos="4915"/>
        <w:tab w:val="right" w:pos="-9841"/>
        <w:tab w:val="decimal" w:pos="4620"/>
        <w:tab w:val="decimal" w:pos="2765"/>
        <w:tab w:val="right" w:pos="-3697"/>
        <w:tab w:val="right" w:pos="4620"/>
        <w:tab w:val="center" w:pos="-5838"/>
        <w:tab w:val="right" w:pos="4608"/>
        <w:tab w:val="left" w:pos="616"/>
        <w:tab w:val="center" w:pos="5220"/>
        <w:tab w:val="left" w:pos="-6227"/>
        <w:tab w:val="center" w:pos="923"/>
        <w:tab w:val="decimal" w:pos="5"/>
        <w:tab w:val="right" w:pos="-20582"/>
        <w:tab w:val="decimal" w:pos="-15728"/>
        <w:tab w:val="decimal" w:pos="-15116"/>
        <w:tab w:val="right" w:pos="-5848"/>
        <w:tab w:val="right" w:pos="3702"/>
        <w:tab w:val="left" w:pos="4610"/>
        <w:tab w:val="center" w:pos="3067"/>
        <w:tab w:val="left" w:pos="-2134"/>
        <w:tab w:val="right" w:pos="-9881"/>
        <w:tab w:val="center" w:pos="-2202"/>
        <w:tab w:val="decimal" w:pos="4583"/>
        <w:tab w:val="right" w:pos="1241"/>
        <w:tab w:val="right" w:pos="-599"/>
        <w:tab w:val="right" w:pos="-20573"/>
      </w:tabs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9A469" w14:textId="77777777" w:rsidR="00856C37" w:rsidRDefault="00856C37">
      <w:r>
        <w:separator/>
      </w:r>
    </w:p>
  </w:footnote>
  <w:footnote w:type="continuationSeparator" w:id="0">
    <w:p w14:paraId="38C27403" w14:textId="77777777" w:rsidR="00856C37" w:rsidRDefault="00856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BB5B" w14:textId="77777777" w:rsidR="0078221B" w:rsidRDefault="0078221B">
    <w:pPr>
      <w:widowControl w:val="0"/>
      <w:tabs>
        <w:tab w:val="center" w:pos="4680"/>
        <w:tab w:val="right" w:pos="9360"/>
      </w:tabs>
    </w:pPr>
    <w:r>
      <w:t>Article 3</w:t>
    </w:r>
    <w:r>
      <w:rPr>
        <w:b/>
      </w:rPr>
      <w:tab/>
      <w:t>BUSINESS OPERATIONS</w:t>
    </w:r>
    <w:r>
      <w:tab/>
      <w:t>Policy No. 3210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46FAC" w14:textId="77777777" w:rsidR="0078221B" w:rsidRDefault="0078221B">
    <w:pPr>
      <w:widowControl w:val="0"/>
      <w:tabs>
        <w:tab w:val="center" w:pos="4680"/>
        <w:tab w:val="right" w:pos="9360"/>
      </w:tabs>
    </w:pPr>
    <w:r>
      <w:t>Article 3</w:t>
    </w:r>
    <w:r>
      <w:rPr>
        <w:b/>
      </w:rPr>
      <w:tab/>
      <w:t>BUSINESS OPERATIONS</w:t>
    </w:r>
    <w:r>
      <w:tab/>
      <w:t>Policy No. 3250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913D6"/>
    <w:multiLevelType w:val="hybridMultilevel"/>
    <w:tmpl w:val="57887922"/>
    <w:lvl w:ilvl="0" w:tplc="CD4EA118">
      <w:start w:val="1"/>
      <w:numFmt w:val="decimal"/>
      <w:lvlText w:val="%1."/>
      <w:lvlJc w:val="left"/>
      <w:pPr>
        <w:tabs>
          <w:tab w:val="num" w:pos="2233"/>
        </w:tabs>
        <w:ind w:left="223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3"/>
        </w:tabs>
        <w:ind w:left="22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3"/>
        </w:tabs>
        <w:ind w:left="29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3"/>
        </w:tabs>
        <w:ind w:left="36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3"/>
        </w:tabs>
        <w:ind w:left="43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3"/>
        </w:tabs>
        <w:ind w:left="51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3"/>
        </w:tabs>
        <w:ind w:left="58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3"/>
        </w:tabs>
        <w:ind w:left="65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3"/>
        </w:tabs>
        <w:ind w:left="7273" w:hanging="180"/>
      </w:pPr>
    </w:lvl>
  </w:abstractNum>
  <w:abstractNum w:abstractNumId="1" w15:restartNumberingAfterBreak="0">
    <w:nsid w:val="5C53361E"/>
    <w:multiLevelType w:val="multilevel"/>
    <w:tmpl w:val="A8B8108C"/>
    <w:lvl w:ilvl="0">
      <w:start w:val="1"/>
      <w:numFmt w:val="none"/>
      <w:lvlText w:val=""/>
      <w:legacy w:legacy="1" w:legacySpace="0" w:legacyIndent="547"/>
      <w:lvlJc w:val="left"/>
      <w:pPr>
        <w:ind w:left="547" w:hanging="547"/>
      </w:pPr>
    </w:lvl>
    <w:lvl w:ilvl="1">
      <w:start w:val="1"/>
      <w:numFmt w:val="decimal"/>
      <w:lvlText w:val="%2."/>
      <w:legacy w:legacy="1" w:legacySpace="144" w:legacyIndent="547"/>
      <w:lvlJc w:val="right"/>
      <w:pPr>
        <w:ind w:left="1094" w:hanging="547"/>
      </w:pPr>
    </w:lvl>
    <w:lvl w:ilvl="2">
      <w:start w:val="1"/>
      <w:numFmt w:val="lowerLetter"/>
      <w:lvlText w:val="%3."/>
      <w:legacy w:legacy="1" w:legacySpace="0" w:legacyIndent="547"/>
      <w:lvlJc w:val="left"/>
      <w:pPr>
        <w:ind w:left="1641" w:hanging="547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361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081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801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521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241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961" w:hanging="720"/>
      </w:pPr>
    </w:lvl>
  </w:abstractNum>
  <w:num w:numId="1" w16cid:durableId="2138255721">
    <w:abstractNumId w:val="1"/>
  </w:num>
  <w:num w:numId="2" w16cid:durableId="753280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30"/>
    <w:rsid w:val="00022A85"/>
    <w:rsid w:val="00204CF4"/>
    <w:rsid w:val="002A16BA"/>
    <w:rsid w:val="00310D4B"/>
    <w:rsid w:val="004104FF"/>
    <w:rsid w:val="00562B30"/>
    <w:rsid w:val="005A0F1F"/>
    <w:rsid w:val="006862C0"/>
    <w:rsid w:val="006C40F6"/>
    <w:rsid w:val="0074558A"/>
    <w:rsid w:val="00752B29"/>
    <w:rsid w:val="0078221B"/>
    <w:rsid w:val="00790101"/>
    <w:rsid w:val="00800BDE"/>
    <w:rsid w:val="00801AFC"/>
    <w:rsid w:val="00842777"/>
    <w:rsid w:val="00856C37"/>
    <w:rsid w:val="00927246"/>
    <w:rsid w:val="00B621A4"/>
    <w:rsid w:val="00C36FC1"/>
    <w:rsid w:val="00C975DA"/>
    <w:rsid w:val="00DC3597"/>
    <w:rsid w:val="00E630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AD0FBD4"/>
  <w14:defaultImageDpi w14:val="300"/>
  <w15:docId w15:val="{F7336DA5-1927-8248-B799-86826CED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E6674"/>
    <w:pPr>
      <w:tabs>
        <w:tab w:val="left" w:pos="540"/>
        <w:tab w:val="left" w:pos="1080"/>
        <w:tab w:val="left" w:pos="1620"/>
        <w:tab w:val="left" w:pos="2160"/>
        <w:tab w:val="left" w:pos="6120"/>
        <w:tab w:val="right" w:pos="9360"/>
      </w:tabs>
    </w:pPr>
  </w:style>
  <w:style w:type="paragraph" w:styleId="Header">
    <w:name w:val="header"/>
    <w:basedOn w:val="Normal"/>
    <w:rsid w:val="007E66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667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0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C40F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PLF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Nabower</dc:creator>
  <cp:keywords/>
  <cp:lastModifiedBy>Morlan, Emily (eemorlan)</cp:lastModifiedBy>
  <cp:revision>3</cp:revision>
  <cp:lastPrinted>2013-05-16T21:23:00Z</cp:lastPrinted>
  <dcterms:created xsi:type="dcterms:W3CDTF">2024-06-12T20:57:00Z</dcterms:created>
  <dcterms:modified xsi:type="dcterms:W3CDTF">2025-05-16T20:08:00Z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1100927173</vt:i4>
  </property>
  <property fmtid="{D5CDD505-2E9C-101B-9397-08002B2CF9AE}" pid="3" name="_EmailSubject">
    <vt:lpwstr>2007 Annual Policy Update</vt:lpwstr>
  </property>
  <property fmtid="{D5CDD505-2E9C-101B-9397-08002B2CF9AE}" pid="4" name="_AuthorEmail">
    <vt:lpwstr>gperry@perrylawfirm.com</vt:lpwstr>
  </property>
  <property fmtid="{D5CDD505-2E9C-101B-9397-08002B2CF9AE}" pid="5" name="_AuthorEmailDisplayName">
    <vt:lpwstr>Gregory Perry</vt:lpwstr>
  </property>
</Properties>
</file>