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E65F" w14:textId="265BBFC8" w:rsidR="00AF1C4D" w:rsidRDefault="00AF1C4D" w:rsidP="00A93F8C">
      <w:pPr>
        <w:widowControl w:val="0"/>
        <w:jc w:val="both"/>
      </w:pPr>
      <w:r>
        <w:fldChar w:fldCharType="begin"/>
      </w:r>
      <w:r>
        <w:instrText xml:space="preserve"> SEQ CHAPTER \h \r 1</w:instrText>
      </w:r>
      <w:r>
        <w:fldChar w:fldCharType="end"/>
      </w:r>
    </w:p>
    <w:p w14:paraId="385D92E5" w14:textId="77777777" w:rsidR="00A93F8C" w:rsidRPr="00C968E5" w:rsidRDefault="00A93F8C" w:rsidP="00A93F8C">
      <w:pPr>
        <w:widowControl w:val="0"/>
        <w:jc w:val="both"/>
      </w:pPr>
      <w:r w:rsidRPr="00C968E5">
        <w:rPr>
          <w:u w:val="single"/>
        </w:rPr>
        <w:t>Business Operations</w:t>
      </w:r>
    </w:p>
    <w:p w14:paraId="78D9207F" w14:textId="77777777" w:rsidR="00A93F8C" w:rsidRPr="00C968E5" w:rsidRDefault="00A93F8C" w:rsidP="00A93F8C">
      <w:pPr>
        <w:widowControl w:val="0"/>
        <w:jc w:val="both"/>
      </w:pPr>
    </w:p>
    <w:p w14:paraId="3CC0A904" w14:textId="77777777" w:rsidR="00A93F8C" w:rsidRPr="00C968E5" w:rsidRDefault="00A93F8C" w:rsidP="00A93F8C">
      <w:pPr>
        <w:widowControl w:val="0"/>
        <w:jc w:val="both"/>
      </w:pPr>
      <w:r w:rsidRPr="00C968E5">
        <w:rPr>
          <w:u w:val="single"/>
        </w:rPr>
        <w:t>Transfer of Funds Between Categories</w:t>
      </w:r>
    </w:p>
    <w:p w14:paraId="4620C21D" w14:textId="77777777" w:rsidR="00A93F8C" w:rsidRPr="00C968E5" w:rsidRDefault="00A93F8C" w:rsidP="00A93F8C">
      <w:pPr>
        <w:widowControl w:val="0"/>
        <w:jc w:val="both"/>
      </w:pPr>
    </w:p>
    <w:p w14:paraId="71C3AD32" w14:textId="77777777" w:rsidR="00A93F8C" w:rsidRPr="00C968E5" w:rsidRDefault="00A93F8C" w:rsidP="00A93F8C">
      <w:pPr>
        <w:widowControl w:val="0"/>
        <w:jc w:val="both"/>
      </w:pPr>
      <w:r w:rsidRPr="00C968E5">
        <w:t>All transfers of funds between the major classifications of the budget shall be according to law and upon approval of the Board.  The Board may make transfers of monies between the various items within the General Fund without a rehearing on the budget. Monies may be loaned from one fund into another as allowed by law as long as such funds are replaced as soon as revenues are available.</w:t>
      </w:r>
    </w:p>
    <w:p w14:paraId="7AD84F1F" w14:textId="77777777" w:rsidR="00A93F8C" w:rsidRPr="00C968E5" w:rsidRDefault="00A93F8C" w:rsidP="00A93F8C">
      <w:pPr>
        <w:widowControl w:val="0"/>
        <w:jc w:val="both"/>
      </w:pPr>
    </w:p>
    <w:p w14:paraId="5760511F" w14:textId="77777777" w:rsidR="00A93F8C" w:rsidRPr="00C968E5" w:rsidRDefault="00A93F8C" w:rsidP="00A93F8C">
      <w:pPr>
        <w:widowControl w:val="0"/>
        <w:spacing w:line="0" w:lineRule="atLeast"/>
        <w:jc w:val="both"/>
      </w:pPr>
      <w:r w:rsidRPr="00C968E5">
        <w:t xml:space="preserve">Date of Adoption: </w:t>
      </w:r>
      <w:r w:rsidRPr="00C968E5">
        <w:rPr>
          <w:szCs w:val="24"/>
        </w:rPr>
        <w:t>January 9, 2006</w:t>
      </w:r>
    </w:p>
    <w:p w14:paraId="2514EBA7" w14:textId="77777777" w:rsidR="00AF1C4D" w:rsidRDefault="00A93F8C" w:rsidP="00A93F8C">
      <w:pPr>
        <w:widowControl w:val="0"/>
        <w:spacing w:line="0" w:lineRule="atLeast"/>
        <w:jc w:val="both"/>
        <w:rPr>
          <w:szCs w:val="24"/>
        </w:rPr>
      </w:pPr>
      <w:r w:rsidRPr="00C968E5">
        <w:rPr>
          <w:szCs w:val="24"/>
        </w:rPr>
        <w:t>Reviewed: Sep</w:t>
      </w:r>
      <w:r w:rsidR="0080002F">
        <w:rPr>
          <w:szCs w:val="24"/>
        </w:rPr>
        <w:t>t</w:t>
      </w:r>
      <w:r w:rsidRPr="00C968E5">
        <w:rPr>
          <w:szCs w:val="24"/>
        </w:rPr>
        <w:t>. 8, 2008, Sep</w:t>
      </w:r>
      <w:r w:rsidR="0080002F">
        <w:rPr>
          <w:szCs w:val="24"/>
        </w:rPr>
        <w:t>t</w:t>
      </w:r>
      <w:r w:rsidRPr="00C968E5">
        <w:rPr>
          <w:szCs w:val="24"/>
        </w:rPr>
        <w:t>. 14, 2009, Sep</w:t>
      </w:r>
      <w:r w:rsidR="0080002F">
        <w:rPr>
          <w:szCs w:val="24"/>
        </w:rPr>
        <w:t>t</w:t>
      </w:r>
      <w:r w:rsidR="00426637">
        <w:rPr>
          <w:szCs w:val="24"/>
        </w:rPr>
        <w:t>.</w:t>
      </w:r>
      <w:r w:rsidRPr="00C968E5">
        <w:rPr>
          <w:szCs w:val="24"/>
        </w:rPr>
        <w:t xml:space="preserve"> 13, 2010, Sep</w:t>
      </w:r>
      <w:r w:rsidR="0080002F">
        <w:rPr>
          <w:szCs w:val="24"/>
        </w:rPr>
        <w:t>t</w:t>
      </w:r>
      <w:r w:rsidRPr="00C968E5">
        <w:rPr>
          <w:szCs w:val="24"/>
        </w:rPr>
        <w:t>. 12, 2011</w:t>
      </w:r>
      <w:r>
        <w:rPr>
          <w:szCs w:val="24"/>
        </w:rPr>
        <w:t>, Mar. 12, 2012</w:t>
      </w:r>
      <w:r w:rsidR="00AF1C4D">
        <w:rPr>
          <w:szCs w:val="24"/>
        </w:rPr>
        <w:t xml:space="preserve">, </w:t>
      </w:r>
    </w:p>
    <w:p w14:paraId="40F5B4D5" w14:textId="77777777" w:rsidR="00C41B18" w:rsidRPr="004C6759" w:rsidRDefault="00AF1C4D" w:rsidP="00C41B18">
      <w:pPr>
        <w:widowControl w:val="0"/>
        <w:spacing w:line="0" w:lineRule="atLeast"/>
        <w:jc w:val="both"/>
      </w:pPr>
      <w:r>
        <w:rPr>
          <w:szCs w:val="24"/>
        </w:rPr>
        <w:t>May 13, 2013</w:t>
      </w:r>
      <w:r w:rsidR="00E416C3">
        <w:rPr>
          <w:szCs w:val="24"/>
        </w:rPr>
        <w:t>, May 12, 2014</w:t>
      </w:r>
      <w:r w:rsidR="00342DB8">
        <w:rPr>
          <w:szCs w:val="24"/>
        </w:rPr>
        <w:t>, May 11, 2015</w:t>
      </w:r>
      <w:r w:rsidR="004675A8">
        <w:rPr>
          <w:szCs w:val="24"/>
        </w:rPr>
        <w:t>, May 9, 2016</w:t>
      </w:r>
      <w:r w:rsidR="00324D99">
        <w:rPr>
          <w:szCs w:val="24"/>
        </w:rPr>
        <w:t>, May 8, 2017</w:t>
      </w:r>
      <w:r w:rsidR="008330D2">
        <w:rPr>
          <w:szCs w:val="24"/>
        </w:rPr>
        <w:t>, May 14 2018</w:t>
      </w:r>
      <w:r w:rsidR="0055122E">
        <w:rPr>
          <w:szCs w:val="24"/>
        </w:rPr>
        <w:t>, May 13, 2019</w:t>
      </w:r>
      <w:r w:rsidR="004707A1">
        <w:rPr>
          <w:szCs w:val="24"/>
        </w:rPr>
        <w:t>, June 8, 2020</w:t>
      </w:r>
      <w:r w:rsidR="0040472A">
        <w:rPr>
          <w:szCs w:val="24"/>
        </w:rPr>
        <w:t>, June 14, 2021</w:t>
      </w:r>
      <w:r w:rsidR="008F6E7C">
        <w:rPr>
          <w:szCs w:val="24"/>
        </w:rPr>
        <w:t>, June 13, 2022</w:t>
      </w:r>
      <w:r w:rsidR="00884E42">
        <w:rPr>
          <w:szCs w:val="24"/>
        </w:rPr>
        <w:t>, June 12, 2023</w:t>
      </w:r>
      <w:r w:rsidR="0037146B">
        <w:rPr>
          <w:szCs w:val="24"/>
        </w:rPr>
        <w:t>, June 10, 2024</w:t>
      </w:r>
      <w:r w:rsidR="00C41B18">
        <w:rPr>
          <w:szCs w:val="24"/>
        </w:rPr>
        <w:t>, June 9, 2025</w:t>
      </w:r>
    </w:p>
    <w:p w14:paraId="2EA133E5" w14:textId="2D273595" w:rsidR="00A93F8C" w:rsidRPr="00C968E5" w:rsidRDefault="00A93F8C" w:rsidP="00A93F8C">
      <w:pPr>
        <w:widowControl w:val="0"/>
        <w:spacing w:line="0" w:lineRule="atLeast"/>
        <w:jc w:val="both"/>
      </w:pPr>
    </w:p>
    <w:sectPr w:rsidR="00A93F8C" w:rsidRPr="00C968E5">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6D19E" w14:textId="77777777" w:rsidR="00F92ECA" w:rsidRDefault="00F92ECA">
      <w:r>
        <w:separator/>
      </w:r>
    </w:p>
  </w:endnote>
  <w:endnote w:type="continuationSeparator" w:id="0">
    <w:p w14:paraId="16D09433" w14:textId="77777777" w:rsidR="00F92ECA" w:rsidRDefault="00F9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B17C" w14:textId="77777777" w:rsidR="00AF1C4D" w:rsidRDefault="00AF1C4D">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426637">
        <w:rPr>
          <w:noProof/>
        </w:rPr>
        <w:t>1</w:t>
      </w:r>
    </w:fldSimple>
  </w:p>
  <w:p w14:paraId="7CE6CB51" w14:textId="77777777" w:rsidR="00AF1C4D" w:rsidRDefault="00AF1C4D">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DE95" w14:textId="77777777" w:rsidR="00AF1C4D" w:rsidRDefault="00AF1C4D">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8F6E7C">
        <w:rPr>
          <w:noProof/>
        </w:rPr>
        <w:t>1</w:t>
      </w:r>
    </w:fldSimple>
  </w:p>
  <w:p w14:paraId="30F9C8CE" w14:textId="77777777" w:rsidR="00AF1C4D" w:rsidRDefault="00AF1C4D">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7F76" w14:textId="77777777" w:rsidR="00F92ECA" w:rsidRDefault="00F92ECA">
      <w:r>
        <w:separator/>
      </w:r>
    </w:p>
  </w:footnote>
  <w:footnote w:type="continuationSeparator" w:id="0">
    <w:p w14:paraId="4F5E19CB" w14:textId="77777777" w:rsidR="00F92ECA" w:rsidRDefault="00F9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89FA" w14:textId="77777777" w:rsidR="00AF1C4D" w:rsidRDefault="00AF1C4D">
    <w:pPr>
      <w:widowControl w:val="0"/>
      <w:tabs>
        <w:tab w:val="center" w:pos="4680"/>
        <w:tab w:val="right" w:pos="9360"/>
      </w:tabs>
    </w:pPr>
    <w:r>
      <w:t>Article 3</w:t>
    </w:r>
    <w:r>
      <w:rPr>
        <w:b/>
      </w:rPr>
      <w:tab/>
      <w:t>BUSINESS OPERATIONS</w:t>
    </w:r>
    <w:r>
      <w:tab/>
      <w:t>Policy No. 3030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9977" w14:textId="77777777" w:rsidR="00AF1C4D" w:rsidRDefault="00AF1C4D">
    <w:pPr>
      <w:widowControl w:val="0"/>
      <w:tabs>
        <w:tab w:val="center" w:pos="4680"/>
        <w:tab w:val="right" w:pos="9360"/>
      </w:tabs>
    </w:pPr>
    <w:r>
      <w:t>Article 3</w:t>
    </w:r>
    <w:r>
      <w:rPr>
        <w:b/>
      </w:rPr>
      <w:tab/>
      <w:t>BUSINESS OPERATIONS</w:t>
    </w:r>
    <w:r>
      <w:tab/>
      <w:t>Policy No. 3030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A7"/>
    <w:rsid w:val="00214902"/>
    <w:rsid w:val="002D10C0"/>
    <w:rsid w:val="00310D4B"/>
    <w:rsid w:val="00324D99"/>
    <w:rsid w:val="00342DB8"/>
    <w:rsid w:val="0037146B"/>
    <w:rsid w:val="0037667A"/>
    <w:rsid w:val="003C4E51"/>
    <w:rsid w:val="0040472A"/>
    <w:rsid w:val="00426637"/>
    <w:rsid w:val="004675A8"/>
    <w:rsid w:val="004707A1"/>
    <w:rsid w:val="0055122E"/>
    <w:rsid w:val="0080002F"/>
    <w:rsid w:val="008330D2"/>
    <w:rsid w:val="00884E42"/>
    <w:rsid w:val="008F6E7C"/>
    <w:rsid w:val="00A93F8C"/>
    <w:rsid w:val="00AF1C4D"/>
    <w:rsid w:val="00B67249"/>
    <w:rsid w:val="00BF42A7"/>
    <w:rsid w:val="00C04401"/>
    <w:rsid w:val="00C41B18"/>
    <w:rsid w:val="00D24D93"/>
    <w:rsid w:val="00DC3597"/>
    <w:rsid w:val="00E416C3"/>
    <w:rsid w:val="00F92E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F5CA2F"/>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2C1F"/>
    <w:pPr>
      <w:tabs>
        <w:tab w:val="center" w:pos="4320"/>
        <w:tab w:val="right" w:pos="8640"/>
      </w:tabs>
    </w:pPr>
  </w:style>
  <w:style w:type="character" w:customStyle="1" w:styleId="HeaderChar">
    <w:name w:val="Header Char"/>
    <w:link w:val="Header"/>
    <w:uiPriority w:val="99"/>
    <w:semiHidden/>
    <w:rsid w:val="00BB2C1F"/>
    <w:rPr>
      <w:sz w:val="24"/>
    </w:rPr>
  </w:style>
  <w:style w:type="paragraph" w:styleId="Footer">
    <w:name w:val="footer"/>
    <w:basedOn w:val="Normal"/>
    <w:link w:val="FooterChar"/>
    <w:uiPriority w:val="99"/>
    <w:semiHidden/>
    <w:unhideWhenUsed/>
    <w:rsid w:val="00BB2C1F"/>
    <w:pPr>
      <w:tabs>
        <w:tab w:val="center" w:pos="4320"/>
        <w:tab w:val="right" w:pos="8640"/>
      </w:tabs>
    </w:pPr>
  </w:style>
  <w:style w:type="character" w:customStyle="1" w:styleId="FooterChar">
    <w:name w:val="Footer Char"/>
    <w:link w:val="Footer"/>
    <w:uiPriority w:val="99"/>
    <w:semiHidden/>
    <w:rsid w:val="00BB2C1F"/>
    <w:rPr>
      <w:sz w:val="24"/>
    </w:rPr>
  </w:style>
  <w:style w:type="paragraph" w:styleId="BalloonText">
    <w:name w:val="Balloon Text"/>
    <w:basedOn w:val="Normal"/>
    <w:link w:val="BalloonTextChar"/>
    <w:uiPriority w:val="99"/>
    <w:semiHidden/>
    <w:unhideWhenUsed/>
    <w:rsid w:val="00AF1C4D"/>
    <w:rPr>
      <w:rFonts w:ascii="Lucida Grande" w:hAnsi="Lucida Grande"/>
      <w:sz w:val="18"/>
      <w:szCs w:val="18"/>
    </w:rPr>
  </w:style>
  <w:style w:type="character" w:customStyle="1" w:styleId="BalloonTextChar">
    <w:name w:val="Balloon Text Char"/>
    <w:link w:val="BalloonText"/>
    <w:uiPriority w:val="99"/>
    <w:semiHidden/>
    <w:rsid w:val="00AF1C4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2023-06-15T15:21:00Z</cp:lastPrinted>
  <dcterms:created xsi:type="dcterms:W3CDTF">2024-06-12T20:08:00Z</dcterms:created>
  <dcterms:modified xsi:type="dcterms:W3CDTF">2025-05-16T20:05:00Z</dcterms:modified>
</cp:coreProperties>
</file>