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0E011" w14:textId="77777777" w:rsidR="0061315D" w:rsidRDefault="0061315D" w:rsidP="0061315D">
      <w:pPr>
        <w:jc w:val="center"/>
        <w:rPr>
          <w:rFonts w:ascii="Helvetica" w:hAnsi="Helvetica" w:cs="Helvetica"/>
          <w:sz w:val="32"/>
          <w:szCs w:val="32"/>
        </w:rPr>
      </w:pPr>
      <w:bookmarkStart w:id="0" w:name="_GoBack"/>
      <w:bookmarkEnd w:id="0"/>
      <w:r>
        <w:rPr>
          <w:rFonts w:ascii="Helvetica" w:hAnsi="Helvetica" w:cs="Helvetica"/>
          <w:sz w:val="32"/>
          <w:szCs w:val="32"/>
        </w:rPr>
        <w:t>Matter Vocabulary Part II</w:t>
      </w:r>
    </w:p>
    <w:p w14:paraId="4F20C856" w14:textId="77777777" w:rsidR="0061315D" w:rsidRDefault="0061315D" w:rsidP="000E0B1E">
      <w:pPr>
        <w:rPr>
          <w:rFonts w:ascii="Helvetica" w:hAnsi="Helvetica" w:cs="Helvetica"/>
          <w:sz w:val="32"/>
          <w:szCs w:val="32"/>
        </w:rPr>
      </w:pPr>
    </w:p>
    <w:tbl>
      <w:tblPr>
        <w:tblW w:w="11088" w:type="dxa"/>
        <w:tblBorders>
          <w:top w:val="single" w:sz="40" w:space="0" w:color="6D6D6D"/>
          <w:left w:val="single" w:sz="40" w:space="0" w:color="6D6D6D"/>
          <w:right w:val="single" w:sz="40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8460"/>
      </w:tblGrid>
      <w:tr w:rsidR="0061315D" w:rsidRPr="00955C91" w14:paraId="480DEFF7" w14:textId="77777777" w:rsidTr="00955C91"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7B2751E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WORD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443CCA0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DEFINITION</w:t>
            </w:r>
          </w:p>
        </w:tc>
      </w:tr>
      <w:tr w:rsidR="0061315D" w:rsidRPr="00955C91" w14:paraId="7E80E36C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9BBA867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atom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F3850D0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Smallest piece of an element that keeps its chemical properties</w:t>
            </w:r>
          </w:p>
        </w:tc>
      </w:tr>
      <w:tr w:rsidR="0061315D" w:rsidRPr="00955C91" w14:paraId="077E073E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1A1985A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proton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5E80C0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ind w:left="-51" w:firstLine="51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Particle in the nucleus of an atom with a positive charge</w:t>
            </w:r>
          </w:p>
        </w:tc>
      </w:tr>
      <w:tr w:rsidR="0061315D" w:rsidRPr="00955C91" w14:paraId="71E4FFA6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8E87F90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neutron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7266F7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Particle in the nucleus of an atom with no charge</w:t>
            </w:r>
          </w:p>
        </w:tc>
      </w:tr>
      <w:tr w:rsidR="0061315D" w:rsidRPr="00955C91" w14:paraId="5CEF9B9C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306F0C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electron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221275A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Particle orbiting the nucleus of an atom with a negative charge</w:t>
            </w:r>
          </w:p>
        </w:tc>
      </w:tr>
      <w:tr w:rsidR="0061315D" w:rsidRPr="00955C91" w14:paraId="6FB5D1E9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31896F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nucleus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A725864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Dense, central core of an atom (made of protons and neutrons)</w:t>
            </w:r>
          </w:p>
        </w:tc>
      </w:tr>
      <w:tr w:rsidR="0061315D" w:rsidRPr="00955C91" w14:paraId="27FEFD68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42D2D4" w14:textId="2B325FB7" w:rsidR="0061315D" w:rsidRPr="00955C91" w:rsidRDefault="001819D5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>
              <w:rPr>
                <w:rFonts w:ascii="Arial Rounded MT Bold" w:hAnsi="Arial Rounded MT Bold" w:cs="Arial Rounded MT Bold"/>
                <w:sz w:val="26"/>
                <w:szCs w:val="26"/>
              </w:rPr>
              <w:t>o</w:t>
            </w:r>
            <w:r w:rsidR="0061315D" w:rsidRPr="00955C91">
              <w:rPr>
                <w:rFonts w:ascii="Arial Rounded MT Bold" w:hAnsi="Arial Rounded MT Bold" w:cs="Arial Rounded MT Bold"/>
                <w:sz w:val="26"/>
                <w:szCs w:val="26"/>
              </w:rPr>
              <w:t xml:space="preserve">rbit </w:t>
            </w:r>
            <w:r w:rsidR="00316933"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/ electron cloud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79EDA2A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Path an electron takes around the nucleus</w:t>
            </w:r>
          </w:p>
          <w:p w14:paraId="24248495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</w:p>
        </w:tc>
      </w:tr>
      <w:tr w:rsidR="0061315D" w:rsidRPr="00955C91" w14:paraId="3B676726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4C37E0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shell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0875F4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shell is sometimes called an orbital or energy level.</w:t>
            </w:r>
          </w:p>
          <w:p w14:paraId="46A1C292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Shells are areas that surround the center of an atom.</w:t>
            </w:r>
          </w:p>
          <w:p w14:paraId="46B225F8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 </w:t>
            </w:r>
          </w:p>
        </w:tc>
      </w:tr>
      <w:tr w:rsidR="0061315D" w:rsidRPr="00955C91" w14:paraId="48A2A386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9C22EC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atomic mass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5F4BA79" w14:textId="25F2E0F7" w:rsidR="0061315D" w:rsidRPr="00955C91" w:rsidRDefault="00955C91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 xml:space="preserve">The mass of an atom, </w:t>
            </w:r>
            <w:r w:rsidR="009D0894" w:rsidRPr="00955C91">
              <w:rPr>
                <w:rFonts w:cs="Arial Rounded MT Bold"/>
                <w:sz w:val="26"/>
                <w:szCs w:val="26"/>
              </w:rPr>
              <w:t>equal to the number of protons and neutrons in the nucleus.</w:t>
            </w:r>
          </w:p>
        </w:tc>
      </w:tr>
      <w:tr w:rsidR="0061315D" w:rsidRPr="00955C91" w14:paraId="59FEA547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268375B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atomic number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3205236" w14:textId="77777777" w:rsidR="0061315D" w:rsidRPr="00955C91" w:rsidRDefault="00316933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The number of protons in the nucleus and electrons in the electron cloud</w:t>
            </w:r>
          </w:p>
        </w:tc>
      </w:tr>
      <w:tr w:rsidR="001819D5" w:rsidRPr="00955C91" w14:paraId="2F9C9817" w14:textId="77777777" w:rsidTr="00C806AA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tbl>
            <w:tblPr>
              <w:tblW w:w="11088" w:type="dxa"/>
              <w:tblBorders>
                <w:left w:val="single" w:sz="40" w:space="0" w:color="6D6D6D"/>
                <w:right w:val="single" w:sz="40" w:space="0" w:color="6D6D6D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28"/>
              <w:gridCol w:w="8460"/>
            </w:tblGrid>
            <w:tr w:rsidR="001819D5" w:rsidRPr="00C61AE1" w14:paraId="04E91967" w14:textId="77777777" w:rsidTr="00EA70F1">
              <w:tc>
                <w:tcPr>
                  <w:tcW w:w="2628" w:type="dxa"/>
                  <w:tcBorders>
                    <w:top w:val="single" w:sz="8" w:space="0" w:color="6D6D6D"/>
                    <w:left w:val="single" w:sz="8" w:space="0" w:color="6D6D6D"/>
                    <w:bottom w:val="single" w:sz="8" w:space="0" w:color="6D6D6D"/>
                    <w:right w:val="single" w:sz="8" w:space="0" w:color="6D6D6D"/>
                  </w:tcBorders>
                  <w:tcMar>
                    <w:top w:w="100" w:type="nil"/>
                    <w:left w:w="100" w:type="nil"/>
                    <w:bottom w:w="100" w:type="nil"/>
                    <w:right w:w="100" w:type="nil"/>
                  </w:tcMar>
                  <w:vAlign w:val="center"/>
                </w:tcPr>
                <w:p w14:paraId="4E9611F5" w14:textId="4AA91E41" w:rsidR="001819D5" w:rsidRPr="00C61AE1" w:rsidRDefault="001819D5" w:rsidP="001819D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 Rounded MT Bold" w:hAnsi="Arial Rounded MT Bold" w:cs="Arial Rounded MT Bold"/>
                      <w:sz w:val="26"/>
                      <w:szCs w:val="26"/>
                    </w:rPr>
                  </w:pPr>
                  <w:r>
                    <w:rPr>
                      <w:rFonts w:ascii="Arial Rounded MT Bold" w:hAnsi="Arial Rounded MT Bold" w:cs="Arial Rounded MT Bold"/>
                      <w:sz w:val="26"/>
                      <w:szCs w:val="26"/>
                    </w:rPr>
                    <w:t>S</w:t>
                  </w:r>
                  <w:r w:rsidRPr="00C61AE1">
                    <w:rPr>
                      <w:rFonts w:ascii="Arial Rounded MT Bold" w:hAnsi="Arial Rounded MT Bold" w:cs="Arial Rounded MT Bold"/>
                      <w:sz w:val="26"/>
                      <w:szCs w:val="26"/>
                    </w:rPr>
                    <w:t>ymbol</w:t>
                  </w:r>
                </w:p>
              </w:tc>
              <w:tc>
                <w:tcPr>
                  <w:tcW w:w="8460" w:type="dxa"/>
                  <w:tcBorders>
                    <w:top w:val="single" w:sz="8" w:space="0" w:color="6D6D6D"/>
                    <w:left w:val="single" w:sz="8" w:space="0" w:color="6D6D6D"/>
                    <w:bottom w:val="single" w:sz="8" w:space="0" w:color="6D6D6D"/>
                    <w:right w:val="single" w:sz="8" w:space="0" w:color="6D6D6D"/>
                  </w:tcBorders>
                  <w:tcMar>
                    <w:top w:w="100" w:type="nil"/>
                    <w:left w:w="100" w:type="nil"/>
                    <w:bottom w:w="100" w:type="nil"/>
                    <w:right w:w="100" w:type="nil"/>
                  </w:tcMar>
                  <w:vAlign w:val="center"/>
                </w:tcPr>
                <w:p w14:paraId="6E3BBDB1" w14:textId="77777777" w:rsidR="001819D5" w:rsidRPr="00C61AE1" w:rsidRDefault="001819D5" w:rsidP="001819D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 Rounded MT Bold"/>
                      <w:color w:val="000000" w:themeColor="text1"/>
                      <w:sz w:val="26"/>
                      <w:szCs w:val="26"/>
                    </w:rPr>
                  </w:pPr>
                  <w:r w:rsidRPr="00C61AE1">
                    <w:rPr>
                      <w:rFonts w:cs="Georgia"/>
                      <w:color w:val="000000" w:themeColor="text1"/>
                      <w:sz w:val="26"/>
                      <w:szCs w:val="26"/>
                    </w:rPr>
                    <w:t xml:space="preserve">Refers to the one- or two-letter </w:t>
                  </w:r>
                  <w:hyperlink r:id="rId4" w:history="1">
                    <w:r w:rsidRPr="00C61AE1">
                      <w:rPr>
                        <w:rFonts w:cs="Georgia"/>
                        <w:color w:val="000000" w:themeColor="text1"/>
                        <w:sz w:val="26"/>
                        <w:szCs w:val="26"/>
                      </w:rPr>
                      <w:t>abbreviation</w:t>
                    </w:r>
                  </w:hyperlink>
                  <w:r w:rsidRPr="00C61AE1">
                    <w:rPr>
                      <w:rFonts w:cs="Georgia"/>
                      <w:color w:val="000000" w:themeColor="text1"/>
                      <w:sz w:val="26"/>
                      <w:szCs w:val="26"/>
                    </w:rPr>
                    <w:t xml:space="preserve"> for a chemical </w:t>
                  </w:r>
                  <w:hyperlink r:id="rId5" w:history="1">
                    <w:r w:rsidRPr="00C61AE1">
                      <w:rPr>
                        <w:rFonts w:cs="Georgia"/>
                        <w:color w:val="000000" w:themeColor="text1"/>
                        <w:sz w:val="26"/>
                        <w:szCs w:val="26"/>
                      </w:rPr>
                      <w:t>element</w:t>
                    </w:r>
                  </w:hyperlink>
                </w:p>
              </w:tc>
            </w:tr>
          </w:tbl>
          <w:p w14:paraId="5C41605A" w14:textId="77777777" w:rsidR="001819D5" w:rsidRPr="00955C91" w:rsidRDefault="001819D5" w:rsidP="001819D5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</w:tcPr>
          <w:tbl>
            <w:tblPr>
              <w:tblW w:w="9496" w:type="dxa"/>
              <w:tblBorders>
                <w:left w:val="single" w:sz="40" w:space="0" w:color="6D6D6D"/>
                <w:right w:val="single" w:sz="40" w:space="0" w:color="6D6D6D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96"/>
            </w:tblGrid>
            <w:tr w:rsidR="001819D5" w:rsidRPr="00C61AE1" w14:paraId="023A8575" w14:textId="77777777" w:rsidTr="001819D5">
              <w:tc>
                <w:tcPr>
                  <w:tcW w:w="9496" w:type="dxa"/>
                  <w:tcBorders>
                    <w:top w:val="single" w:sz="8" w:space="0" w:color="6D6D6D"/>
                    <w:left w:val="single" w:sz="8" w:space="0" w:color="6D6D6D"/>
                    <w:bottom w:val="single" w:sz="8" w:space="0" w:color="6D6D6D"/>
                    <w:right w:val="single" w:sz="8" w:space="0" w:color="6D6D6D"/>
                  </w:tcBorders>
                  <w:tcMar>
                    <w:top w:w="100" w:type="nil"/>
                    <w:left w:w="100" w:type="nil"/>
                    <w:bottom w:w="100" w:type="nil"/>
                    <w:right w:w="100" w:type="nil"/>
                  </w:tcMar>
                  <w:vAlign w:val="center"/>
                </w:tcPr>
                <w:p w14:paraId="3C18106A" w14:textId="77777777" w:rsidR="001819D5" w:rsidRPr="00C61AE1" w:rsidRDefault="001819D5" w:rsidP="001819D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Arial Rounded MT Bold"/>
                      <w:color w:val="000000" w:themeColor="text1"/>
                      <w:sz w:val="26"/>
                      <w:szCs w:val="26"/>
                    </w:rPr>
                  </w:pPr>
                  <w:r w:rsidRPr="00C61AE1">
                    <w:rPr>
                      <w:rFonts w:cs="Georgia"/>
                      <w:color w:val="000000" w:themeColor="text1"/>
                      <w:sz w:val="26"/>
                      <w:szCs w:val="26"/>
                    </w:rPr>
                    <w:t xml:space="preserve">Refers to the one- or two-letter </w:t>
                  </w:r>
                  <w:hyperlink r:id="rId6" w:history="1">
                    <w:r w:rsidRPr="00C61AE1">
                      <w:rPr>
                        <w:rFonts w:cs="Georgia"/>
                        <w:color w:val="000000" w:themeColor="text1"/>
                        <w:sz w:val="26"/>
                        <w:szCs w:val="26"/>
                      </w:rPr>
                      <w:t>abbreviation</w:t>
                    </w:r>
                  </w:hyperlink>
                  <w:r w:rsidRPr="00C61AE1">
                    <w:rPr>
                      <w:rFonts w:cs="Georgia"/>
                      <w:color w:val="000000" w:themeColor="text1"/>
                      <w:sz w:val="26"/>
                      <w:szCs w:val="26"/>
                    </w:rPr>
                    <w:t xml:space="preserve"> for a chemical </w:t>
                  </w:r>
                  <w:hyperlink r:id="rId7" w:history="1">
                    <w:r w:rsidRPr="00C61AE1">
                      <w:rPr>
                        <w:rFonts w:cs="Georgia"/>
                        <w:color w:val="000000" w:themeColor="text1"/>
                        <w:sz w:val="26"/>
                        <w:szCs w:val="26"/>
                      </w:rPr>
                      <w:t>element</w:t>
                    </w:r>
                  </w:hyperlink>
                </w:p>
              </w:tc>
            </w:tr>
          </w:tbl>
          <w:p w14:paraId="531A3629" w14:textId="77777777" w:rsidR="001819D5" w:rsidRPr="00955C91" w:rsidRDefault="001819D5" w:rsidP="001819D5">
            <w:pPr>
              <w:widowControl w:val="0"/>
              <w:autoSpaceDE w:val="0"/>
              <w:autoSpaceDN w:val="0"/>
              <w:adjustRightInd w:val="0"/>
              <w:rPr>
                <w:rFonts w:cs="Verdana"/>
                <w:sz w:val="26"/>
                <w:szCs w:val="26"/>
              </w:rPr>
            </w:pPr>
          </w:p>
        </w:tc>
      </w:tr>
      <w:tr w:rsidR="0061315D" w:rsidRPr="00955C91" w14:paraId="47CC90DE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176F75" w14:textId="77777777" w:rsidR="0061315D" w:rsidRPr="00955C91" w:rsidRDefault="0061315D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element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31BAD1A" w14:textId="77777777" w:rsidR="0061315D" w:rsidRPr="00955C91" w:rsidRDefault="00316933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Verdana"/>
                <w:sz w:val="26"/>
                <w:szCs w:val="26"/>
              </w:rPr>
              <w:t>One of the basic substances that are made of atoms of only one kind and that cannot be separated by ordinary chemical means into simpler substances</w:t>
            </w:r>
          </w:p>
        </w:tc>
      </w:tr>
      <w:tr w:rsidR="0061315D" w:rsidRPr="00955C91" w14:paraId="1B6FE816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050EB7C5" w14:textId="77777777" w:rsidR="0061315D" w:rsidRPr="00955C91" w:rsidRDefault="00316933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compound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0ACACDA" w14:textId="77777777" w:rsidR="0061315D" w:rsidRPr="00955C91" w:rsidRDefault="00316933" w:rsidP="0061315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When two or more different elements chemically combine.</w:t>
            </w:r>
          </w:p>
        </w:tc>
      </w:tr>
      <w:tr w:rsidR="00316933" w:rsidRPr="00955C91" w14:paraId="5C52F541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275302" w14:textId="77777777" w:rsidR="00316933" w:rsidRPr="00955C91" w:rsidRDefault="00316933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molecule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2A8445A" w14:textId="618CA3CD" w:rsidR="00316933" w:rsidRPr="00955C91" w:rsidRDefault="00316933" w:rsidP="00C6562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Two or more identic</w:t>
            </w:r>
            <w:r w:rsidR="00C6562D" w:rsidRPr="00955C91">
              <w:rPr>
                <w:rFonts w:cs="Arial Rounded MT Bold"/>
                <w:sz w:val="26"/>
                <w:szCs w:val="26"/>
              </w:rPr>
              <w:t xml:space="preserve">al elements chemically combine (includes </w:t>
            </w:r>
            <w:r w:rsidRPr="00955C91">
              <w:rPr>
                <w:rFonts w:cs="Arial Rounded MT Bold"/>
                <w:sz w:val="26"/>
                <w:szCs w:val="26"/>
              </w:rPr>
              <w:t>CO</w:t>
            </w:r>
            <w:r w:rsidRPr="00955C91">
              <w:rPr>
                <w:rFonts w:cs="Arial Rounded MT Bold"/>
                <w:sz w:val="26"/>
                <w:szCs w:val="26"/>
                <w:vertAlign w:val="subscript"/>
              </w:rPr>
              <w:t>2</w:t>
            </w:r>
            <w:r w:rsidRPr="00955C91">
              <w:rPr>
                <w:rFonts w:cs="Arial Rounded MT Bold"/>
                <w:sz w:val="26"/>
                <w:szCs w:val="26"/>
              </w:rPr>
              <w:t xml:space="preserve"> and H</w:t>
            </w:r>
            <w:r w:rsidRPr="00955C91">
              <w:rPr>
                <w:rFonts w:cs="Arial Rounded MT Bold"/>
                <w:sz w:val="26"/>
                <w:szCs w:val="26"/>
                <w:vertAlign w:val="subscript"/>
              </w:rPr>
              <w:t>2</w:t>
            </w:r>
            <w:r w:rsidRPr="00955C91">
              <w:rPr>
                <w:rFonts w:cs="Arial Rounded MT Bold"/>
                <w:sz w:val="26"/>
                <w:szCs w:val="26"/>
              </w:rPr>
              <w:t>O</w:t>
            </w:r>
            <w:r w:rsidR="00C6562D" w:rsidRPr="00955C91">
              <w:rPr>
                <w:rFonts w:cs="Arial Rounded MT Bold"/>
                <w:sz w:val="26"/>
                <w:szCs w:val="26"/>
              </w:rPr>
              <w:t>).</w:t>
            </w:r>
          </w:p>
        </w:tc>
      </w:tr>
      <w:tr w:rsidR="009D0894" w:rsidRPr="00955C91" w14:paraId="52CE38DA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4A99F66" w14:textId="3C20DD44" w:rsidR="009D0894" w:rsidRPr="00955C91" w:rsidRDefault="009D0894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Pure Substance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A54D076" w14:textId="39F4D97A" w:rsidR="009D0894" w:rsidRPr="00955C91" w:rsidRDefault="009D0894" w:rsidP="00C6562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substance that cannot be broken down or separated by physical means (includes elements, compounds)</w:t>
            </w:r>
          </w:p>
        </w:tc>
      </w:tr>
      <w:tr w:rsidR="009D0894" w:rsidRPr="00955C91" w14:paraId="350D2C8F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D93C586" w14:textId="78EB0840" w:rsidR="009D0894" w:rsidRPr="00955C91" w:rsidRDefault="009D0894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Reactants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90D79FA" w14:textId="5CD91353" w:rsidR="009D0894" w:rsidRPr="00955C91" w:rsidRDefault="00955C91" w:rsidP="00C6562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The substances that react in a chemical reaction. Found on the left hand side of the equation.</w:t>
            </w:r>
          </w:p>
        </w:tc>
      </w:tr>
      <w:tr w:rsidR="009D0894" w:rsidRPr="00955C91" w14:paraId="3DDA00CE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49ABF9" w14:textId="6BA87DF4" w:rsidR="009D0894" w:rsidRPr="00955C91" w:rsidRDefault="009D0894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Products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C57580E" w14:textId="0EC74FDD" w:rsidR="009D0894" w:rsidRPr="00955C91" w:rsidRDefault="00955C91" w:rsidP="00955C91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The substances that are produced in a chemical reaction. Found on the right hand side of the equation</w:t>
            </w:r>
          </w:p>
        </w:tc>
      </w:tr>
      <w:tr w:rsidR="009D0894" w:rsidRPr="00955C91" w14:paraId="7A8B5A1D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9A0DF7A" w14:textId="6F441C17" w:rsidR="009D0894" w:rsidRPr="00955C91" w:rsidRDefault="00955C91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Law of conservation of mass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BAA2CF3" w14:textId="4548BEE3" w:rsidR="009D0894" w:rsidRPr="00955C91" w:rsidRDefault="00955C91" w:rsidP="00C6562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The statement that in chemical reactions, the total mass of the reactants equals the total mass of the products.</w:t>
            </w:r>
          </w:p>
        </w:tc>
      </w:tr>
      <w:tr w:rsidR="00955C91" w:rsidRPr="00955C91" w14:paraId="467C85CD" w14:textId="77777777" w:rsidTr="00955C91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3FC6C011" w14:textId="38F3D62A" w:rsidR="00955C91" w:rsidRPr="00955C91" w:rsidRDefault="00955C91" w:rsidP="0061315D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Law of conservation of matter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6C31EAC" w14:textId="7D6BDD66" w:rsidR="00955C91" w:rsidRPr="00955C91" w:rsidRDefault="00955C91" w:rsidP="00C6562D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The principal stating that matter is not created or destroyed during a chemical reaction.</w:t>
            </w:r>
          </w:p>
        </w:tc>
      </w:tr>
      <w:tr w:rsidR="001819D5" w:rsidRPr="00955C91" w14:paraId="106AD613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6C7B43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Mixture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51C1BC8A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Two or more substances physically joined. Can be separated.</w:t>
            </w:r>
          </w:p>
        </w:tc>
      </w:tr>
      <w:tr w:rsidR="001819D5" w:rsidRPr="00955C91" w14:paraId="5C71AD37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DA34581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Homogeneous mixture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BAE6551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mixture that is uniform (same) in composition throughout (water).</w:t>
            </w:r>
          </w:p>
        </w:tc>
      </w:tr>
      <w:tr w:rsidR="001819D5" w:rsidRPr="00955C91" w14:paraId="186A6018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00EFA30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Heterogeneous mixture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9A0C9CC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mixture that is made of different substances that remains physically separate.</w:t>
            </w:r>
          </w:p>
        </w:tc>
      </w:tr>
      <w:tr w:rsidR="001819D5" w:rsidRPr="00955C91" w14:paraId="0EB5CABA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3F5290C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Solute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2F349145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substance that is dissolved into another. Sugar dissolved in water, sugar is the solute.</w:t>
            </w:r>
          </w:p>
        </w:tc>
      </w:tr>
      <w:tr w:rsidR="001819D5" w:rsidRPr="00955C91" w14:paraId="2EFF9D4D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6F2F000F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Solvent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79222C04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substance that dissolves a solute. Sugar dissolved in water, water is the solvent.</w:t>
            </w:r>
          </w:p>
        </w:tc>
      </w:tr>
      <w:tr w:rsidR="001819D5" w:rsidRPr="00955C91" w14:paraId="663CC674" w14:textId="77777777" w:rsidTr="00D67454">
        <w:tblPrEx>
          <w:tblBorders>
            <w:top w:val="none" w:sz="0" w:space="0" w:color="auto"/>
          </w:tblBorders>
        </w:tblPrEx>
        <w:tc>
          <w:tcPr>
            <w:tcW w:w="262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1F425297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ascii="Arial Rounded MT Bold" w:hAnsi="Arial Rounded MT Bold" w:cs="Arial Rounded MT Bold"/>
                <w:sz w:val="26"/>
                <w:szCs w:val="26"/>
              </w:rPr>
            </w:pPr>
            <w:r w:rsidRPr="00955C91">
              <w:rPr>
                <w:rFonts w:ascii="Arial Rounded MT Bold" w:hAnsi="Arial Rounded MT Bold" w:cs="Arial Rounded MT Bold"/>
                <w:sz w:val="26"/>
                <w:szCs w:val="26"/>
              </w:rPr>
              <w:t>Solution</w:t>
            </w:r>
          </w:p>
        </w:tc>
        <w:tc>
          <w:tcPr>
            <w:tcW w:w="84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00" w:type="nil"/>
              <w:left w:w="100" w:type="nil"/>
              <w:bottom w:w="100" w:type="nil"/>
              <w:right w:w="100" w:type="nil"/>
            </w:tcMar>
            <w:vAlign w:val="center"/>
          </w:tcPr>
          <w:p w14:paraId="4E67267F" w14:textId="77777777" w:rsidR="001819D5" w:rsidRPr="00955C91" w:rsidRDefault="001819D5" w:rsidP="00D67454">
            <w:pPr>
              <w:widowControl w:val="0"/>
              <w:autoSpaceDE w:val="0"/>
              <w:autoSpaceDN w:val="0"/>
              <w:adjustRightInd w:val="0"/>
              <w:rPr>
                <w:rFonts w:cs="Arial Rounded MT Bold"/>
                <w:sz w:val="26"/>
                <w:szCs w:val="26"/>
              </w:rPr>
            </w:pPr>
            <w:r w:rsidRPr="00955C91">
              <w:rPr>
                <w:rFonts w:cs="Arial Rounded MT Bold"/>
                <w:sz w:val="26"/>
                <w:szCs w:val="26"/>
              </w:rPr>
              <w:t>A homogeneous mixture of two or more substances.</w:t>
            </w:r>
          </w:p>
        </w:tc>
      </w:tr>
    </w:tbl>
    <w:p w14:paraId="54E87E7E" w14:textId="77777777" w:rsidR="0061315D" w:rsidRPr="00955C91" w:rsidRDefault="0061315D" w:rsidP="000E0B1E">
      <w:pPr>
        <w:rPr>
          <w:sz w:val="26"/>
          <w:szCs w:val="26"/>
        </w:rPr>
      </w:pPr>
    </w:p>
    <w:sectPr w:rsidR="0061315D" w:rsidRPr="00955C91" w:rsidSect="00E25E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1E"/>
    <w:rsid w:val="000E0B1E"/>
    <w:rsid w:val="001819D5"/>
    <w:rsid w:val="00256C48"/>
    <w:rsid w:val="00316933"/>
    <w:rsid w:val="00317D1D"/>
    <w:rsid w:val="0061315D"/>
    <w:rsid w:val="0094794F"/>
    <w:rsid w:val="00955C91"/>
    <w:rsid w:val="009D0894"/>
    <w:rsid w:val="00C6562D"/>
    <w:rsid w:val="00D03CAB"/>
    <w:rsid w:val="00E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0FA9E"/>
  <w14:defaultImageDpi w14:val="300"/>
  <w15:docId w15:val="{17D1E07D-3BBB-494D-9886-8AA35839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emistry.about.com/od/chemistryglossary/a/elementdef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mistry.about.com/od/elementfacts/a/elementsymbols.htm" TargetMode="External"/><Relationship Id="rId5" Type="http://schemas.openxmlformats.org/officeDocument/2006/relationships/hyperlink" Target="http://chemistry.about.com/od/chemistryglossary/a/elementdef.htm" TargetMode="External"/><Relationship Id="rId4" Type="http://schemas.openxmlformats.org/officeDocument/2006/relationships/hyperlink" Target="http://chemistry.about.com/od/elementfacts/a/elementsymbols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E M. Anderson</cp:lastModifiedBy>
  <cp:revision>2</cp:revision>
  <cp:lastPrinted>2015-09-11T16:04:00Z</cp:lastPrinted>
  <dcterms:created xsi:type="dcterms:W3CDTF">2016-09-15T16:10:00Z</dcterms:created>
  <dcterms:modified xsi:type="dcterms:W3CDTF">2016-09-15T16:10:00Z</dcterms:modified>
</cp:coreProperties>
</file>