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B7CF3" w14:textId="77777777" w:rsidR="00B64BE3" w:rsidRDefault="00A572C2">
      <w:pPr>
        <w:jc w:val="center"/>
        <w:rPr>
          <w:sz w:val="32"/>
          <w:szCs w:val="32"/>
        </w:rPr>
      </w:pPr>
      <w:r>
        <w:rPr>
          <w:b/>
          <w:smallCaps/>
          <w:sz w:val="32"/>
          <w:szCs w:val="32"/>
        </w:rPr>
        <w:t>Hazelwood East High School</w:t>
      </w:r>
      <w:r>
        <w:rPr>
          <w:noProof/>
        </w:rPr>
        <w:drawing>
          <wp:anchor distT="0" distB="0" distL="47625" distR="47625" simplePos="0" relativeHeight="251658240" behindDoc="0" locked="0" layoutInCell="1" hidden="0" allowOverlap="1" wp14:anchorId="74CEF703" wp14:editId="42E72DFE">
            <wp:simplePos x="0" y="0"/>
            <wp:positionH relativeFrom="column">
              <wp:posOffset>-280669</wp:posOffset>
            </wp:positionH>
            <wp:positionV relativeFrom="paragraph">
              <wp:posOffset>-189864</wp:posOffset>
            </wp:positionV>
            <wp:extent cx="1130300" cy="94361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130300" cy="943610"/>
                    </a:xfrm>
                    <a:prstGeom prst="rect">
                      <a:avLst/>
                    </a:prstGeom>
                    <a:ln/>
                  </pic:spPr>
                </pic:pic>
              </a:graphicData>
            </a:graphic>
          </wp:anchor>
        </w:drawing>
      </w:r>
      <w:r>
        <w:rPr>
          <w:noProof/>
        </w:rPr>
        <w:drawing>
          <wp:anchor distT="0" distB="0" distL="47625" distR="47625" simplePos="0" relativeHeight="251659264" behindDoc="0" locked="0" layoutInCell="1" hidden="0" allowOverlap="1" wp14:anchorId="39DC4583" wp14:editId="52637D11">
            <wp:simplePos x="0" y="0"/>
            <wp:positionH relativeFrom="column">
              <wp:posOffset>5462905</wp:posOffset>
            </wp:positionH>
            <wp:positionV relativeFrom="paragraph">
              <wp:posOffset>-189864</wp:posOffset>
            </wp:positionV>
            <wp:extent cx="1130300" cy="94361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130300" cy="943610"/>
                    </a:xfrm>
                    <a:prstGeom prst="rect">
                      <a:avLst/>
                    </a:prstGeom>
                    <a:ln/>
                  </pic:spPr>
                </pic:pic>
              </a:graphicData>
            </a:graphic>
          </wp:anchor>
        </w:drawing>
      </w:r>
    </w:p>
    <w:p w14:paraId="73755F19" w14:textId="77777777" w:rsidR="00B64BE3" w:rsidRDefault="00A572C2">
      <w:pPr>
        <w:jc w:val="center"/>
        <w:rPr>
          <w:sz w:val="44"/>
          <w:szCs w:val="44"/>
        </w:rPr>
      </w:pPr>
      <w:r>
        <w:rPr>
          <w:sz w:val="44"/>
          <w:szCs w:val="44"/>
        </w:rPr>
        <w:t>Physics First</w:t>
      </w:r>
    </w:p>
    <w:p w14:paraId="78CE46B4" w14:textId="77777777" w:rsidR="00B64BE3" w:rsidRDefault="00A572C2">
      <w:pPr>
        <w:jc w:val="center"/>
        <w:rPr>
          <w:sz w:val="32"/>
          <w:szCs w:val="32"/>
        </w:rPr>
      </w:pPr>
      <w:r>
        <w:rPr>
          <w:b/>
          <w:sz w:val="32"/>
          <w:szCs w:val="32"/>
        </w:rPr>
        <w:t>Course Syllabus</w:t>
      </w:r>
    </w:p>
    <w:p w14:paraId="1C7B54B7" w14:textId="77777777" w:rsidR="00B64BE3" w:rsidRDefault="00A572C2">
      <w:pPr>
        <w:jc w:val="center"/>
        <w:rPr>
          <w:sz w:val="32"/>
          <w:szCs w:val="32"/>
        </w:rPr>
      </w:pPr>
      <w:r>
        <w:rPr>
          <w:b/>
          <w:sz w:val="32"/>
          <w:szCs w:val="32"/>
        </w:rPr>
        <w:t>202</w:t>
      </w:r>
      <w:r>
        <w:rPr>
          <w:b/>
          <w:sz w:val="32"/>
          <w:szCs w:val="32"/>
        </w:rPr>
        <w:t>3</w:t>
      </w:r>
      <w:r>
        <w:rPr>
          <w:b/>
          <w:sz w:val="32"/>
          <w:szCs w:val="32"/>
        </w:rPr>
        <w:t>-202</w:t>
      </w:r>
      <w:r>
        <w:rPr>
          <w:b/>
          <w:sz w:val="32"/>
          <w:szCs w:val="32"/>
        </w:rPr>
        <w:t>4</w:t>
      </w:r>
    </w:p>
    <w:p w14:paraId="426DA48E" w14:textId="77777777" w:rsidR="00B64BE3" w:rsidRDefault="00A572C2">
      <w:pPr>
        <w:jc w:val="center"/>
        <w:rPr>
          <w:sz w:val="32"/>
          <w:szCs w:val="32"/>
        </w:rPr>
      </w:pPr>
      <w:r>
        <w:rPr>
          <w:b/>
          <w:i/>
          <w:sz w:val="32"/>
          <w:szCs w:val="32"/>
        </w:rPr>
        <w:t>Mr. Garry D. Gibbs</w:t>
      </w:r>
    </w:p>
    <w:p w14:paraId="034EBEA5" w14:textId="77777777" w:rsidR="00B64BE3" w:rsidRDefault="00A572C2">
      <w:pPr>
        <w:jc w:val="center"/>
        <w:rPr>
          <w:sz w:val="32"/>
          <w:szCs w:val="32"/>
        </w:rPr>
      </w:pPr>
      <w:r>
        <w:rPr>
          <w:b/>
          <w:i/>
          <w:sz w:val="32"/>
          <w:szCs w:val="32"/>
        </w:rPr>
        <w:t>314-953-7356</w:t>
      </w:r>
    </w:p>
    <w:p w14:paraId="7EF4785C" w14:textId="77777777" w:rsidR="00B64BE3" w:rsidRDefault="00A572C2">
      <w:pPr>
        <w:jc w:val="center"/>
        <w:rPr>
          <w:sz w:val="32"/>
          <w:szCs w:val="32"/>
        </w:rPr>
      </w:pPr>
      <w:r>
        <w:rPr>
          <w:b/>
          <w:i/>
          <w:sz w:val="32"/>
          <w:szCs w:val="32"/>
        </w:rPr>
        <w:t xml:space="preserve"> </w:t>
      </w:r>
      <w:hyperlink r:id="rId6">
        <w:r>
          <w:rPr>
            <w:b/>
            <w:i/>
            <w:color w:val="0563C1"/>
            <w:sz w:val="32"/>
            <w:szCs w:val="32"/>
            <w:u w:val="single"/>
          </w:rPr>
          <w:t>ggibbs@hazelwoodschools.org</w:t>
        </w:r>
      </w:hyperlink>
    </w:p>
    <w:p w14:paraId="03BA5904" w14:textId="77777777" w:rsidR="00B64BE3" w:rsidRDefault="00B64BE3">
      <w:pPr>
        <w:rPr>
          <w:u w:val="single"/>
        </w:rPr>
      </w:pPr>
    </w:p>
    <w:p w14:paraId="1EF58EC0" w14:textId="77777777" w:rsidR="00B64BE3" w:rsidRDefault="00A572C2">
      <w:pPr>
        <w:rPr>
          <w:u w:val="single"/>
        </w:rPr>
      </w:pPr>
      <w:r>
        <w:rPr>
          <w:b/>
          <w:u w:val="single"/>
        </w:rPr>
        <w:t>Class Expectations:</w:t>
      </w:r>
    </w:p>
    <w:p w14:paraId="4D721A3D" w14:textId="77777777" w:rsidR="00B64BE3" w:rsidRDefault="00B64BE3"/>
    <w:p w14:paraId="2D6582BC" w14:textId="77777777" w:rsidR="00B64BE3" w:rsidRDefault="00A572C2">
      <w:r>
        <w:t>I believe that life-long success depends on a continuous use of self- control; therefore, I have developed a classroom management plan that affords every student the opportunity to manage his or her</w:t>
      </w:r>
      <w:r>
        <w:t xml:space="preserve"> own behavior. </w:t>
      </w:r>
      <w:r>
        <w:rPr>
          <w:b/>
        </w:rPr>
        <w:t>The formula for success is practice plus consistency.</w:t>
      </w:r>
      <w:r>
        <w:t xml:space="preserve"> </w:t>
      </w:r>
      <w:r>
        <w:rPr>
          <w:b/>
        </w:rPr>
        <w:t>Success must be a practiced lifestyle that is verbally shared daily with everyone you encounter</w:t>
      </w:r>
      <w:r>
        <w:t>. It is imperative that our students have the most positive educational climate possible for</w:t>
      </w:r>
      <w:r>
        <w:t xml:space="preserve"> growth not only academically, but socially and behaviorally as well. I will consistently implement this plan throughout the year. Our classroom learning will create:</w:t>
      </w:r>
    </w:p>
    <w:p w14:paraId="2A552158" w14:textId="77777777" w:rsidR="00B64BE3" w:rsidRDefault="00B64BE3"/>
    <w:p w14:paraId="1EECE58B" w14:textId="77777777" w:rsidR="00B64BE3" w:rsidRDefault="00A572C2">
      <w:pPr>
        <w:numPr>
          <w:ilvl w:val="0"/>
          <w:numId w:val="4"/>
        </w:numPr>
        <w:spacing w:line="360" w:lineRule="auto"/>
      </w:pPr>
      <w:r>
        <w:rPr>
          <w:b/>
        </w:rPr>
        <w:t>Be Respectful of Self</w:t>
      </w:r>
    </w:p>
    <w:p w14:paraId="012EBE4C" w14:textId="77777777" w:rsidR="00B64BE3" w:rsidRDefault="00A572C2">
      <w:pPr>
        <w:numPr>
          <w:ilvl w:val="0"/>
          <w:numId w:val="4"/>
        </w:numPr>
        <w:spacing w:line="360" w:lineRule="auto"/>
      </w:pPr>
      <w:r>
        <w:rPr>
          <w:b/>
        </w:rPr>
        <w:t xml:space="preserve"> Be Respectful to Other</w:t>
      </w:r>
    </w:p>
    <w:p w14:paraId="794710F2" w14:textId="77777777" w:rsidR="00B64BE3" w:rsidRDefault="00A572C2">
      <w:pPr>
        <w:numPr>
          <w:ilvl w:val="0"/>
          <w:numId w:val="4"/>
        </w:numPr>
        <w:spacing w:line="360" w:lineRule="auto"/>
      </w:pPr>
      <w:r>
        <w:rPr>
          <w:b/>
        </w:rPr>
        <w:t xml:space="preserve">Be on Time </w:t>
      </w:r>
    </w:p>
    <w:p w14:paraId="3661FB9E" w14:textId="77777777" w:rsidR="00B64BE3" w:rsidRDefault="00A572C2">
      <w:pPr>
        <w:numPr>
          <w:ilvl w:val="0"/>
          <w:numId w:val="4"/>
        </w:numPr>
        <w:spacing w:line="360" w:lineRule="auto"/>
      </w:pPr>
      <w:r>
        <w:rPr>
          <w:b/>
        </w:rPr>
        <w:t>Be Prepared for Class</w:t>
      </w:r>
    </w:p>
    <w:p w14:paraId="67FEAA66" w14:textId="77777777" w:rsidR="00B64BE3" w:rsidRDefault="00B64BE3"/>
    <w:p w14:paraId="2FDBE844" w14:textId="77777777" w:rsidR="00B64BE3" w:rsidRDefault="00A572C2">
      <w:pPr>
        <w:rPr>
          <w:u w:val="single"/>
        </w:rPr>
      </w:pPr>
      <w:r>
        <w:rPr>
          <w:b/>
          <w:u w:val="single"/>
        </w:rPr>
        <w:t xml:space="preserve">Course </w:t>
      </w:r>
      <w:r>
        <w:rPr>
          <w:b/>
          <w:u w:val="single"/>
        </w:rPr>
        <w:t>Description:</w:t>
      </w:r>
    </w:p>
    <w:p w14:paraId="226A510C" w14:textId="77777777" w:rsidR="00B64BE3" w:rsidRDefault="00B64BE3">
      <w:pPr>
        <w:rPr>
          <w:u w:val="single"/>
        </w:rPr>
      </w:pPr>
    </w:p>
    <w:p w14:paraId="63B3F2C1" w14:textId="77777777" w:rsidR="00B64BE3" w:rsidRDefault="00A572C2">
      <w:pPr>
        <w:rPr>
          <w:color w:val="333333"/>
          <w:highlight w:val="white"/>
        </w:rPr>
      </w:pPr>
      <w:r>
        <w:rPr>
          <w:color w:val="333333"/>
          <w:highlight w:val="white"/>
        </w:rPr>
        <w:t>Physics emphasizes the science behind real world applications of electricity, motion, forces, energy, and more. Hands-on explorations using math and technology are incorporated to gain well-rounded knowledge of physics concepts. Students will</w:t>
      </w:r>
      <w:r>
        <w:rPr>
          <w:color w:val="333333"/>
          <w:highlight w:val="white"/>
        </w:rPr>
        <w:t xml:space="preserve"> accumulate data, construct </w:t>
      </w:r>
      <w:proofErr w:type="gramStart"/>
      <w:r>
        <w:rPr>
          <w:color w:val="333333"/>
          <w:highlight w:val="white"/>
        </w:rPr>
        <w:t>graphs</w:t>
      </w:r>
      <w:proofErr w:type="gramEnd"/>
      <w:r>
        <w:rPr>
          <w:color w:val="333333"/>
          <w:highlight w:val="white"/>
        </w:rPr>
        <w:t xml:space="preserve"> and develop mathematical models to describe the physical world. Lab activities are designed to develop skills in experimental design and data analysis. Students will use experimental design to solve problems discussed in </w:t>
      </w:r>
      <w:r>
        <w:rPr>
          <w:color w:val="333333"/>
          <w:highlight w:val="white"/>
        </w:rPr>
        <w:t>class.</w:t>
      </w:r>
    </w:p>
    <w:p w14:paraId="0974B533" w14:textId="77777777" w:rsidR="00B64BE3" w:rsidRDefault="00B64BE3">
      <w:pPr>
        <w:rPr>
          <w:u w:val="single"/>
        </w:rPr>
      </w:pPr>
    </w:p>
    <w:p w14:paraId="5D582C42" w14:textId="77777777" w:rsidR="00B64BE3" w:rsidRDefault="00A572C2">
      <w:pPr>
        <w:jc w:val="both"/>
        <w:rPr>
          <w:u w:val="single"/>
        </w:rPr>
      </w:pPr>
      <w:r>
        <w:rPr>
          <w:b/>
          <w:u w:val="single"/>
        </w:rPr>
        <w:t>Course Expectations/Materials</w:t>
      </w:r>
      <w:r>
        <w:rPr>
          <w:u w:val="single"/>
        </w:rPr>
        <w:t>:</w:t>
      </w:r>
    </w:p>
    <w:p w14:paraId="1AA6CBCD" w14:textId="77777777" w:rsidR="00B64BE3" w:rsidRDefault="00B64BE3"/>
    <w:p w14:paraId="0BE53990" w14:textId="77777777" w:rsidR="00B64BE3" w:rsidRDefault="00A572C2">
      <w:r>
        <w:t>Students will be expected to have pencils/pens, a Physics First binder, Chromebook, and a calculator for class every day.  Taking notes, doing assigned homework, participating fully in classroom activities, preparing for quizzes and tests, seeking addition</w:t>
      </w:r>
      <w:r>
        <w:t xml:space="preserve">al help when needed, and retesting when mastery is not demonstrated on the quizzes and tests. They are essential elements in successfully mastering the concepts of Physics First. </w:t>
      </w:r>
    </w:p>
    <w:p w14:paraId="73DE04BA" w14:textId="77777777" w:rsidR="00B64BE3" w:rsidRDefault="00B64BE3"/>
    <w:p w14:paraId="27685559" w14:textId="77777777" w:rsidR="00B64BE3" w:rsidRDefault="00B64BE3"/>
    <w:p w14:paraId="689F01E2" w14:textId="77777777" w:rsidR="00B64BE3" w:rsidRDefault="00A572C2">
      <w:r>
        <w:rPr>
          <w:b/>
          <w:u w:val="single"/>
        </w:rPr>
        <w:t>Every student should have the following:</w:t>
      </w:r>
      <w:r>
        <w:rPr>
          <w:b/>
        </w:rPr>
        <w:t xml:space="preserve"> </w:t>
      </w:r>
    </w:p>
    <w:p w14:paraId="3718310A" w14:textId="77777777" w:rsidR="00B64BE3" w:rsidRDefault="00B64BE3"/>
    <w:p w14:paraId="361E22BA" w14:textId="77777777" w:rsidR="00B64BE3" w:rsidRDefault="00A572C2">
      <w:pPr>
        <w:numPr>
          <w:ilvl w:val="0"/>
          <w:numId w:val="1"/>
        </w:numPr>
      </w:pPr>
      <w:r>
        <w:t>Folder</w:t>
      </w:r>
    </w:p>
    <w:p w14:paraId="3D270818" w14:textId="77777777" w:rsidR="00B64BE3" w:rsidRDefault="00A572C2">
      <w:pPr>
        <w:numPr>
          <w:ilvl w:val="0"/>
          <w:numId w:val="1"/>
        </w:numPr>
      </w:pPr>
      <w:r>
        <w:lastRenderedPageBreak/>
        <w:t>Loose leaf paper</w:t>
      </w:r>
    </w:p>
    <w:p w14:paraId="1D6E6859" w14:textId="77777777" w:rsidR="00B64BE3" w:rsidRDefault="00A572C2">
      <w:pPr>
        <w:numPr>
          <w:ilvl w:val="0"/>
          <w:numId w:val="1"/>
        </w:numPr>
      </w:pPr>
      <w:r>
        <w:t>Pencils, highlighter and/or Blue or Black pens</w:t>
      </w:r>
    </w:p>
    <w:p w14:paraId="2FA5D9D4" w14:textId="77777777" w:rsidR="00B64BE3" w:rsidRDefault="00A572C2">
      <w:pPr>
        <w:numPr>
          <w:ilvl w:val="0"/>
          <w:numId w:val="1"/>
        </w:numPr>
      </w:pPr>
      <w:r>
        <w:t>Basic calculator</w:t>
      </w:r>
    </w:p>
    <w:p w14:paraId="08A25609" w14:textId="77777777" w:rsidR="00B64BE3" w:rsidRDefault="00A572C2">
      <w:pPr>
        <w:numPr>
          <w:ilvl w:val="0"/>
          <w:numId w:val="1"/>
        </w:numPr>
      </w:pPr>
      <w:r>
        <w:t>Chromebook (using the school issued Google account)</w:t>
      </w:r>
    </w:p>
    <w:p w14:paraId="56CB5DB3" w14:textId="77777777" w:rsidR="00B64BE3" w:rsidRDefault="00A572C2">
      <w:pPr>
        <w:ind w:left="720"/>
      </w:pPr>
      <w:r>
        <w:rPr>
          <w:b/>
        </w:rPr>
        <w:t> </w:t>
      </w:r>
    </w:p>
    <w:p w14:paraId="52D69257" w14:textId="77777777" w:rsidR="00B64BE3" w:rsidRDefault="00A572C2">
      <w:r>
        <w:rPr>
          <w:b/>
        </w:rPr>
        <w:t>I asked that the students obtain these materials by the second week.  It is important they get off to a good start.  Orga</w:t>
      </w:r>
      <w:r>
        <w:rPr>
          <w:b/>
        </w:rPr>
        <w:t>nization of materials will certainly help.</w:t>
      </w:r>
      <w:r>
        <w:t xml:space="preserve"> </w:t>
      </w:r>
      <w:r>
        <w:br/>
      </w:r>
    </w:p>
    <w:p w14:paraId="0CB8E62E" w14:textId="77777777" w:rsidR="00B64BE3" w:rsidRDefault="00A572C2">
      <w:pPr>
        <w:rPr>
          <w:color w:val="000000"/>
        </w:rPr>
      </w:pPr>
      <w:r>
        <w:rPr>
          <w:b/>
          <w:color w:val="000000"/>
          <w:u w:val="single"/>
        </w:rPr>
        <w:t>Course Goals</w:t>
      </w:r>
      <w:r>
        <w:rPr>
          <w:b/>
          <w:color w:val="000000"/>
        </w:rPr>
        <w:t>:</w:t>
      </w:r>
    </w:p>
    <w:p w14:paraId="2C632CA2" w14:textId="77777777" w:rsidR="00B64BE3" w:rsidRDefault="00B64BE3">
      <w:pPr>
        <w:rPr>
          <w:color w:val="000000"/>
        </w:rPr>
      </w:pPr>
    </w:p>
    <w:p w14:paraId="73B405FC" w14:textId="77777777" w:rsidR="00B64BE3" w:rsidRDefault="00A572C2">
      <w:pPr>
        <w:rPr>
          <w:color w:val="000000"/>
        </w:rPr>
      </w:pPr>
      <w:r>
        <w:rPr>
          <w:color w:val="000000"/>
        </w:rPr>
        <w:t>As a result of this course, students will</w:t>
      </w:r>
    </w:p>
    <w:p w14:paraId="5C568B28" w14:textId="77777777" w:rsidR="00B64BE3" w:rsidRDefault="00A572C2">
      <w:pPr>
        <w:numPr>
          <w:ilvl w:val="0"/>
          <w:numId w:val="2"/>
        </w:numPr>
        <w:rPr>
          <w:color w:val="000000"/>
        </w:rPr>
      </w:pPr>
      <w:r>
        <w:rPr>
          <w:color w:val="000000"/>
        </w:rPr>
        <w:t>have a solid understanding of the concepts taught in Physics First</w:t>
      </w:r>
    </w:p>
    <w:p w14:paraId="7F256C0C" w14:textId="77777777" w:rsidR="00B64BE3" w:rsidRDefault="00A572C2">
      <w:pPr>
        <w:numPr>
          <w:ilvl w:val="0"/>
          <w:numId w:val="2"/>
        </w:numPr>
        <w:rPr>
          <w:color w:val="000000"/>
        </w:rPr>
      </w:pPr>
      <w:r>
        <w:rPr>
          <w:color w:val="000000"/>
        </w:rPr>
        <w:t xml:space="preserve">be able to extend Physics concepts beyond the classroom in real life </w:t>
      </w:r>
      <w:proofErr w:type="gramStart"/>
      <w:r>
        <w:rPr>
          <w:color w:val="000000"/>
        </w:rPr>
        <w:t>situations</w:t>
      </w:r>
      <w:proofErr w:type="gramEnd"/>
    </w:p>
    <w:p w14:paraId="59AF057D" w14:textId="77777777" w:rsidR="00B64BE3" w:rsidRDefault="00A572C2">
      <w:pPr>
        <w:numPr>
          <w:ilvl w:val="0"/>
          <w:numId w:val="2"/>
        </w:numPr>
        <w:rPr>
          <w:color w:val="000000"/>
        </w:rPr>
      </w:pPr>
      <w:r>
        <w:rPr>
          <w:color w:val="000000"/>
        </w:rPr>
        <w:t>be able</w:t>
      </w:r>
      <w:r>
        <w:rPr>
          <w:color w:val="000000"/>
        </w:rPr>
        <w:t xml:space="preserve"> to use inquiry and problem solving by participating in </w:t>
      </w:r>
      <w:proofErr w:type="gramStart"/>
      <w:r>
        <w:rPr>
          <w:color w:val="000000"/>
        </w:rPr>
        <w:t>labs</w:t>
      </w:r>
      <w:proofErr w:type="gramEnd"/>
    </w:p>
    <w:p w14:paraId="2A727370" w14:textId="77777777" w:rsidR="00B64BE3" w:rsidRDefault="00A572C2">
      <w:pPr>
        <w:numPr>
          <w:ilvl w:val="0"/>
          <w:numId w:val="2"/>
        </w:numPr>
        <w:rPr>
          <w:color w:val="000000"/>
        </w:rPr>
      </w:pPr>
      <w:r>
        <w:rPr>
          <w:color w:val="000000"/>
        </w:rPr>
        <w:t xml:space="preserve">be able to explain various Physics terms by giving examples and </w:t>
      </w:r>
      <w:proofErr w:type="gramStart"/>
      <w:r>
        <w:rPr>
          <w:color w:val="000000"/>
        </w:rPr>
        <w:t>definitions</w:t>
      </w:r>
      <w:proofErr w:type="gramEnd"/>
    </w:p>
    <w:p w14:paraId="03C3602A" w14:textId="77777777" w:rsidR="00B64BE3" w:rsidRDefault="00B64BE3"/>
    <w:p w14:paraId="794CE1E1" w14:textId="77777777" w:rsidR="00B64BE3" w:rsidRDefault="00A572C2">
      <w:pPr>
        <w:rPr>
          <w:u w:val="single"/>
        </w:rPr>
      </w:pPr>
      <w:r>
        <w:rPr>
          <w:b/>
          <w:u w:val="single"/>
        </w:rPr>
        <w:t>Grading:</w:t>
      </w:r>
      <w:r>
        <w:rPr>
          <w:u w:val="single"/>
        </w:rPr>
        <w:t xml:space="preserve"> </w:t>
      </w:r>
    </w:p>
    <w:p w14:paraId="15825E8A" w14:textId="77777777" w:rsidR="00B64BE3" w:rsidRDefault="00B64BE3"/>
    <w:p w14:paraId="457199E4" w14:textId="77777777" w:rsidR="00B64BE3" w:rsidRDefault="00A572C2">
      <w:r>
        <w:t xml:space="preserve">Students are graded on a point system using the following scale: </w:t>
      </w:r>
    </w:p>
    <w:p w14:paraId="32299DCA" w14:textId="77777777" w:rsidR="00B64BE3" w:rsidRDefault="00A572C2">
      <w:r>
        <w:rPr>
          <w:b/>
        </w:rPr>
        <w:t>A</w:t>
      </w:r>
      <w:r>
        <w:t xml:space="preserve">= 100-90   </w:t>
      </w:r>
      <w:r>
        <w:rPr>
          <w:b/>
        </w:rPr>
        <w:t>B</w:t>
      </w:r>
      <w:r>
        <w:t xml:space="preserve">= 89-80   </w:t>
      </w:r>
      <w:r>
        <w:rPr>
          <w:b/>
        </w:rPr>
        <w:t>C</w:t>
      </w:r>
      <w:r>
        <w:t xml:space="preserve">= 79-70   </w:t>
      </w:r>
      <w:r>
        <w:rPr>
          <w:b/>
        </w:rPr>
        <w:t>D</w:t>
      </w:r>
      <w:r>
        <w:t>= 69-6</w:t>
      </w:r>
      <w:r>
        <w:t xml:space="preserve">0   </w:t>
      </w:r>
      <w:r>
        <w:rPr>
          <w:b/>
        </w:rPr>
        <w:t>F</w:t>
      </w:r>
      <w:r>
        <w:t>=59 and below</w:t>
      </w:r>
    </w:p>
    <w:p w14:paraId="01971FAF" w14:textId="77777777" w:rsidR="00B64BE3" w:rsidRDefault="00B64BE3"/>
    <w:p w14:paraId="1DA73320" w14:textId="77777777" w:rsidR="00B64BE3" w:rsidRDefault="00A572C2">
      <w:r>
        <w:rPr>
          <w:b/>
        </w:rPr>
        <w:t>Summative</w:t>
      </w:r>
      <w:r>
        <w:t xml:space="preserve"> (70% of grade) and </w:t>
      </w:r>
      <w:r>
        <w:rPr>
          <w:b/>
        </w:rPr>
        <w:t>Formative</w:t>
      </w:r>
      <w:r>
        <w:t xml:space="preserve"> (30% of grade)</w:t>
      </w:r>
    </w:p>
    <w:p w14:paraId="32610F18" w14:textId="77777777" w:rsidR="00B64BE3" w:rsidRDefault="00B64BE3"/>
    <w:p w14:paraId="508CE119" w14:textId="77777777" w:rsidR="00B64BE3" w:rsidRDefault="00A572C2">
      <w:pPr>
        <w:rPr>
          <w:u w:val="single"/>
        </w:rPr>
      </w:pPr>
      <w:r>
        <w:rPr>
          <w:b/>
          <w:u w:val="single"/>
        </w:rPr>
        <w:t xml:space="preserve">Topics to Cover: </w:t>
      </w:r>
    </w:p>
    <w:p w14:paraId="47A46851" w14:textId="77777777" w:rsidR="00B64BE3" w:rsidRDefault="00B64BE3">
      <w:pPr>
        <w:rPr>
          <w:u w:val="single"/>
        </w:rPr>
      </w:pPr>
    </w:p>
    <w:p w14:paraId="0942C0B3" w14:textId="77777777" w:rsidR="00B64BE3" w:rsidRDefault="00A572C2">
      <w:pPr>
        <w:numPr>
          <w:ilvl w:val="0"/>
          <w:numId w:val="5"/>
        </w:numPr>
      </w:pPr>
      <w:r>
        <w:rPr>
          <w:rFonts w:ascii="Calibri" w:eastAsia="Calibri" w:hAnsi="Calibri" w:cs="Calibri"/>
          <w:b/>
          <w:color w:val="000000"/>
          <w:sz w:val="22"/>
          <w:szCs w:val="22"/>
        </w:rPr>
        <w:t>Unit 1 – Introduction</w:t>
      </w:r>
      <w:r>
        <w:t xml:space="preserve"> </w:t>
      </w:r>
    </w:p>
    <w:p w14:paraId="60E73B43" w14:textId="77777777" w:rsidR="00B64BE3" w:rsidRDefault="00A572C2">
      <w:pPr>
        <w:numPr>
          <w:ilvl w:val="0"/>
          <w:numId w:val="5"/>
        </w:numPr>
      </w:pPr>
      <w:r>
        <w:rPr>
          <w:rFonts w:ascii="Calibri" w:eastAsia="Calibri" w:hAnsi="Calibri" w:cs="Calibri"/>
          <w:b/>
          <w:color w:val="000000"/>
          <w:sz w:val="22"/>
          <w:szCs w:val="22"/>
        </w:rPr>
        <w:t xml:space="preserve">Unit 2 – Motion in One Dimension </w:t>
      </w:r>
    </w:p>
    <w:p w14:paraId="21D967F0" w14:textId="77777777" w:rsidR="00B64BE3" w:rsidRDefault="00A572C2">
      <w:pPr>
        <w:numPr>
          <w:ilvl w:val="0"/>
          <w:numId w:val="5"/>
        </w:numPr>
      </w:pPr>
      <w:r>
        <w:rPr>
          <w:rFonts w:ascii="Calibri" w:eastAsia="Calibri" w:hAnsi="Calibri" w:cs="Calibri"/>
          <w:b/>
          <w:color w:val="000000"/>
          <w:sz w:val="22"/>
          <w:szCs w:val="22"/>
        </w:rPr>
        <w:t>Unit 3 – Forces and Newton’s Laws</w:t>
      </w:r>
      <w:r>
        <w:t xml:space="preserve"> </w:t>
      </w:r>
    </w:p>
    <w:p w14:paraId="2C751990" w14:textId="77777777" w:rsidR="00B64BE3" w:rsidRDefault="00A572C2">
      <w:pPr>
        <w:numPr>
          <w:ilvl w:val="0"/>
          <w:numId w:val="5"/>
        </w:numPr>
      </w:pPr>
      <w:r>
        <w:rPr>
          <w:rFonts w:ascii="Calibri" w:eastAsia="Calibri" w:hAnsi="Calibri" w:cs="Calibri"/>
          <w:b/>
          <w:color w:val="000000"/>
          <w:sz w:val="22"/>
          <w:szCs w:val="22"/>
        </w:rPr>
        <w:t>Unit 4 – Gravity</w:t>
      </w:r>
      <w:r>
        <w:t xml:space="preserve"> </w:t>
      </w:r>
    </w:p>
    <w:p w14:paraId="236265B5" w14:textId="77777777" w:rsidR="00B64BE3" w:rsidRDefault="00A572C2">
      <w:pPr>
        <w:numPr>
          <w:ilvl w:val="0"/>
          <w:numId w:val="5"/>
        </w:numPr>
      </w:pPr>
      <w:r>
        <w:rPr>
          <w:rFonts w:ascii="Calibri" w:eastAsia="Calibri" w:hAnsi="Calibri" w:cs="Calibri"/>
          <w:b/>
          <w:color w:val="000000"/>
          <w:sz w:val="22"/>
          <w:szCs w:val="22"/>
        </w:rPr>
        <w:t>Unit 5 – Conservation Laws</w:t>
      </w:r>
    </w:p>
    <w:p w14:paraId="10E493AB" w14:textId="77777777" w:rsidR="00B64BE3" w:rsidRDefault="00A572C2">
      <w:pPr>
        <w:numPr>
          <w:ilvl w:val="0"/>
          <w:numId w:val="5"/>
        </w:numPr>
      </w:pPr>
      <w:r>
        <w:rPr>
          <w:rFonts w:ascii="Calibri" w:eastAsia="Calibri" w:hAnsi="Calibri" w:cs="Calibri"/>
          <w:b/>
          <w:color w:val="000000"/>
          <w:sz w:val="22"/>
          <w:szCs w:val="22"/>
        </w:rPr>
        <w:t>Unit 6 – Harmonic Motion and Waves</w:t>
      </w:r>
      <w:r>
        <w:t xml:space="preserve"> </w:t>
      </w:r>
    </w:p>
    <w:p w14:paraId="2C01C277" w14:textId="77777777" w:rsidR="00B64BE3" w:rsidRDefault="00A572C2">
      <w:pPr>
        <w:numPr>
          <w:ilvl w:val="0"/>
          <w:numId w:val="5"/>
        </w:numPr>
      </w:pPr>
      <w:r>
        <w:rPr>
          <w:rFonts w:ascii="Calibri" w:eastAsia="Calibri" w:hAnsi="Calibri" w:cs="Calibri"/>
          <w:b/>
          <w:color w:val="000000"/>
          <w:sz w:val="22"/>
          <w:szCs w:val="22"/>
        </w:rPr>
        <w:t>Unit 7 – Sound</w:t>
      </w:r>
      <w:r>
        <w:t xml:space="preserve"> </w:t>
      </w:r>
    </w:p>
    <w:p w14:paraId="5A8E23AC" w14:textId="77777777" w:rsidR="00B64BE3" w:rsidRDefault="00A572C2">
      <w:pPr>
        <w:numPr>
          <w:ilvl w:val="0"/>
          <w:numId w:val="5"/>
        </w:numPr>
      </w:pPr>
      <w:r>
        <w:rPr>
          <w:rFonts w:ascii="Calibri" w:eastAsia="Calibri" w:hAnsi="Calibri" w:cs="Calibri"/>
          <w:b/>
          <w:color w:val="000000"/>
          <w:sz w:val="22"/>
          <w:szCs w:val="22"/>
        </w:rPr>
        <w:t>Unit 8 – Electromagnetic Radiation</w:t>
      </w:r>
    </w:p>
    <w:p w14:paraId="19FB7286" w14:textId="77777777" w:rsidR="00B64BE3" w:rsidRDefault="00A572C2">
      <w:pPr>
        <w:numPr>
          <w:ilvl w:val="0"/>
          <w:numId w:val="5"/>
        </w:numPr>
      </w:pPr>
      <w:r>
        <w:rPr>
          <w:rFonts w:ascii="Calibri" w:eastAsia="Calibri" w:hAnsi="Calibri" w:cs="Calibri"/>
          <w:b/>
          <w:color w:val="000000"/>
          <w:sz w:val="22"/>
          <w:szCs w:val="22"/>
        </w:rPr>
        <w:t>Unit 9 – Optics</w:t>
      </w:r>
    </w:p>
    <w:p w14:paraId="5E654DE1" w14:textId="77777777" w:rsidR="00B64BE3" w:rsidRDefault="00A572C2">
      <w:pPr>
        <w:numPr>
          <w:ilvl w:val="0"/>
          <w:numId w:val="5"/>
        </w:numPr>
      </w:pPr>
      <w:r>
        <w:rPr>
          <w:rFonts w:ascii="Calibri" w:eastAsia="Calibri" w:hAnsi="Calibri" w:cs="Calibri"/>
          <w:b/>
          <w:color w:val="000000"/>
          <w:sz w:val="22"/>
          <w:szCs w:val="22"/>
        </w:rPr>
        <w:t>Unit 10 – Static Electricity</w:t>
      </w:r>
    </w:p>
    <w:p w14:paraId="6F698A5A" w14:textId="77777777" w:rsidR="00B64BE3" w:rsidRDefault="00A572C2">
      <w:pPr>
        <w:numPr>
          <w:ilvl w:val="0"/>
          <w:numId w:val="5"/>
        </w:numPr>
      </w:pPr>
      <w:r>
        <w:rPr>
          <w:rFonts w:ascii="Calibri" w:eastAsia="Calibri" w:hAnsi="Calibri" w:cs="Calibri"/>
          <w:b/>
          <w:color w:val="000000"/>
          <w:sz w:val="22"/>
          <w:szCs w:val="22"/>
        </w:rPr>
        <w:t>Unit 11 – Electric Current</w:t>
      </w:r>
    </w:p>
    <w:p w14:paraId="3EED81D3" w14:textId="77777777" w:rsidR="00B64BE3" w:rsidRDefault="00A572C2">
      <w:pPr>
        <w:numPr>
          <w:ilvl w:val="0"/>
          <w:numId w:val="5"/>
        </w:numPr>
      </w:pPr>
      <w:r>
        <w:rPr>
          <w:rFonts w:ascii="Calibri" w:eastAsia="Calibri" w:hAnsi="Calibri" w:cs="Calibri"/>
          <w:b/>
          <w:color w:val="000000"/>
          <w:sz w:val="22"/>
          <w:szCs w:val="22"/>
        </w:rPr>
        <w:t>Unit 12 – Electric Circuits</w:t>
      </w:r>
    </w:p>
    <w:p w14:paraId="389A617B" w14:textId="77777777" w:rsidR="00B64BE3" w:rsidRDefault="00B64BE3">
      <w:pPr>
        <w:ind w:left="360"/>
      </w:pPr>
    </w:p>
    <w:p w14:paraId="159A7FC2" w14:textId="77777777" w:rsidR="00B64BE3" w:rsidRDefault="00B64BE3">
      <w:pPr>
        <w:rPr>
          <w:sz w:val="28"/>
          <w:szCs w:val="28"/>
        </w:rPr>
      </w:pPr>
    </w:p>
    <w:p w14:paraId="6323E14F" w14:textId="77777777" w:rsidR="00B64BE3" w:rsidRDefault="00B64BE3">
      <w:pPr>
        <w:jc w:val="center"/>
        <w:rPr>
          <w:rFonts w:ascii="Comic Sans MS" w:eastAsia="Comic Sans MS" w:hAnsi="Comic Sans MS" w:cs="Comic Sans MS"/>
          <w:color w:val="891805"/>
          <w:sz w:val="28"/>
          <w:szCs w:val="28"/>
        </w:rPr>
      </w:pPr>
    </w:p>
    <w:p w14:paraId="72877780" w14:textId="77777777" w:rsidR="00B64BE3" w:rsidRDefault="00B64BE3">
      <w:pPr>
        <w:jc w:val="center"/>
        <w:rPr>
          <w:rFonts w:ascii="Comic Sans MS" w:eastAsia="Comic Sans MS" w:hAnsi="Comic Sans MS" w:cs="Comic Sans MS"/>
          <w:color w:val="891805"/>
          <w:sz w:val="28"/>
          <w:szCs w:val="28"/>
        </w:rPr>
      </w:pPr>
    </w:p>
    <w:p w14:paraId="5200679B" w14:textId="77777777" w:rsidR="00B64BE3" w:rsidRDefault="00B64BE3">
      <w:pPr>
        <w:jc w:val="center"/>
        <w:rPr>
          <w:rFonts w:ascii="Comic Sans MS" w:eastAsia="Comic Sans MS" w:hAnsi="Comic Sans MS" w:cs="Comic Sans MS"/>
          <w:color w:val="891805"/>
          <w:sz w:val="28"/>
          <w:szCs w:val="28"/>
        </w:rPr>
      </w:pPr>
    </w:p>
    <w:p w14:paraId="749373C1" w14:textId="77777777" w:rsidR="00B64BE3" w:rsidRDefault="00B64BE3">
      <w:pPr>
        <w:jc w:val="center"/>
        <w:rPr>
          <w:rFonts w:ascii="Comic Sans MS" w:eastAsia="Comic Sans MS" w:hAnsi="Comic Sans MS" w:cs="Comic Sans MS"/>
          <w:color w:val="891805"/>
          <w:sz w:val="28"/>
          <w:szCs w:val="28"/>
        </w:rPr>
      </w:pPr>
    </w:p>
    <w:p w14:paraId="57CCBA22" w14:textId="77777777" w:rsidR="00B64BE3" w:rsidRDefault="00B64BE3">
      <w:pPr>
        <w:jc w:val="center"/>
        <w:rPr>
          <w:rFonts w:ascii="Comic Sans MS" w:eastAsia="Comic Sans MS" w:hAnsi="Comic Sans MS" w:cs="Comic Sans MS"/>
          <w:color w:val="891805"/>
          <w:sz w:val="28"/>
          <w:szCs w:val="28"/>
        </w:rPr>
      </w:pPr>
    </w:p>
    <w:p w14:paraId="640D907A" w14:textId="77777777" w:rsidR="00B64BE3" w:rsidRDefault="00B64BE3">
      <w:pPr>
        <w:jc w:val="center"/>
        <w:rPr>
          <w:rFonts w:ascii="Comic Sans MS" w:eastAsia="Comic Sans MS" w:hAnsi="Comic Sans MS" w:cs="Comic Sans MS"/>
          <w:color w:val="891805"/>
          <w:sz w:val="28"/>
          <w:szCs w:val="28"/>
        </w:rPr>
      </w:pPr>
    </w:p>
    <w:p w14:paraId="776C8843" w14:textId="77777777" w:rsidR="00B64BE3" w:rsidRDefault="00A572C2">
      <w:pPr>
        <w:jc w:val="center"/>
        <w:rPr>
          <w:rFonts w:ascii="Comic Sans MS" w:eastAsia="Comic Sans MS" w:hAnsi="Comic Sans MS" w:cs="Comic Sans MS"/>
          <w:color w:val="891805"/>
        </w:rPr>
      </w:pPr>
      <w:r>
        <w:rPr>
          <w:rFonts w:ascii="Comic Sans MS" w:eastAsia="Comic Sans MS" w:hAnsi="Comic Sans MS" w:cs="Comic Sans MS"/>
          <w:b/>
          <w:i/>
          <w:color w:val="891805"/>
        </w:rPr>
        <w:lastRenderedPageBreak/>
        <w:t>Spartan Code:</w:t>
      </w:r>
    </w:p>
    <w:p w14:paraId="19B45A6B" w14:textId="77777777" w:rsidR="00B64BE3" w:rsidRDefault="00A572C2">
      <w:pPr>
        <w:jc w:val="center"/>
        <w:rPr>
          <w:rFonts w:ascii="Comic Sans MS" w:eastAsia="Comic Sans MS" w:hAnsi="Comic Sans MS" w:cs="Comic Sans MS"/>
          <w:color w:val="891805"/>
        </w:rPr>
      </w:pPr>
      <w:r>
        <w:rPr>
          <w:rFonts w:ascii="Comic Sans MS" w:eastAsia="Comic Sans MS" w:hAnsi="Comic Sans MS" w:cs="Comic Sans MS"/>
          <w:b/>
          <w:i/>
          <w:color w:val="891805"/>
        </w:rPr>
        <w:t>We...</w:t>
      </w:r>
    </w:p>
    <w:p w14:paraId="36FD79E3" w14:textId="77777777" w:rsidR="00B64BE3" w:rsidRDefault="00A572C2">
      <w:pPr>
        <w:jc w:val="center"/>
        <w:rPr>
          <w:rFonts w:ascii="Comic Sans MS" w:eastAsia="Comic Sans MS" w:hAnsi="Comic Sans MS" w:cs="Comic Sans MS"/>
          <w:color w:val="891805"/>
        </w:rPr>
      </w:pPr>
      <w:r>
        <w:rPr>
          <w:rFonts w:ascii="Comic Sans MS" w:eastAsia="Comic Sans MS" w:hAnsi="Comic Sans MS" w:cs="Comic Sans MS"/>
          <w:b/>
          <w:i/>
          <w:color w:val="891805"/>
        </w:rPr>
        <w:t>Respect Ourselves</w:t>
      </w:r>
    </w:p>
    <w:p w14:paraId="3539CA17" w14:textId="77777777" w:rsidR="00B64BE3" w:rsidRDefault="00A572C2">
      <w:pPr>
        <w:jc w:val="center"/>
        <w:rPr>
          <w:rFonts w:ascii="Comic Sans MS" w:eastAsia="Comic Sans MS" w:hAnsi="Comic Sans MS" w:cs="Comic Sans MS"/>
          <w:color w:val="891805"/>
        </w:rPr>
      </w:pPr>
      <w:r>
        <w:rPr>
          <w:rFonts w:ascii="Comic Sans MS" w:eastAsia="Comic Sans MS" w:hAnsi="Comic Sans MS" w:cs="Comic Sans MS"/>
          <w:b/>
          <w:i/>
          <w:color w:val="891805"/>
        </w:rPr>
        <w:t>Respect Each Other</w:t>
      </w:r>
    </w:p>
    <w:p w14:paraId="050A98EB" w14:textId="77777777" w:rsidR="00B64BE3" w:rsidRDefault="00A572C2">
      <w:pPr>
        <w:jc w:val="center"/>
        <w:rPr>
          <w:rFonts w:ascii="Comic Sans MS" w:eastAsia="Comic Sans MS" w:hAnsi="Comic Sans MS" w:cs="Comic Sans MS"/>
          <w:color w:val="891805"/>
        </w:rPr>
      </w:pPr>
      <w:r>
        <w:rPr>
          <w:rFonts w:ascii="Comic Sans MS" w:eastAsia="Comic Sans MS" w:hAnsi="Comic Sans MS" w:cs="Comic Sans MS"/>
          <w:b/>
          <w:i/>
          <w:color w:val="891805"/>
        </w:rPr>
        <w:t>Resp</w:t>
      </w:r>
      <w:r>
        <w:rPr>
          <w:rFonts w:ascii="Comic Sans MS" w:eastAsia="Comic Sans MS" w:hAnsi="Comic Sans MS" w:cs="Comic Sans MS"/>
          <w:b/>
          <w:i/>
          <w:color w:val="891805"/>
        </w:rPr>
        <w:t>ect Our School</w:t>
      </w:r>
    </w:p>
    <w:p w14:paraId="02992A92" w14:textId="77777777" w:rsidR="00B64BE3" w:rsidRDefault="00A572C2">
      <w:pPr>
        <w:jc w:val="center"/>
        <w:rPr>
          <w:rFonts w:ascii="Comic Sans MS" w:eastAsia="Comic Sans MS" w:hAnsi="Comic Sans MS" w:cs="Comic Sans MS"/>
          <w:color w:val="891805"/>
        </w:rPr>
      </w:pPr>
      <w:r>
        <w:rPr>
          <w:rFonts w:ascii="Comic Sans MS" w:eastAsia="Comic Sans MS" w:hAnsi="Comic Sans MS" w:cs="Comic Sans MS"/>
          <w:b/>
          <w:i/>
          <w:color w:val="891805"/>
        </w:rPr>
        <w:t>WE ARE SPARTANS!!!</w:t>
      </w:r>
    </w:p>
    <w:p w14:paraId="4902C32F" w14:textId="77777777" w:rsidR="00B64BE3" w:rsidRDefault="00A572C2">
      <w:pPr>
        <w:rPr>
          <w:u w:val="single"/>
        </w:rPr>
      </w:pPr>
      <w:r>
        <w:rPr>
          <w:b/>
          <w:u w:val="single"/>
        </w:rPr>
        <w:t>Rules and Regulations</w:t>
      </w:r>
    </w:p>
    <w:p w14:paraId="0A06B8FF" w14:textId="77777777" w:rsidR="00B64BE3" w:rsidRDefault="00B64BE3"/>
    <w:p w14:paraId="3EF3CDBA" w14:textId="77777777" w:rsidR="00B64BE3" w:rsidRDefault="00A572C2">
      <w:r>
        <w:t xml:space="preserve">I endeavor to ensure lasting success by holding </w:t>
      </w:r>
      <w:r>
        <w:rPr>
          <w:b/>
          <w:u w:val="single"/>
        </w:rPr>
        <w:t>ALL</w:t>
      </w:r>
      <w:r>
        <w:t xml:space="preserve"> students accountable to meet high expectations by following 4 simple non-negotiable rules and regulations in which all students are expected to adh</w:t>
      </w:r>
      <w:r>
        <w:t xml:space="preserve">ere </w:t>
      </w:r>
      <w:proofErr w:type="gramStart"/>
      <w:r>
        <w:t>to;</w:t>
      </w:r>
      <w:proofErr w:type="gramEnd"/>
      <w:r>
        <w:t xml:space="preserve"> which are listed below:</w:t>
      </w:r>
    </w:p>
    <w:p w14:paraId="2A28302A" w14:textId="77777777" w:rsidR="00B64BE3" w:rsidRDefault="00A572C2">
      <w:r>
        <w:rPr>
          <w:b/>
        </w:rPr>
        <w:t xml:space="preserve">Students are expected to… </w:t>
      </w:r>
    </w:p>
    <w:p w14:paraId="62CC7BB2" w14:textId="77777777" w:rsidR="00B64BE3" w:rsidRDefault="00B64BE3"/>
    <w:p w14:paraId="59B23D98" w14:textId="77777777" w:rsidR="00B64BE3" w:rsidRDefault="00A572C2">
      <w:r>
        <w:rPr>
          <w:b/>
        </w:rPr>
        <w:t xml:space="preserve"> </w:t>
      </w:r>
      <w:proofErr w:type="gramStart"/>
      <w:r>
        <w:rPr>
          <w:b/>
        </w:rPr>
        <w:t>Follow classroom procedures at all times</w:t>
      </w:r>
      <w:proofErr w:type="gramEnd"/>
      <w:r>
        <w:rPr>
          <w:b/>
        </w:rPr>
        <w:t xml:space="preserve">. Enter the classroom quickly, place belongings in the cubed spaces, acquire the “DO NOW”, take your seat, and exhibit respect for your teacher and others </w:t>
      </w:r>
      <w:proofErr w:type="gramStart"/>
      <w:r>
        <w:rPr>
          <w:b/>
        </w:rPr>
        <w:t>at all times</w:t>
      </w:r>
      <w:proofErr w:type="gramEnd"/>
      <w:r>
        <w:rPr>
          <w:b/>
        </w:rPr>
        <w:t xml:space="preserve">. </w:t>
      </w:r>
    </w:p>
    <w:p w14:paraId="25F1D992" w14:textId="77777777" w:rsidR="00B64BE3" w:rsidRDefault="00A572C2">
      <w:pPr>
        <w:numPr>
          <w:ilvl w:val="0"/>
          <w:numId w:val="3"/>
        </w:numPr>
      </w:pPr>
      <w:r>
        <w:rPr>
          <w:b/>
        </w:rPr>
        <w:t xml:space="preserve">Arrive </w:t>
      </w:r>
      <w:proofErr w:type="gramStart"/>
      <w:r>
        <w:rPr>
          <w:b/>
        </w:rPr>
        <w:t>to</w:t>
      </w:r>
      <w:proofErr w:type="gramEnd"/>
      <w:r>
        <w:rPr>
          <w:b/>
        </w:rPr>
        <w:t xml:space="preserve"> class on time. (Both feet must be i</w:t>
      </w:r>
      <w:r>
        <w:rPr>
          <w:b/>
        </w:rPr>
        <w:t>nside the door at the end sounding of the bell.)</w:t>
      </w:r>
      <w:r>
        <w:rPr>
          <w:b/>
          <w:i/>
        </w:rPr>
        <w:t xml:space="preserve"> </w:t>
      </w:r>
    </w:p>
    <w:p w14:paraId="4A34785A" w14:textId="77777777" w:rsidR="00B64BE3" w:rsidRDefault="00A572C2">
      <w:pPr>
        <w:numPr>
          <w:ilvl w:val="0"/>
          <w:numId w:val="3"/>
        </w:numPr>
      </w:pPr>
      <w:r>
        <w:rPr>
          <w:b/>
        </w:rPr>
        <w:t>Abide by the dress code. Inappropriate clothing, hats or head coverings are not to be worn in the building.</w:t>
      </w:r>
    </w:p>
    <w:p w14:paraId="59F9E504" w14:textId="77777777" w:rsidR="00B64BE3" w:rsidRDefault="00A572C2">
      <w:pPr>
        <w:numPr>
          <w:ilvl w:val="0"/>
          <w:numId w:val="3"/>
        </w:numPr>
      </w:pPr>
      <w:r>
        <w:rPr>
          <w:b/>
        </w:rPr>
        <w:t xml:space="preserve">Be prepared to work daily. </w:t>
      </w:r>
    </w:p>
    <w:p w14:paraId="62D3BFDD" w14:textId="77777777" w:rsidR="00B64BE3" w:rsidRDefault="00A572C2">
      <w:pPr>
        <w:numPr>
          <w:ilvl w:val="0"/>
          <w:numId w:val="3"/>
        </w:numPr>
      </w:pPr>
      <w:r>
        <w:rPr>
          <w:b/>
        </w:rPr>
        <w:t>Respect the building. Take care of school property.</w:t>
      </w:r>
    </w:p>
    <w:p w14:paraId="70747353" w14:textId="77777777" w:rsidR="00B64BE3" w:rsidRDefault="00B64BE3"/>
    <w:p w14:paraId="3E792286" w14:textId="77777777" w:rsidR="00B64BE3" w:rsidRDefault="00A572C2">
      <w:r>
        <w:rPr>
          <w:b/>
        </w:rPr>
        <w:t>I agree to being held accountable for my actions regarding the non-</w:t>
      </w:r>
      <w:r>
        <w:rPr>
          <w:b/>
        </w:rPr>
        <w:t>negotiable rules and regulations listed above.</w:t>
      </w:r>
    </w:p>
    <w:p w14:paraId="482E53C2" w14:textId="77777777" w:rsidR="00B64BE3" w:rsidRDefault="00B64BE3"/>
    <w:p w14:paraId="34501497" w14:textId="77777777" w:rsidR="00B64BE3" w:rsidRDefault="00A572C2">
      <w:r>
        <w:rPr>
          <w:b/>
        </w:rPr>
        <w:t>_______________________________________                               __________________________</w:t>
      </w:r>
    </w:p>
    <w:p w14:paraId="7F32B9E5" w14:textId="77777777" w:rsidR="00B64BE3" w:rsidRDefault="00A572C2">
      <w:r>
        <w:rPr>
          <w:b/>
        </w:rPr>
        <w:t xml:space="preserve">                   Student’s Signature                                                                         </w:t>
      </w:r>
      <w:r>
        <w:rPr>
          <w:b/>
        </w:rPr>
        <w:t xml:space="preserve">       Date</w:t>
      </w:r>
    </w:p>
    <w:p w14:paraId="58128C9D" w14:textId="77777777" w:rsidR="00B64BE3" w:rsidRDefault="00B64BE3">
      <w:pPr>
        <w:jc w:val="center"/>
      </w:pPr>
    </w:p>
    <w:p w14:paraId="5AA937C7" w14:textId="77777777" w:rsidR="00B64BE3" w:rsidRDefault="00B64BE3"/>
    <w:p w14:paraId="28CDB7D8" w14:textId="77777777" w:rsidR="00B64BE3" w:rsidRDefault="00A572C2">
      <w:r>
        <w:rPr>
          <w:b/>
        </w:rPr>
        <w:t>_______________________________________                               ___________________________</w:t>
      </w:r>
    </w:p>
    <w:p w14:paraId="7712982E" w14:textId="77777777" w:rsidR="00B64BE3" w:rsidRDefault="00A572C2">
      <w:r>
        <w:rPr>
          <w:b/>
        </w:rPr>
        <w:t xml:space="preserve">                   Guardian/Parent’s Signature                                                                Date</w:t>
      </w:r>
    </w:p>
    <w:p w14:paraId="1F651E30" w14:textId="77777777" w:rsidR="00B64BE3" w:rsidRDefault="00B64BE3"/>
    <w:p w14:paraId="0543EC7C" w14:textId="77777777" w:rsidR="00B64BE3" w:rsidRDefault="00A572C2">
      <w:r>
        <w:rPr>
          <w:b/>
        </w:rPr>
        <w:t xml:space="preserve">                            </w:t>
      </w:r>
      <w:r>
        <w:rPr>
          <w:b/>
        </w:rPr>
        <w:t xml:space="preserve">                                                                ___________________________________</w:t>
      </w:r>
    </w:p>
    <w:p w14:paraId="19D40ABF" w14:textId="77777777" w:rsidR="00B64BE3" w:rsidRDefault="00A572C2">
      <w:pPr>
        <w:jc w:val="center"/>
      </w:pPr>
      <w:r>
        <w:rPr>
          <w:b/>
        </w:rPr>
        <w:t xml:space="preserve">                                                                                          Guardian/Parent’s Contact Number</w:t>
      </w:r>
    </w:p>
    <w:p w14:paraId="76ACEF9D" w14:textId="77777777" w:rsidR="00B64BE3" w:rsidRDefault="00B64BE3"/>
    <w:p w14:paraId="63715D02" w14:textId="77777777" w:rsidR="00B64BE3" w:rsidRDefault="00B64BE3"/>
    <w:p w14:paraId="0F0A030D" w14:textId="77777777" w:rsidR="00B64BE3" w:rsidRDefault="00A572C2">
      <w:pPr>
        <w:jc w:val="center"/>
        <w:rPr>
          <w:sz w:val="22"/>
          <w:szCs w:val="22"/>
        </w:rPr>
      </w:pPr>
      <w:r>
        <w:rPr>
          <w:b/>
          <w:sz w:val="22"/>
          <w:szCs w:val="22"/>
        </w:rPr>
        <w:t>Please review the syllabus with</w:t>
      </w:r>
      <w:r>
        <w:rPr>
          <w:b/>
          <w:sz w:val="22"/>
          <w:szCs w:val="22"/>
        </w:rPr>
        <w:t xml:space="preserve"> your student and sign above. Thank you for your cooperation.</w:t>
      </w:r>
    </w:p>
    <w:p w14:paraId="0E23BDBA" w14:textId="77777777" w:rsidR="00B64BE3" w:rsidRDefault="00B64BE3">
      <w:pPr>
        <w:rPr>
          <w:sz w:val="22"/>
          <w:szCs w:val="22"/>
        </w:rPr>
      </w:pPr>
    </w:p>
    <w:p w14:paraId="0C323E4C" w14:textId="77777777" w:rsidR="00B64BE3" w:rsidRDefault="00A572C2">
      <w:r>
        <w:rPr>
          <w:noProof/>
        </w:rPr>
        <w:drawing>
          <wp:anchor distT="0" distB="0" distL="47625" distR="47625" simplePos="0" relativeHeight="251660288" behindDoc="0" locked="0" layoutInCell="1" hidden="0" allowOverlap="1" wp14:anchorId="4DC1E425" wp14:editId="225A39A8">
            <wp:simplePos x="0" y="0"/>
            <wp:positionH relativeFrom="column">
              <wp:posOffset>2491105</wp:posOffset>
            </wp:positionH>
            <wp:positionV relativeFrom="paragraph">
              <wp:posOffset>9525</wp:posOffset>
            </wp:positionV>
            <wp:extent cx="1130300" cy="94361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130300" cy="943610"/>
                    </a:xfrm>
                    <a:prstGeom prst="rect">
                      <a:avLst/>
                    </a:prstGeom>
                    <a:ln/>
                  </pic:spPr>
                </pic:pic>
              </a:graphicData>
            </a:graphic>
          </wp:anchor>
        </w:drawing>
      </w:r>
    </w:p>
    <w:p w14:paraId="7E8CA626" w14:textId="77777777" w:rsidR="00B64BE3" w:rsidRDefault="00B64BE3"/>
    <w:sectPr w:rsidR="00B64BE3">
      <w:pgSz w:w="12240" w:h="15840"/>
      <w:pgMar w:top="900" w:right="1152" w:bottom="144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09B3"/>
    <w:multiLevelType w:val="multilevel"/>
    <w:tmpl w:val="80B654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FA76584"/>
    <w:multiLevelType w:val="multilevel"/>
    <w:tmpl w:val="6A2A398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3F6F44EC"/>
    <w:multiLevelType w:val="multilevel"/>
    <w:tmpl w:val="99A60C0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60794D25"/>
    <w:multiLevelType w:val="multilevel"/>
    <w:tmpl w:val="B5C49976"/>
    <w:lvl w:ilvl="0">
      <w:start w:val="1"/>
      <w:numFmt w:val="bullet"/>
      <w:lvlText w:val="●"/>
      <w:lvlJc w:val="left"/>
      <w:pPr>
        <w:ind w:left="3600" w:hanging="360"/>
      </w:pPr>
      <w:rPr>
        <w:rFonts w:ascii="Noto Sans Symbols" w:eastAsia="Noto Sans Symbols" w:hAnsi="Noto Sans Symbols" w:cs="Noto Sans Symbols"/>
        <w:vertAlign w:val="baseline"/>
      </w:rPr>
    </w:lvl>
    <w:lvl w:ilvl="1">
      <w:start w:val="1"/>
      <w:numFmt w:val="bullet"/>
      <w:lvlText w:val="o"/>
      <w:lvlJc w:val="left"/>
      <w:pPr>
        <w:ind w:left="4320" w:hanging="360"/>
      </w:pPr>
      <w:rPr>
        <w:rFonts w:ascii="Courier New" w:eastAsia="Courier New" w:hAnsi="Courier New" w:cs="Courier New"/>
        <w:vertAlign w:val="baseline"/>
      </w:rPr>
    </w:lvl>
    <w:lvl w:ilvl="2">
      <w:start w:val="1"/>
      <w:numFmt w:val="bullet"/>
      <w:lvlText w:val="▪"/>
      <w:lvlJc w:val="left"/>
      <w:pPr>
        <w:ind w:left="5040" w:hanging="360"/>
      </w:pPr>
      <w:rPr>
        <w:rFonts w:ascii="Noto Sans Symbols" w:eastAsia="Noto Sans Symbols" w:hAnsi="Noto Sans Symbols" w:cs="Noto Sans Symbols"/>
        <w:vertAlign w:val="baseline"/>
      </w:rPr>
    </w:lvl>
    <w:lvl w:ilvl="3">
      <w:start w:val="1"/>
      <w:numFmt w:val="bullet"/>
      <w:lvlText w:val="●"/>
      <w:lvlJc w:val="left"/>
      <w:pPr>
        <w:ind w:left="5760" w:hanging="360"/>
      </w:pPr>
      <w:rPr>
        <w:rFonts w:ascii="Noto Sans Symbols" w:eastAsia="Noto Sans Symbols" w:hAnsi="Noto Sans Symbols" w:cs="Noto Sans Symbols"/>
        <w:vertAlign w:val="baseline"/>
      </w:rPr>
    </w:lvl>
    <w:lvl w:ilvl="4">
      <w:start w:val="1"/>
      <w:numFmt w:val="bullet"/>
      <w:lvlText w:val="o"/>
      <w:lvlJc w:val="left"/>
      <w:pPr>
        <w:ind w:left="6480" w:hanging="360"/>
      </w:pPr>
      <w:rPr>
        <w:rFonts w:ascii="Courier New" w:eastAsia="Courier New" w:hAnsi="Courier New" w:cs="Courier New"/>
        <w:vertAlign w:val="baseline"/>
      </w:rPr>
    </w:lvl>
    <w:lvl w:ilvl="5">
      <w:start w:val="1"/>
      <w:numFmt w:val="bullet"/>
      <w:lvlText w:val="▪"/>
      <w:lvlJc w:val="left"/>
      <w:pPr>
        <w:ind w:left="7200" w:hanging="360"/>
      </w:pPr>
      <w:rPr>
        <w:rFonts w:ascii="Noto Sans Symbols" w:eastAsia="Noto Sans Symbols" w:hAnsi="Noto Sans Symbols" w:cs="Noto Sans Symbols"/>
        <w:vertAlign w:val="baseline"/>
      </w:rPr>
    </w:lvl>
    <w:lvl w:ilvl="6">
      <w:start w:val="1"/>
      <w:numFmt w:val="bullet"/>
      <w:lvlText w:val="●"/>
      <w:lvlJc w:val="left"/>
      <w:pPr>
        <w:ind w:left="7920" w:hanging="360"/>
      </w:pPr>
      <w:rPr>
        <w:rFonts w:ascii="Noto Sans Symbols" w:eastAsia="Noto Sans Symbols" w:hAnsi="Noto Sans Symbols" w:cs="Noto Sans Symbols"/>
        <w:vertAlign w:val="baseline"/>
      </w:rPr>
    </w:lvl>
    <w:lvl w:ilvl="7">
      <w:start w:val="1"/>
      <w:numFmt w:val="bullet"/>
      <w:lvlText w:val="o"/>
      <w:lvlJc w:val="left"/>
      <w:pPr>
        <w:ind w:left="8640" w:hanging="360"/>
      </w:pPr>
      <w:rPr>
        <w:rFonts w:ascii="Courier New" w:eastAsia="Courier New" w:hAnsi="Courier New" w:cs="Courier New"/>
        <w:vertAlign w:val="baseline"/>
      </w:rPr>
    </w:lvl>
    <w:lvl w:ilvl="8">
      <w:start w:val="1"/>
      <w:numFmt w:val="bullet"/>
      <w:lvlText w:val="▪"/>
      <w:lvlJc w:val="left"/>
      <w:pPr>
        <w:ind w:left="9360" w:hanging="360"/>
      </w:pPr>
      <w:rPr>
        <w:rFonts w:ascii="Noto Sans Symbols" w:eastAsia="Noto Sans Symbols" w:hAnsi="Noto Sans Symbols" w:cs="Noto Sans Symbols"/>
        <w:vertAlign w:val="baseline"/>
      </w:rPr>
    </w:lvl>
  </w:abstractNum>
  <w:abstractNum w:abstractNumId="4" w15:restartNumberingAfterBreak="0">
    <w:nsid w:val="687D59BF"/>
    <w:multiLevelType w:val="multilevel"/>
    <w:tmpl w:val="954AA8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63407551">
    <w:abstractNumId w:val="4"/>
  </w:num>
  <w:num w:numId="2" w16cid:durableId="112332992">
    <w:abstractNumId w:val="2"/>
  </w:num>
  <w:num w:numId="3" w16cid:durableId="743140260">
    <w:abstractNumId w:val="0"/>
  </w:num>
  <w:num w:numId="4" w16cid:durableId="712386638">
    <w:abstractNumId w:val="3"/>
  </w:num>
  <w:num w:numId="5" w16cid:durableId="981154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E3"/>
    <w:rsid w:val="00A572C2"/>
    <w:rsid w:val="00B6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BFDC"/>
  <w15:docId w15:val="{DE5856CE-AFF3-48DA-85CF-2F1A260F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gibbs@hazelwoodschools.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4169</Characters>
  <Application>Microsoft Office Word</Application>
  <DocSecurity>0</DocSecurity>
  <Lines>143</Lines>
  <Paragraphs>89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 Que</dc:creator>
  <cp:lastModifiedBy>Cass Que</cp:lastModifiedBy>
  <cp:revision>2</cp:revision>
  <dcterms:created xsi:type="dcterms:W3CDTF">2023-08-27T20:21:00Z</dcterms:created>
  <dcterms:modified xsi:type="dcterms:W3CDTF">2023-08-27T20:21:00Z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770d3d17f5f5c37d7f35c9056e4db86eceaec4592df9c27aef8cebecfb6bea41</vt:lpwstr>
  </property>
</Properties>
</file>