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472"/>
        <w:gridCol w:w="4679"/>
      </w:tblGrid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48"/>
                <w:szCs w:val="48"/>
              </w:rPr>
            </w:pPr>
            <w:r w:rsidRPr="000E368F">
              <w:rPr>
                <w:sz w:val="48"/>
                <w:szCs w:val="48"/>
              </w:rPr>
              <w:t>Candidate</w:t>
            </w: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48"/>
                <w:szCs w:val="48"/>
              </w:rPr>
            </w:pPr>
            <w:r w:rsidRPr="000E368F">
              <w:rPr>
                <w:sz w:val="48"/>
                <w:szCs w:val="48"/>
              </w:rPr>
              <w:t>Type of ad</w:t>
            </w: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48"/>
                <w:szCs w:val="48"/>
              </w:rPr>
            </w:pPr>
            <w:r w:rsidRPr="000E368F">
              <w:rPr>
                <w:sz w:val="48"/>
                <w:szCs w:val="48"/>
              </w:rPr>
              <w:t>Persuasive techniques</w:t>
            </w: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  <w:bookmarkStart w:id="0" w:name="_GoBack" w:colFirst="2" w:colLast="2"/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bookmarkEnd w:id="0"/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  <w:tr w:rsidR="000E368F" w:rsidRPr="000E368F" w:rsidTr="000E368F">
        <w:tc>
          <w:tcPr>
            <w:tcW w:w="20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2520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  <w:tc>
          <w:tcPr>
            <w:tcW w:w="4765" w:type="dxa"/>
          </w:tcPr>
          <w:p w:rsidR="000E368F" w:rsidRPr="000E368F" w:rsidRDefault="000E368F">
            <w:pPr>
              <w:rPr>
                <w:sz w:val="56"/>
                <w:szCs w:val="56"/>
              </w:rPr>
            </w:pPr>
          </w:p>
        </w:tc>
      </w:tr>
    </w:tbl>
    <w:p w:rsidR="00D05B41" w:rsidRPr="000E368F" w:rsidRDefault="00D05B41">
      <w:pPr>
        <w:rPr>
          <w:sz w:val="56"/>
          <w:szCs w:val="56"/>
        </w:rPr>
      </w:pPr>
    </w:p>
    <w:sectPr w:rsidR="00D05B41" w:rsidRPr="000E36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80" w:rsidRDefault="007D2980" w:rsidP="000E368F">
      <w:pPr>
        <w:spacing w:after="0" w:line="240" w:lineRule="auto"/>
      </w:pPr>
      <w:r>
        <w:separator/>
      </w:r>
    </w:p>
  </w:endnote>
  <w:endnote w:type="continuationSeparator" w:id="0">
    <w:p w:rsidR="007D2980" w:rsidRDefault="007D2980" w:rsidP="000E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80" w:rsidRDefault="007D2980" w:rsidP="000E368F">
      <w:pPr>
        <w:spacing w:after="0" w:line="240" w:lineRule="auto"/>
      </w:pPr>
      <w:r>
        <w:separator/>
      </w:r>
    </w:p>
  </w:footnote>
  <w:footnote w:type="continuationSeparator" w:id="0">
    <w:p w:rsidR="007D2980" w:rsidRDefault="007D2980" w:rsidP="000E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8F" w:rsidRPr="000E368F" w:rsidRDefault="000E368F" w:rsidP="000E368F">
    <w:pPr>
      <w:pStyle w:val="Header"/>
      <w:tabs>
        <w:tab w:val="left" w:pos="3150"/>
      </w:tabs>
      <w:jc w:val="center"/>
      <w:rPr>
        <w:sz w:val="56"/>
        <w:szCs w:val="56"/>
      </w:rPr>
    </w:pPr>
    <w:r w:rsidRPr="000E368F">
      <w:rPr>
        <w:sz w:val="56"/>
        <w:szCs w:val="56"/>
      </w:rPr>
      <w:t>Campaign Ads</w:t>
    </w:r>
  </w:p>
  <w:p w:rsidR="000E368F" w:rsidRDefault="000E3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F"/>
    <w:rsid w:val="000E368F"/>
    <w:rsid w:val="00635363"/>
    <w:rsid w:val="007D2980"/>
    <w:rsid w:val="00D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7DA2-0822-4B64-BA06-8158D469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8F"/>
  </w:style>
  <w:style w:type="paragraph" w:styleId="Footer">
    <w:name w:val="footer"/>
    <w:basedOn w:val="Normal"/>
    <w:link w:val="FooterChar"/>
    <w:uiPriority w:val="99"/>
    <w:unhideWhenUsed/>
    <w:rsid w:val="000E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8F"/>
  </w:style>
  <w:style w:type="paragraph" w:styleId="BalloonText">
    <w:name w:val="Balloon Text"/>
    <w:basedOn w:val="Normal"/>
    <w:link w:val="BalloonTextChar"/>
    <w:uiPriority w:val="99"/>
    <w:semiHidden/>
    <w:unhideWhenUsed/>
    <w:rsid w:val="000E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1</cp:revision>
  <cp:lastPrinted>2018-10-23T15:31:00Z</cp:lastPrinted>
  <dcterms:created xsi:type="dcterms:W3CDTF">2018-10-23T15:26:00Z</dcterms:created>
  <dcterms:modified xsi:type="dcterms:W3CDTF">2018-10-23T17:59:00Z</dcterms:modified>
</cp:coreProperties>
</file>