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123" w:rsidRDefault="006D4A2A" w:rsidP="006D4A2A">
      <w:pPr>
        <w:pStyle w:val="Title"/>
      </w:pPr>
      <w:r>
        <w:rPr>
          <w:noProof/>
        </w:rPr>
        <w:drawing>
          <wp:anchor distT="0" distB="0" distL="114300" distR="114300" simplePos="0" relativeHeight="251658240" behindDoc="1" locked="0" layoutInCell="1" allowOverlap="1">
            <wp:simplePos x="0" y="0"/>
            <wp:positionH relativeFrom="column">
              <wp:posOffset>5314462</wp:posOffset>
            </wp:positionH>
            <wp:positionV relativeFrom="paragraph">
              <wp:posOffset>-390769</wp:posOffset>
            </wp:positionV>
            <wp:extent cx="777631" cy="777631"/>
            <wp:effectExtent l="0" t="0" r="3810" b="3810"/>
            <wp:wrapNone/>
            <wp:docPr id="3" name="Picture 3" descr="Peru | Anomaly Research Centre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u | Anomaly Research Centre | Fand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8666" cy="788666"/>
                    </a:xfrm>
                    <a:prstGeom prst="rect">
                      <a:avLst/>
                    </a:prstGeom>
                    <a:noFill/>
                    <a:ln>
                      <a:noFill/>
                    </a:ln>
                  </pic:spPr>
                </pic:pic>
              </a:graphicData>
            </a:graphic>
            <wp14:sizeRelH relativeFrom="margin">
              <wp14:pctWidth>0</wp14:pctWidth>
            </wp14:sizeRelH>
            <wp14:sizeRelV relativeFrom="margin">
              <wp14:pctHeight>0</wp14:pctHeight>
            </wp14:sizeRelV>
          </wp:anchor>
        </w:drawing>
      </w:r>
      <w:r>
        <w:t>Peru</w:t>
      </w:r>
    </w:p>
    <w:p w:rsidR="009B68C8" w:rsidRPr="009B68C8" w:rsidRDefault="009B68C8" w:rsidP="009B68C8">
      <w:pPr>
        <w:spacing w:after="0" w:line="240" w:lineRule="auto"/>
        <w:rPr>
          <w:rFonts w:ascii="__Source_Sans_3_Fallback_4cbbeb" w:eastAsia="Times New Roman" w:hAnsi="__Source_Sans_3_Fallback_4cbbeb" w:cs="Times New Roman"/>
          <w:color w:val="000000"/>
          <w:sz w:val="21"/>
          <w:szCs w:val="21"/>
        </w:rPr>
      </w:pPr>
    </w:p>
    <w:p w:rsidR="009B68C8" w:rsidRPr="009B68C8" w:rsidRDefault="009B68C8" w:rsidP="009B68C8">
      <w:pPr>
        <w:numPr>
          <w:ilvl w:val="0"/>
          <w:numId w:val="1"/>
        </w:numPr>
        <w:spacing w:after="0" w:line="240" w:lineRule="auto"/>
        <w:ind w:left="0"/>
        <w:rPr>
          <w:rFonts w:ascii="__Source_Sans_3_Fallback_4cbbeb" w:eastAsia="Times New Roman" w:hAnsi="__Source_Sans_3_Fallback_4cbbeb" w:cs="Times New Roman"/>
          <w:color w:val="000000"/>
          <w:sz w:val="24"/>
          <w:szCs w:val="24"/>
        </w:rPr>
      </w:pPr>
      <w:r w:rsidRPr="009B68C8">
        <w:rPr>
          <w:rFonts w:ascii="__Source_Sans_3_Fallback_4cbbeb" w:eastAsia="Times New Roman" w:hAnsi="__Source_Sans_3_Fallback_4cbbeb" w:cs="Times New Roman"/>
          <w:color w:val="000000"/>
          <w:sz w:val="24"/>
          <w:szCs w:val="24"/>
        </w:rPr>
        <w:t xml:space="preserve">has a population of 29.5 million </w:t>
      </w:r>
      <w:proofErr w:type="gramStart"/>
      <w:r w:rsidRPr="009B68C8">
        <w:rPr>
          <w:rFonts w:ascii="__Source_Sans_3_Fallback_4cbbeb" w:eastAsia="Times New Roman" w:hAnsi="__Source_Sans_3_Fallback_4cbbeb" w:cs="Times New Roman"/>
          <w:color w:val="000000"/>
          <w:sz w:val="24"/>
          <w:szCs w:val="24"/>
        </w:rPr>
        <w:t>people.</w:t>
      </w:r>
      <w:proofErr w:type="gramEnd"/>
      <w:r w:rsidRPr="009B68C8">
        <w:rPr>
          <w:rFonts w:ascii="__Source_Sans_3_Fallback_4cbbeb" w:eastAsia="Times New Roman" w:hAnsi="__Source_Sans_3_Fallback_4cbbeb" w:cs="Times New Roman"/>
          <w:color w:val="000000"/>
          <w:sz w:val="24"/>
          <w:szCs w:val="24"/>
        </w:rPr>
        <w:t xml:space="preserve"> Peru is broken up into 25 regions plus Lima. Spanish is the main language in Peru.</w:t>
      </w:r>
    </w:p>
    <w:p w:rsidR="009B68C8" w:rsidRPr="009B68C8" w:rsidRDefault="009B68C8" w:rsidP="009B68C8">
      <w:pPr>
        <w:numPr>
          <w:ilvl w:val="1"/>
          <w:numId w:val="1"/>
        </w:numPr>
        <w:spacing w:after="0" w:line="240" w:lineRule="auto"/>
        <w:rPr>
          <w:rFonts w:ascii="__Source_Sans_3_Fallback_4cbbeb" w:eastAsia="Times New Roman" w:hAnsi="__Source_Sans_3_Fallback_4cbbeb" w:cs="Times New Roman"/>
          <w:color w:val="000000"/>
          <w:sz w:val="24"/>
          <w:szCs w:val="24"/>
        </w:rPr>
      </w:pPr>
      <w:hyperlink r:id="rId8" w:anchor="4" w:history="1">
        <w:r w:rsidRPr="005601C2">
          <w:rPr>
            <w:rFonts w:ascii="__Source_Sans_3_Fallback_4cbbeb" w:eastAsia="Times New Roman" w:hAnsi="__Source_Sans_3_Fallback_4cbbeb" w:cs="Times New Roman"/>
            <w:b/>
            <w:bCs/>
            <w:sz w:val="24"/>
            <w:szCs w:val="24"/>
            <w:u w:val="single"/>
          </w:rPr>
          <w:t xml:space="preserve"> Lima The Population</w:t>
        </w:r>
        <w:r w:rsidRPr="005601C2">
          <w:rPr>
            <w:rFonts w:ascii="__Source_Sans_3_Fallback_4cbbeb" w:eastAsia="Times New Roman" w:hAnsi="__Source_Sans_3_Fallback_4cbbeb" w:cs="Times New Roman"/>
            <w:b/>
            <w:bCs/>
            <w:color w:val="0000FF"/>
            <w:sz w:val="24"/>
            <w:szCs w:val="24"/>
            <w:u w:val="single"/>
          </w:rPr>
          <w:t> </w:t>
        </w:r>
      </w:hyperlink>
      <w:r w:rsidRPr="009B68C8">
        <w:rPr>
          <w:rFonts w:ascii="__Source_Sans_3_Fallback_4cbbeb" w:eastAsia="Times New Roman" w:hAnsi="__Source_Sans_3_Fallback_4cbbeb" w:cs="Times New Roman"/>
          <w:color w:val="000000"/>
          <w:sz w:val="24"/>
          <w:szCs w:val="24"/>
        </w:rPr>
        <w:t xml:space="preserve"> is more than 8 million. Lima Cathedral</w:t>
      </w:r>
    </w:p>
    <w:p w:rsidR="009B68C8" w:rsidRPr="009B68C8" w:rsidRDefault="009B68C8" w:rsidP="009B68C8">
      <w:pPr>
        <w:numPr>
          <w:ilvl w:val="0"/>
          <w:numId w:val="1"/>
        </w:numPr>
        <w:spacing w:after="0" w:line="240" w:lineRule="auto"/>
        <w:ind w:left="0"/>
        <w:rPr>
          <w:rFonts w:ascii="__Source_Sans_3_Fallback_4cbbeb" w:eastAsia="Times New Roman" w:hAnsi="__Source_Sans_3_Fallback_4cbbeb" w:cs="Times New Roman"/>
          <w:color w:val="000000"/>
          <w:sz w:val="24"/>
          <w:szCs w:val="24"/>
        </w:rPr>
      </w:pPr>
      <w:hyperlink r:id="rId9" w:anchor="6" w:history="1">
        <w:r w:rsidRPr="005601C2">
          <w:rPr>
            <w:rFonts w:ascii="__Source_Sans_3_Fallback_4cbbeb" w:eastAsia="Times New Roman" w:hAnsi="__Source_Sans_3_Fallback_4cbbeb" w:cs="Times New Roman"/>
            <w:b/>
            <w:bCs/>
            <w:sz w:val="24"/>
            <w:szCs w:val="24"/>
            <w:u w:val="single"/>
          </w:rPr>
          <w:t>The geography of </w:t>
        </w:r>
      </w:hyperlink>
      <w:r w:rsidRPr="009B68C8">
        <w:rPr>
          <w:rFonts w:ascii="__Source_Sans_3_Fallback_4cbbeb" w:eastAsia="Times New Roman" w:hAnsi="__Source_Sans_3_Fallback_4cbbeb" w:cs="Times New Roman"/>
          <w:color w:val="000000"/>
          <w:sz w:val="24"/>
          <w:szCs w:val="24"/>
        </w:rPr>
        <w:t xml:space="preserve">Peru is divided up into three basic regions: </w:t>
      </w:r>
      <w:proofErr w:type="gramStart"/>
      <w:r w:rsidRPr="009B68C8">
        <w:rPr>
          <w:rFonts w:ascii="__Source_Sans_3_Fallback_4cbbeb" w:eastAsia="Times New Roman" w:hAnsi="__Source_Sans_3_Fallback_4cbbeb" w:cs="Times New Roman"/>
          <w:color w:val="000000"/>
          <w:sz w:val="24"/>
          <w:szCs w:val="24"/>
        </w:rPr>
        <w:t>the</w:t>
      </w:r>
      <w:proofErr w:type="gramEnd"/>
      <w:r w:rsidRPr="009B68C8">
        <w:rPr>
          <w:rFonts w:ascii="__Source_Sans_3_Fallback_4cbbeb" w:eastAsia="Times New Roman" w:hAnsi="__Source_Sans_3_Fallback_4cbbeb" w:cs="Times New Roman"/>
          <w:color w:val="000000"/>
          <w:sz w:val="24"/>
          <w:szCs w:val="24"/>
        </w:rPr>
        <w:t xml:space="preserve"> Amazon Basin, the coastal region, and the Andean mountain ranges. Each region has its own unique climate and supports a unique flora and fauna unlike any of the other areas.</w:t>
      </w:r>
    </w:p>
    <w:p w:rsidR="009B68C8" w:rsidRPr="009B68C8" w:rsidRDefault="009B68C8" w:rsidP="007C15DE">
      <w:pPr>
        <w:numPr>
          <w:ilvl w:val="1"/>
          <w:numId w:val="1"/>
        </w:numPr>
        <w:spacing w:after="0" w:line="240" w:lineRule="auto"/>
        <w:rPr>
          <w:rFonts w:ascii="__Source_Sans_3_Fallback_4cbbeb" w:eastAsia="Times New Roman" w:hAnsi="__Source_Sans_3_Fallback_4cbbeb" w:cs="Times New Roman"/>
          <w:color w:val="000000"/>
          <w:sz w:val="24"/>
          <w:szCs w:val="24"/>
        </w:rPr>
      </w:pPr>
      <w:hyperlink r:id="rId10" w:anchor="7" w:history="1">
        <w:r w:rsidRPr="005601C2">
          <w:rPr>
            <w:rFonts w:ascii="__Source_Sans_3_Fallback_4cbbeb" w:eastAsia="Times New Roman" w:hAnsi="__Source_Sans_3_Fallback_4cbbeb" w:cs="Times New Roman"/>
            <w:b/>
            <w:bCs/>
            <w:sz w:val="24"/>
            <w:szCs w:val="24"/>
            <w:u w:val="single"/>
          </w:rPr>
          <w:t>Peru is on </w:t>
        </w:r>
      </w:hyperlink>
      <w:r w:rsidRPr="009B68C8">
        <w:rPr>
          <w:rFonts w:ascii="__Source_Sans_3_Fallback_4cbbeb" w:eastAsia="Times New Roman" w:hAnsi="__Source_Sans_3_Fallback_4cbbeb" w:cs="Times New Roman"/>
          <w:color w:val="000000"/>
          <w:sz w:val="24"/>
          <w:szCs w:val="24"/>
        </w:rPr>
        <w:t xml:space="preserve">the Pacific coast of South America entirely south of the equator. Amazon Basin lies in the east of Peru and makes up about 60% of Peru’s territory </w:t>
      </w:r>
      <w:proofErr w:type="gramStart"/>
      <w:r w:rsidRPr="009B68C8">
        <w:rPr>
          <w:rFonts w:ascii="__Source_Sans_3_Fallback_4cbbeb" w:eastAsia="Times New Roman" w:hAnsi="__Source_Sans_3_Fallback_4cbbeb" w:cs="Times New Roman"/>
          <w:color w:val="000000"/>
          <w:sz w:val="24"/>
          <w:szCs w:val="24"/>
        </w:rPr>
        <w:t>The</w:t>
      </w:r>
      <w:proofErr w:type="gramEnd"/>
      <w:r w:rsidRPr="009B68C8">
        <w:rPr>
          <w:rFonts w:ascii="__Source_Sans_3_Fallback_4cbbeb" w:eastAsia="Times New Roman" w:hAnsi="__Source_Sans_3_Fallback_4cbbeb" w:cs="Times New Roman"/>
          <w:color w:val="000000"/>
          <w:sz w:val="24"/>
          <w:szCs w:val="24"/>
        </w:rPr>
        <w:t xml:space="preserve"> region has many rivers including the Amazon River and is covered with tropical rainforest.</w:t>
      </w:r>
    </w:p>
    <w:p w:rsidR="009B68C8" w:rsidRPr="009B68C8" w:rsidRDefault="009B68C8" w:rsidP="007C15DE">
      <w:pPr>
        <w:numPr>
          <w:ilvl w:val="1"/>
          <w:numId w:val="1"/>
        </w:numPr>
        <w:spacing w:after="0" w:line="240" w:lineRule="auto"/>
        <w:rPr>
          <w:rFonts w:ascii="__Source_Sans_3_Fallback_4cbbeb" w:eastAsia="Times New Roman" w:hAnsi="__Source_Sans_3_Fallback_4cbbeb" w:cs="Times New Roman"/>
          <w:color w:val="000000"/>
          <w:sz w:val="24"/>
          <w:szCs w:val="24"/>
        </w:rPr>
      </w:pPr>
      <w:hyperlink r:id="rId11" w:anchor="8" w:history="1">
        <w:r w:rsidRPr="005601C2">
          <w:rPr>
            <w:rFonts w:ascii="__Source_Sans_3_Fallback_4cbbeb" w:eastAsia="Times New Roman" w:hAnsi="__Source_Sans_3_Fallback_4cbbeb" w:cs="Times New Roman"/>
            <w:b/>
            <w:bCs/>
            <w:sz w:val="24"/>
            <w:szCs w:val="24"/>
            <w:u w:val="single"/>
          </w:rPr>
          <w:t>The west of </w:t>
        </w:r>
      </w:hyperlink>
      <w:r w:rsidRPr="009B68C8">
        <w:rPr>
          <w:rFonts w:ascii="__Source_Sans_3_Fallback_4cbbeb" w:eastAsia="Times New Roman" w:hAnsi="__Source_Sans_3_Fallback_4cbbeb" w:cs="Times New Roman"/>
          <w:color w:val="000000"/>
          <w:sz w:val="24"/>
          <w:szCs w:val="24"/>
        </w:rPr>
        <w:t xml:space="preserve">Peru along the Pacific coast is in the rain shadow of the Andes and features deserts, beautiful beaches and fertile valleys. The Andes Mountains reach over 20,000 feet above sea level. Rain varies widely from 8 to 60 inches per year in the mountains and the seasons are divided into a dry winter and wet summer. </w:t>
      </w:r>
      <w:proofErr w:type="spellStart"/>
      <w:r w:rsidRPr="009B68C8">
        <w:rPr>
          <w:rFonts w:ascii="__Source_Sans_3_Fallback_4cbbeb" w:eastAsia="Times New Roman" w:hAnsi="__Source_Sans_3_Fallback_4cbbeb" w:cs="Times New Roman"/>
          <w:color w:val="000000"/>
          <w:sz w:val="24"/>
          <w:szCs w:val="24"/>
        </w:rPr>
        <w:t>Nevado</w:t>
      </w:r>
      <w:proofErr w:type="spellEnd"/>
      <w:r w:rsidRPr="009B68C8">
        <w:rPr>
          <w:rFonts w:ascii="__Source_Sans_3_Fallback_4cbbeb" w:eastAsia="Times New Roman" w:hAnsi="__Source_Sans_3_Fallback_4cbbeb" w:cs="Times New Roman"/>
          <w:color w:val="000000"/>
          <w:sz w:val="24"/>
          <w:szCs w:val="24"/>
        </w:rPr>
        <w:t xml:space="preserve"> </w:t>
      </w:r>
      <w:proofErr w:type="spellStart"/>
      <w:r w:rsidRPr="009B68C8">
        <w:rPr>
          <w:rFonts w:ascii="__Source_Sans_3_Fallback_4cbbeb" w:eastAsia="Times New Roman" w:hAnsi="__Source_Sans_3_Fallback_4cbbeb" w:cs="Times New Roman"/>
          <w:color w:val="000000"/>
          <w:sz w:val="24"/>
          <w:szCs w:val="24"/>
        </w:rPr>
        <w:t>Huascarán</w:t>
      </w:r>
      <w:proofErr w:type="spellEnd"/>
      <w:r w:rsidRPr="009B68C8">
        <w:rPr>
          <w:rFonts w:ascii="__Source_Sans_3_Fallback_4cbbeb" w:eastAsia="Times New Roman" w:hAnsi="__Source_Sans_3_Fallback_4cbbeb" w:cs="Times New Roman"/>
          <w:color w:val="000000"/>
          <w:sz w:val="24"/>
          <w:szCs w:val="24"/>
        </w:rPr>
        <w:t xml:space="preserve"> is the highest peak in Peru at 22,205 feet above sea level.</w:t>
      </w:r>
    </w:p>
    <w:p w:rsidR="009B68C8" w:rsidRPr="009B68C8" w:rsidRDefault="009B68C8" w:rsidP="007C15DE">
      <w:pPr>
        <w:numPr>
          <w:ilvl w:val="1"/>
          <w:numId w:val="1"/>
        </w:numPr>
        <w:spacing w:after="0" w:line="240" w:lineRule="auto"/>
        <w:rPr>
          <w:rFonts w:ascii="__Source_Sans_3_Fallback_4cbbeb" w:eastAsia="Times New Roman" w:hAnsi="__Source_Sans_3_Fallback_4cbbeb" w:cs="Times New Roman"/>
          <w:color w:val="000000"/>
          <w:sz w:val="24"/>
          <w:szCs w:val="24"/>
        </w:rPr>
      </w:pPr>
      <w:hyperlink r:id="rId12" w:anchor="9" w:history="1">
        <w:proofErr w:type="spellStart"/>
        <w:r w:rsidRPr="005601C2">
          <w:rPr>
            <w:rFonts w:ascii="__Source_Sans_3_Fallback_4cbbeb" w:eastAsia="Times New Roman" w:hAnsi="__Source_Sans_3_Fallback_4cbbeb" w:cs="Times New Roman"/>
            <w:b/>
            <w:bCs/>
            <w:sz w:val="24"/>
            <w:szCs w:val="24"/>
            <w:u w:val="single"/>
          </w:rPr>
          <w:t>Costal</w:t>
        </w:r>
        <w:proofErr w:type="spellEnd"/>
        <w:r w:rsidRPr="005601C2">
          <w:rPr>
            <w:rFonts w:ascii="__Source_Sans_3_Fallback_4cbbeb" w:eastAsia="Times New Roman" w:hAnsi="__Source_Sans_3_Fallback_4cbbeb" w:cs="Times New Roman"/>
            <w:b/>
            <w:bCs/>
            <w:sz w:val="24"/>
            <w:szCs w:val="24"/>
            <w:u w:val="single"/>
          </w:rPr>
          <w:t xml:space="preserve"> Region</w:t>
        </w:r>
        <w:r w:rsidRPr="005601C2">
          <w:rPr>
            <w:rFonts w:ascii="__Source_Sans_3_Fallback_4cbbeb" w:eastAsia="Times New Roman" w:hAnsi="__Source_Sans_3_Fallback_4cbbeb" w:cs="Times New Roman"/>
            <w:b/>
            <w:bCs/>
            <w:color w:val="0000FF"/>
            <w:sz w:val="24"/>
            <w:szCs w:val="24"/>
            <w:u w:val="single"/>
          </w:rPr>
          <w:t> </w:t>
        </w:r>
      </w:hyperlink>
      <w:r w:rsidRPr="009B68C8">
        <w:rPr>
          <w:rFonts w:ascii="__Source_Sans_3_Fallback_4cbbeb" w:eastAsia="Times New Roman" w:hAnsi="__Source_Sans_3_Fallback_4cbbeb" w:cs="Times New Roman"/>
          <w:color w:val="000000"/>
          <w:sz w:val="24"/>
          <w:szCs w:val="24"/>
        </w:rPr>
        <w:t>Andes Mountains Coastline Amazon Basin Costal Region Desert rainforest</w:t>
      </w:r>
    </w:p>
    <w:p w:rsidR="009B68C8" w:rsidRPr="009B68C8" w:rsidRDefault="009B68C8" w:rsidP="009B68C8">
      <w:pPr>
        <w:numPr>
          <w:ilvl w:val="0"/>
          <w:numId w:val="1"/>
        </w:numPr>
        <w:spacing w:after="0" w:line="240" w:lineRule="auto"/>
        <w:ind w:left="0"/>
        <w:rPr>
          <w:rFonts w:ascii="__Source_Sans_3_Fallback_4cbbeb" w:eastAsia="Times New Roman" w:hAnsi="__Source_Sans_3_Fallback_4cbbeb" w:cs="Times New Roman"/>
          <w:sz w:val="24"/>
          <w:szCs w:val="24"/>
        </w:rPr>
      </w:pPr>
      <w:hyperlink r:id="rId13" w:anchor="19" w:history="1">
        <w:r w:rsidRPr="005601C2">
          <w:rPr>
            <w:rFonts w:ascii="__Source_Sans_3_Fallback_4cbbeb" w:eastAsia="Times New Roman" w:hAnsi="__Source_Sans_3_Fallback_4cbbeb" w:cs="Times New Roman"/>
            <w:b/>
            <w:bCs/>
            <w:sz w:val="24"/>
            <w:szCs w:val="24"/>
            <w:u w:val="single"/>
          </w:rPr>
          <w:t>Peru’s climate has </w:t>
        </w:r>
      </w:hyperlink>
      <w:r w:rsidRPr="009B68C8">
        <w:rPr>
          <w:rFonts w:ascii="__Source_Sans_3_Fallback_4cbbeb" w:eastAsia="Times New Roman" w:hAnsi="__Source_Sans_3_Fallback_4cbbeb" w:cs="Times New Roman"/>
          <w:sz w:val="24"/>
          <w:szCs w:val="24"/>
        </w:rPr>
        <w:t>two main seasons – wet and dry – though the weather varies greatly depending on the geographical region. Temperature is mostly influenced by elevation: the higher you climb, the cooler it becomes.</w:t>
      </w:r>
    </w:p>
    <w:p w:rsidR="009B68C8" w:rsidRPr="009B68C8" w:rsidRDefault="009B68C8" w:rsidP="009B68C8">
      <w:pPr>
        <w:numPr>
          <w:ilvl w:val="0"/>
          <w:numId w:val="1"/>
        </w:numPr>
        <w:spacing w:after="0" w:line="240" w:lineRule="auto"/>
        <w:ind w:left="0"/>
        <w:rPr>
          <w:rFonts w:ascii="__Source_Sans_3_Fallback_4cbbeb" w:eastAsia="Times New Roman" w:hAnsi="__Source_Sans_3_Fallback_4cbbeb" w:cs="Times New Roman"/>
          <w:sz w:val="24"/>
          <w:szCs w:val="24"/>
        </w:rPr>
      </w:pPr>
      <w:hyperlink r:id="rId14" w:anchor="20" w:history="1">
        <w:r w:rsidRPr="005601C2">
          <w:rPr>
            <w:rFonts w:ascii="__Source_Sans_3_Fallback_4cbbeb" w:eastAsia="Times New Roman" w:hAnsi="__Source_Sans_3_Fallback_4cbbeb" w:cs="Times New Roman"/>
            <w:b/>
            <w:bCs/>
            <w:sz w:val="24"/>
            <w:szCs w:val="24"/>
            <w:u w:val="single"/>
          </w:rPr>
          <w:t>Independence from Spain: </w:t>
        </w:r>
      </w:hyperlink>
      <w:r w:rsidRPr="009B68C8">
        <w:rPr>
          <w:rFonts w:ascii="__Source_Sans_3_Fallback_4cbbeb" w:eastAsia="Times New Roman" w:hAnsi="__Source_Sans_3_Fallback_4cbbeb" w:cs="Times New Roman"/>
          <w:sz w:val="24"/>
          <w:szCs w:val="24"/>
        </w:rPr>
        <w:t>August 14, 1879</w:t>
      </w:r>
    </w:p>
    <w:p w:rsidR="009B68C8" w:rsidRPr="009B68C8" w:rsidRDefault="009B68C8" w:rsidP="009B68C8">
      <w:pPr>
        <w:numPr>
          <w:ilvl w:val="0"/>
          <w:numId w:val="1"/>
        </w:numPr>
        <w:spacing w:after="0" w:line="240" w:lineRule="auto"/>
        <w:ind w:left="0"/>
        <w:rPr>
          <w:rFonts w:ascii="__Source_Sans_3_Fallback_4cbbeb" w:eastAsia="Times New Roman" w:hAnsi="__Source_Sans_3_Fallback_4cbbeb" w:cs="Times New Roman"/>
          <w:sz w:val="24"/>
          <w:szCs w:val="24"/>
        </w:rPr>
      </w:pPr>
      <w:hyperlink r:id="rId15" w:anchor="21" w:history="1">
        <w:r w:rsidRPr="005601C2">
          <w:rPr>
            <w:rFonts w:ascii="__Source_Sans_3_Fallback_4cbbeb" w:eastAsia="Times New Roman" w:hAnsi="__Source_Sans_3_Fallback_4cbbeb" w:cs="Times New Roman"/>
            <w:b/>
            <w:bCs/>
            <w:sz w:val="24"/>
            <w:szCs w:val="24"/>
            <w:u w:val="single"/>
          </w:rPr>
          <w:t xml:space="preserve">President: Alan </w:t>
        </w:r>
        <w:proofErr w:type="spellStart"/>
        <w:r w:rsidRPr="005601C2">
          <w:rPr>
            <w:rFonts w:ascii="__Source_Sans_3_Fallback_4cbbeb" w:eastAsia="Times New Roman" w:hAnsi="__Source_Sans_3_Fallback_4cbbeb" w:cs="Times New Roman"/>
            <w:b/>
            <w:bCs/>
            <w:sz w:val="24"/>
            <w:szCs w:val="24"/>
            <w:u w:val="single"/>
          </w:rPr>
          <w:t>Garcìa</w:t>
        </w:r>
        <w:proofErr w:type="spellEnd"/>
        <w:r w:rsidRPr="005601C2">
          <w:rPr>
            <w:rFonts w:ascii="__Source_Sans_3_Fallback_4cbbeb" w:eastAsia="Times New Roman" w:hAnsi="__Source_Sans_3_Fallback_4cbbeb" w:cs="Times New Roman"/>
            <w:b/>
            <w:bCs/>
            <w:sz w:val="24"/>
            <w:szCs w:val="24"/>
            <w:u w:val="single"/>
          </w:rPr>
          <w:t> </w:t>
        </w:r>
      </w:hyperlink>
      <w:r w:rsidRPr="009B68C8">
        <w:rPr>
          <w:rFonts w:ascii="__Source_Sans_3_Fallback_4cbbeb" w:eastAsia="Times New Roman" w:hAnsi="__Source_Sans_3_Fallback_4cbbeb" w:cs="Times New Roman"/>
          <w:sz w:val="24"/>
          <w:szCs w:val="24"/>
        </w:rPr>
        <w:t xml:space="preserve">Elected for </w:t>
      </w:r>
      <w:proofErr w:type="gramStart"/>
      <w:r w:rsidRPr="009B68C8">
        <w:rPr>
          <w:rFonts w:ascii="__Source_Sans_3_Fallback_4cbbeb" w:eastAsia="Times New Roman" w:hAnsi="__Source_Sans_3_Fallback_4cbbeb" w:cs="Times New Roman"/>
          <w:sz w:val="24"/>
          <w:szCs w:val="24"/>
        </w:rPr>
        <w:t>5 year</w:t>
      </w:r>
      <w:proofErr w:type="gramEnd"/>
      <w:r w:rsidRPr="009B68C8">
        <w:rPr>
          <w:rFonts w:ascii="__Source_Sans_3_Fallback_4cbbeb" w:eastAsia="Times New Roman" w:hAnsi="__Source_Sans_3_Fallback_4cbbeb" w:cs="Times New Roman"/>
          <w:sz w:val="24"/>
          <w:szCs w:val="24"/>
        </w:rPr>
        <w:t xml:space="preserve"> term.</w:t>
      </w:r>
    </w:p>
    <w:p w:rsidR="009B68C8" w:rsidRPr="009B68C8" w:rsidRDefault="009B68C8" w:rsidP="005601C2">
      <w:pPr>
        <w:numPr>
          <w:ilvl w:val="1"/>
          <w:numId w:val="1"/>
        </w:numPr>
        <w:spacing w:after="0" w:line="240" w:lineRule="auto"/>
        <w:rPr>
          <w:rFonts w:ascii="__Source_Sans_3_Fallback_4cbbeb" w:eastAsia="Times New Roman" w:hAnsi="__Source_Sans_3_Fallback_4cbbeb" w:cs="Times New Roman"/>
          <w:sz w:val="24"/>
          <w:szCs w:val="24"/>
        </w:rPr>
      </w:pPr>
      <w:hyperlink r:id="rId16" w:anchor="22" w:history="1">
        <w:r w:rsidRPr="005601C2">
          <w:rPr>
            <w:rFonts w:ascii="__Source_Sans_3_Fallback_4cbbeb" w:eastAsia="Times New Roman" w:hAnsi="__Source_Sans_3_Fallback_4cbbeb" w:cs="Times New Roman"/>
            <w:b/>
            <w:bCs/>
            <w:sz w:val="24"/>
            <w:szCs w:val="24"/>
            <w:u w:val="single"/>
          </w:rPr>
          <w:t>Prime Minister José Antonio </w:t>
        </w:r>
      </w:hyperlink>
      <w:r w:rsidRPr="009B68C8">
        <w:rPr>
          <w:rFonts w:ascii="__Source_Sans_3_Fallback_4cbbeb" w:eastAsia="Times New Roman" w:hAnsi="__Source_Sans_3_Fallback_4cbbeb" w:cs="Times New Roman"/>
          <w:sz w:val="24"/>
          <w:szCs w:val="24"/>
        </w:rPr>
        <w:t>Chang Appointed by the President</w:t>
      </w:r>
    </w:p>
    <w:p w:rsidR="009B68C8" w:rsidRPr="009B68C8" w:rsidRDefault="009B68C8" w:rsidP="005601C2">
      <w:pPr>
        <w:numPr>
          <w:ilvl w:val="1"/>
          <w:numId w:val="1"/>
        </w:numPr>
        <w:spacing w:after="0" w:line="240" w:lineRule="auto"/>
        <w:rPr>
          <w:rFonts w:ascii="__Source_Sans_3_Fallback_4cbbeb" w:eastAsia="Times New Roman" w:hAnsi="__Source_Sans_3_Fallback_4cbbeb" w:cs="Times New Roman"/>
          <w:sz w:val="24"/>
          <w:szCs w:val="24"/>
        </w:rPr>
      </w:pPr>
      <w:hyperlink r:id="rId17" w:anchor="23" w:history="1">
        <w:r w:rsidRPr="005601C2">
          <w:rPr>
            <w:rFonts w:ascii="__Source_Sans_3_Fallback_4cbbeb" w:eastAsia="Times New Roman" w:hAnsi="__Source_Sans_3_Fallback_4cbbeb" w:cs="Times New Roman"/>
            <w:b/>
            <w:bCs/>
            <w:sz w:val="24"/>
            <w:szCs w:val="24"/>
            <w:u w:val="single"/>
          </w:rPr>
          <w:t>Peru’s government is </w:t>
        </w:r>
      </w:hyperlink>
      <w:r w:rsidRPr="009B68C8">
        <w:rPr>
          <w:rFonts w:ascii="__Source_Sans_3_Fallback_4cbbeb" w:eastAsia="Times New Roman" w:hAnsi="__Source_Sans_3_Fallback_4cbbeb" w:cs="Times New Roman"/>
          <w:sz w:val="24"/>
          <w:szCs w:val="24"/>
        </w:rPr>
        <w:t>a constitutional republic. Peru’s government palace</w:t>
      </w:r>
    </w:p>
    <w:p w:rsidR="009B68C8" w:rsidRPr="009B68C8" w:rsidRDefault="009B68C8" w:rsidP="005601C2">
      <w:pPr>
        <w:numPr>
          <w:ilvl w:val="1"/>
          <w:numId w:val="1"/>
        </w:numPr>
        <w:spacing w:after="0" w:line="240" w:lineRule="auto"/>
        <w:rPr>
          <w:rFonts w:ascii="__Source_Sans_3_Fallback_4cbbeb" w:eastAsia="Times New Roman" w:hAnsi="__Source_Sans_3_Fallback_4cbbeb" w:cs="Times New Roman"/>
          <w:sz w:val="24"/>
          <w:szCs w:val="24"/>
        </w:rPr>
      </w:pPr>
      <w:hyperlink r:id="rId18" w:anchor="24" w:history="1">
        <w:r w:rsidRPr="005601C2">
          <w:rPr>
            <w:rFonts w:ascii="__Source_Sans_3_Fallback_4cbbeb" w:eastAsia="Times New Roman" w:hAnsi="__Source_Sans_3_Fallback_4cbbeb" w:cs="Times New Roman"/>
            <w:b/>
            <w:bCs/>
            <w:sz w:val="24"/>
            <w:szCs w:val="24"/>
            <w:u w:val="single"/>
          </w:rPr>
          <w:t>Under the current </w:t>
        </w:r>
      </w:hyperlink>
      <w:r w:rsidRPr="009B68C8">
        <w:rPr>
          <w:rFonts w:ascii="__Source_Sans_3_Fallback_4cbbeb" w:eastAsia="Times New Roman" w:hAnsi="__Source_Sans_3_Fallback_4cbbeb" w:cs="Times New Roman"/>
          <w:sz w:val="24"/>
          <w:szCs w:val="24"/>
        </w:rPr>
        <w:t>constitution, the President is the head of state and government. He or she is elected for five years and cannot seek immediate re-election for at least one full constitutional term.</w:t>
      </w:r>
    </w:p>
    <w:p w:rsidR="005601C2" w:rsidRPr="005601C2" w:rsidRDefault="005601C2" w:rsidP="009B68C8">
      <w:pPr>
        <w:numPr>
          <w:ilvl w:val="0"/>
          <w:numId w:val="1"/>
        </w:numPr>
        <w:spacing w:after="0" w:line="240" w:lineRule="auto"/>
        <w:ind w:left="0"/>
        <w:rPr>
          <w:rFonts w:ascii="__Source_Sans_3_Fallback_4cbbeb" w:eastAsia="Times New Roman" w:hAnsi="__Source_Sans_3_Fallback_4cbbeb" w:cs="Times New Roman"/>
          <w:b/>
          <w:sz w:val="24"/>
          <w:szCs w:val="24"/>
          <w:u w:val="single"/>
        </w:rPr>
      </w:pPr>
      <w:r w:rsidRPr="005601C2">
        <w:rPr>
          <w:rFonts w:ascii="__Source_Sans_3_Fallback_4cbbeb" w:eastAsia="Times New Roman" w:hAnsi="__Source_Sans_3_Fallback_4cbbeb" w:cs="Times New Roman"/>
          <w:b/>
          <w:sz w:val="24"/>
          <w:szCs w:val="24"/>
          <w:u w:val="single"/>
        </w:rPr>
        <w:t>Trade:</w:t>
      </w:r>
    </w:p>
    <w:p w:rsidR="009B68C8" w:rsidRPr="009B68C8" w:rsidRDefault="009B68C8" w:rsidP="005601C2">
      <w:pPr>
        <w:numPr>
          <w:ilvl w:val="1"/>
          <w:numId w:val="1"/>
        </w:numPr>
        <w:spacing w:after="0" w:line="240" w:lineRule="auto"/>
        <w:rPr>
          <w:rFonts w:ascii="__Source_Sans_3_Fallback_4cbbeb" w:eastAsia="Times New Roman" w:hAnsi="__Source_Sans_3_Fallback_4cbbeb" w:cs="Times New Roman"/>
          <w:sz w:val="24"/>
          <w:szCs w:val="24"/>
        </w:rPr>
      </w:pPr>
      <w:hyperlink r:id="rId19" w:anchor="31" w:history="1">
        <w:r w:rsidRPr="005601C2">
          <w:rPr>
            <w:rFonts w:ascii="__Source_Sans_3_Fallback_4cbbeb" w:eastAsia="Times New Roman" w:hAnsi="__Source_Sans_3_Fallback_4cbbeb" w:cs="Times New Roman"/>
            <w:b/>
            <w:bCs/>
            <w:sz w:val="24"/>
            <w:szCs w:val="24"/>
            <w:u w:val="single"/>
          </w:rPr>
          <w:t>Fishing: Peru produces </w:t>
        </w:r>
      </w:hyperlink>
      <w:r w:rsidRPr="009B68C8">
        <w:rPr>
          <w:rFonts w:ascii="__Source_Sans_3_Fallback_4cbbeb" w:eastAsia="Times New Roman" w:hAnsi="__Source_Sans_3_Fallback_4cbbeb" w:cs="Times New Roman"/>
          <w:sz w:val="24"/>
          <w:szCs w:val="24"/>
        </w:rPr>
        <w:t>about 10 percent of the worlds fish supply.</w:t>
      </w:r>
    </w:p>
    <w:p w:rsidR="009B68C8" w:rsidRPr="009B68C8" w:rsidRDefault="009B68C8" w:rsidP="005601C2">
      <w:pPr>
        <w:numPr>
          <w:ilvl w:val="1"/>
          <w:numId w:val="1"/>
        </w:numPr>
        <w:spacing w:after="0" w:line="240" w:lineRule="auto"/>
        <w:rPr>
          <w:rFonts w:ascii="__Source_Sans_3_Fallback_4cbbeb" w:eastAsia="Times New Roman" w:hAnsi="__Source_Sans_3_Fallback_4cbbeb" w:cs="Times New Roman"/>
          <w:sz w:val="24"/>
          <w:szCs w:val="24"/>
        </w:rPr>
      </w:pPr>
      <w:hyperlink r:id="rId20" w:anchor="32" w:history="1">
        <w:r w:rsidRPr="005601C2">
          <w:rPr>
            <w:rFonts w:ascii="__Source_Sans_3_Fallback_4cbbeb" w:eastAsia="Times New Roman" w:hAnsi="__Source_Sans_3_Fallback_4cbbeb" w:cs="Times New Roman"/>
            <w:b/>
            <w:bCs/>
            <w:sz w:val="24"/>
            <w:szCs w:val="24"/>
            <w:u w:val="single"/>
          </w:rPr>
          <w:t>Mining: Peru ranks </w:t>
        </w:r>
      </w:hyperlink>
      <w:r w:rsidRPr="009B68C8">
        <w:rPr>
          <w:rFonts w:ascii="__Source_Sans_3_Fallback_4cbbeb" w:eastAsia="Times New Roman" w:hAnsi="__Source_Sans_3_Fallback_4cbbeb" w:cs="Times New Roman"/>
          <w:sz w:val="24"/>
          <w:szCs w:val="24"/>
        </w:rPr>
        <w:t>fifth worldwide in gold production (first in Latin America), second in copper, and is among the top 5 producers of lead and zinc. Maras Mines</w:t>
      </w:r>
    </w:p>
    <w:p w:rsidR="005601C2" w:rsidRDefault="009B68C8" w:rsidP="005601C2">
      <w:pPr>
        <w:numPr>
          <w:ilvl w:val="1"/>
          <w:numId w:val="1"/>
        </w:numPr>
        <w:spacing w:after="0" w:line="240" w:lineRule="auto"/>
        <w:rPr>
          <w:rFonts w:ascii="__Source_Sans_3_Fallback_4cbbeb" w:eastAsia="Times New Roman" w:hAnsi="__Source_Sans_3_Fallback_4cbbeb" w:cs="Times New Roman"/>
          <w:sz w:val="24"/>
          <w:szCs w:val="24"/>
        </w:rPr>
      </w:pPr>
      <w:hyperlink r:id="rId21" w:anchor="33" w:history="1">
        <w:r w:rsidRPr="005601C2">
          <w:rPr>
            <w:rFonts w:ascii="__Source_Sans_3_Fallback_4cbbeb" w:eastAsia="Times New Roman" w:hAnsi="__Source_Sans_3_Fallback_4cbbeb" w:cs="Times New Roman"/>
            <w:b/>
            <w:bCs/>
            <w:sz w:val="24"/>
            <w:szCs w:val="24"/>
            <w:u w:val="single"/>
          </w:rPr>
          <w:t>Others: textiles, metal </w:t>
        </w:r>
      </w:hyperlink>
      <w:r w:rsidRPr="009B68C8">
        <w:rPr>
          <w:rFonts w:ascii="__Source_Sans_3_Fallback_4cbbeb" w:eastAsia="Times New Roman" w:hAnsi="__Source_Sans_3_Fallback_4cbbeb" w:cs="Times New Roman"/>
          <w:sz w:val="24"/>
          <w:szCs w:val="24"/>
        </w:rPr>
        <w:t>mechanics, food industry, agricultural industry, manufactures, chemicals, pharmaceuticals, machinery and services.</w:t>
      </w:r>
    </w:p>
    <w:p w:rsidR="005601C2" w:rsidRDefault="005601C2" w:rsidP="005601C2">
      <w:pPr>
        <w:spacing w:after="0" w:line="240" w:lineRule="auto"/>
        <w:rPr>
          <w:rFonts w:ascii="__Source_Sans_3_Fallback_4cbbeb" w:eastAsia="Times New Roman" w:hAnsi="__Source_Sans_3_Fallback_4cbbeb" w:cs="Times New Roman"/>
          <w:sz w:val="24"/>
          <w:szCs w:val="24"/>
        </w:rPr>
      </w:pPr>
    </w:p>
    <w:p w:rsidR="005601C2" w:rsidRDefault="005601C2" w:rsidP="005601C2">
      <w:pPr>
        <w:pStyle w:val="ListParagraph"/>
        <w:numPr>
          <w:ilvl w:val="0"/>
          <w:numId w:val="3"/>
        </w:numPr>
        <w:rPr>
          <w:sz w:val="28"/>
          <w:szCs w:val="28"/>
        </w:rPr>
      </w:pPr>
      <w:r>
        <w:rPr>
          <w:sz w:val="28"/>
          <w:szCs w:val="28"/>
        </w:rPr>
        <w:t xml:space="preserve">Foreign Policy- </w:t>
      </w:r>
      <w:hyperlink r:id="rId22" w:history="1">
        <w:r w:rsidRPr="00CF36CF">
          <w:rPr>
            <w:rStyle w:val="Hyperlink"/>
            <w:sz w:val="28"/>
            <w:szCs w:val="28"/>
          </w:rPr>
          <w:t>https://foreignpolicy.com/tag/peru/</w:t>
        </w:r>
      </w:hyperlink>
    </w:p>
    <w:p w:rsidR="005601C2" w:rsidRDefault="005601C2" w:rsidP="005601C2">
      <w:pPr>
        <w:pStyle w:val="ListParagraph"/>
        <w:numPr>
          <w:ilvl w:val="0"/>
          <w:numId w:val="3"/>
        </w:numPr>
        <w:rPr>
          <w:sz w:val="28"/>
          <w:szCs w:val="28"/>
        </w:rPr>
      </w:pPr>
      <w:r>
        <w:rPr>
          <w:sz w:val="28"/>
          <w:szCs w:val="28"/>
        </w:rPr>
        <w:t xml:space="preserve">CIA World Factbook- </w:t>
      </w:r>
      <w:hyperlink r:id="rId23" w:history="1">
        <w:r w:rsidRPr="00CF36CF">
          <w:rPr>
            <w:rStyle w:val="Hyperlink"/>
            <w:sz w:val="28"/>
            <w:szCs w:val="28"/>
          </w:rPr>
          <w:t>https://www.cia.gov/the-world-factbook/countries/peru/</w:t>
        </w:r>
      </w:hyperlink>
    </w:p>
    <w:p w:rsidR="005601C2" w:rsidRDefault="005601C2" w:rsidP="005601C2">
      <w:pPr>
        <w:pStyle w:val="ListParagraph"/>
        <w:numPr>
          <w:ilvl w:val="0"/>
          <w:numId w:val="3"/>
        </w:numPr>
        <w:rPr>
          <w:sz w:val="28"/>
          <w:szCs w:val="28"/>
        </w:rPr>
      </w:pPr>
      <w:r>
        <w:rPr>
          <w:sz w:val="28"/>
          <w:szCs w:val="28"/>
        </w:rPr>
        <w:t xml:space="preserve">Country Studies- </w:t>
      </w:r>
      <w:hyperlink r:id="rId24" w:history="1">
        <w:r w:rsidRPr="00CF36CF">
          <w:rPr>
            <w:rStyle w:val="Hyperlink"/>
            <w:sz w:val="28"/>
            <w:szCs w:val="28"/>
          </w:rPr>
          <w:t>https://countrystudies.us/peru/96.htm</w:t>
        </w:r>
      </w:hyperlink>
    </w:p>
    <w:p w:rsidR="005601C2" w:rsidRDefault="005601C2" w:rsidP="005601C2">
      <w:pPr>
        <w:pStyle w:val="ListParagraph"/>
        <w:rPr>
          <w:sz w:val="28"/>
          <w:szCs w:val="28"/>
        </w:rPr>
      </w:pPr>
    </w:p>
    <w:p w:rsidR="005601C2" w:rsidRDefault="005601C2" w:rsidP="005601C2">
      <w:pPr>
        <w:pStyle w:val="Title"/>
      </w:pPr>
      <w:r>
        <w:lastRenderedPageBreak/>
        <w:t>Romania</w:t>
      </w:r>
    </w:p>
    <w:p w:rsidR="00000000" w:rsidRPr="005601C2" w:rsidRDefault="00207031" w:rsidP="007C10C0">
      <w:pPr>
        <w:numPr>
          <w:ilvl w:val="0"/>
          <w:numId w:val="4"/>
        </w:numPr>
        <w:spacing w:after="0"/>
      </w:pPr>
      <w:r w:rsidRPr="005601C2">
        <w:t>located in southeastern Europe.</w:t>
      </w:r>
    </w:p>
    <w:p w:rsidR="00000000" w:rsidRPr="005601C2" w:rsidRDefault="00207031" w:rsidP="007C10C0">
      <w:pPr>
        <w:numPr>
          <w:ilvl w:val="0"/>
          <w:numId w:val="4"/>
        </w:numPr>
        <w:spacing w:after="0"/>
      </w:pPr>
      <w:r w:rsidRPr="005601C2">
        <w:t xml:space="preserve">The </w:t>
      </w:r>
      <w:r w:rsidRPr="005601C2">
        <w:rPr>
          <w:b/>
          <w:bCs/>
        </w:rPr>
        <w:t>capita</w:t>
      </w:r>
      <w:r w:rsidRPr="005601C2">
        <w:rPr>
          <w:b/>
          <w:bCs/>
        </w:rPr>
        <w:t>l</w:t>
      </w:r>
      <w:r w:rsidR="007C10C0">
        <w:t xml:space="preserve">: </w:t>
      </w:r>
      <w:r w:rsidRPr="005601C2">
        <w:rPr>
          <w:b/>
          <w:bCs/>
        </w:rPr>
        <w:t>Bucharest</w:t>
      </w:r>
      <w:r w:rsidRPr="005601C2">
        <w:t>.</w:t>
      </w:r>
    </w:p>
    <w:p w:rsidR="00000000" w:rsidRPr="005601C2" w:rsidRDefault="00207031" w:rsidP="007C10C0">
      <w:pPr>
        <w:numPr>
          <w:ilvl w:val="0"/>
          <w:numId w:val="4"/>
        </w:numPr>
        <w:spacing w:after="0"/>
      </w:pPr>
      <w:r w:rsidRPr="005601C2">
        <w:t>The population</w:t>
      </w:r>
      <w:r w:rsidR="007C10C0">
        <w:t>:</w:t>
      </w:r>
      <w:r w:rsidRPr="005601C2">
        <w:t xml:space="preserve"> about 20,060,000 people.</w:t>
      </w:r>
    </w:p>
    <w:p w:rsidR="00000000" w:rsidRPr="005601C2" w:rsidRDefault="00207031" w:rsidP="007C10C0">
      <w:pPr>
        <w:numPr>
          <w:ilvl w:val="0"/>
          <w:numId w:val="4"/>
        </w:numPr>
        <w:spacing w:after="0"/>
      </w:pPr>
      <w:r w:rsidRPr="005601C2">
        <w:t>Geography</w:t>
      </w:r>
      <w:r w:rsidR="007C10C0">
        <w:t xml:space="preserve">: </w:t>
      </w:r>
      <w:r w:rsidRPr="005601C2">
        <w:t>Romania is about the same size as Ghana or the state of Oregon.</w:t>
      </w:r>
    </w:p>
    <w:p w:rsidR="00000000" w:rsidRPr="005601C2" w:rsidRDefault="00207031" w:rsidP="007C10C0">
      <w:pPr>
        <w:numPr>
          <w:ilvl w:val="1"/>
          <w:numId w:val="4"/>
        </w:numPr>
        <w:spacing w:after="0"/>
      </w:pPr>
      <w:r w:rsidRPr="005601C2">
        <w:t>features include: mountains, plains, plateaus, etc.</w:t>
      </w:r>
    </w:p>
    <w:p w:rsidR="00000000" w:rsidRPr="005601C2" w:rsidRDefault="00207031" w:rsidP="007C10C0">
      <w:pPr>
        <w:numPr>
          <w:ilvl w:val="1"/>
          <w:numId w:val="4"/>
        </w:numPr>
        <w:spacing w:after="0"/>
      </w:pPr>
      <w:r w:rsidRPr="005601C2">
        <w:t>In the center region of this country is the Transylvanian Plateau, surrounded by the Carpathian Mountains.</w:t>
      </w:r>
    </w:p>
    <w:p w:rsidR="00000000" w:rsidRPr="005601C2" w:rsidRDefault="00207031" w:rsidP="007C10C0">
      <w:pPr>
        <w:numPr>
          <w:ilvl w:val="1"/>
          <w:numId w:val="4"/>
        </w:numPr>
        <w:spacing w:after="0"/>
      </w:pPr>
      <w:r w:rsidRPr="005601C2">
        <w:rPr>
          <w:b/>
          <w:bCs/>
        </w:rPr>
        <w:t xml:space="preserve">Romania’s most important river is </w:t>
      </w:r>
      <w:r w:rsidRPr="005601C2">
        <w:rPr>
          <w:b/>
          <w:bCs/>
        </w:rPr>
        <w:t>the Danube at its southern border, which empties into the Black Sea.</w:t>
      </w:r>
    </w:p>
    <w:p w:rsidR="00000000" w:rsidRPr="005601C2" w:rsidRDefault="00207031" w:rsidP="007C10C0">
      <w:pPr>
        <w:numPr>
          <w:ilvl w:val="0"/>
          <w:numId w:val="4"/>
        </w:numPr>
        <w:spacing w:after="0"/>
      </w:pPr>
      <w:r w:rsidRPr="005601C2">
        <w:t>Climate</w:t>
      </w:r>
      <w:r w:rsidR="007C10C0">
        <w:t xml:space="preserve">: </w:t>
      </w:r>
      <w:r w:rsidRPr="005601C2">
        <w:t>Temperature and precipitation (rainfall) var</w:t>
      </w:r>
      <w:r w:rsidRPr="005601C2">
        <w:t>y depending on what part of the country you are in.</w:t>
      </w:r>
      <w:r w:rsidR="007C10C0">
        <w:t xml:space="preserve"> </w:t>
      </w:r>
      <w:r w:rsidRPr="005601C2">
        <w:t>Typically, summers are warm while winters are very cold.</w:t>
      </w:r>
    </w:p>
    <w:p w:rsidR="00000000" w:rsidRPr="005601C2" w:rsidRDefault="00207031" w:rsidP="007C10C0">
      <w:pPr>
        <w:numPr>
          <w:ilvl w:val="0"/>
          <w:numId w:val="4"/>
        </w:numPr>
        <w:spacing w:after="0"/>
      </w:pPr>
      <w:r w:rsidRPr="005601C2">
        <w:t>Government</w:t>
      </w:r>
      <w:r w:rsidR="007C10C0">
        <w:t xml:space="preserve">: </w:t>
      </w:r>
      <w:r w:rsidRPr="005601C2">
        <w:t xml:space="preserve">Head of State: </w:t>
      </w:r>
      <w:r w:rsidRPr="007C10C0">
        <w:rPr>
          <w:b/>
          <w:bCs/>
          <w:i/>
          <w:iCs/>
        </w:rPr>
        <w:t>President Klaus Iohannis</w:t>
      </w:r>
    </w:p>
    <w:p w:rsidR="00000000" w:rsidRPr="005601C2" w:rsidRDefault="00207031" w:rsidP="007C10C0">
      <w:pPr>
        <w:numPr>
          <w:ilvl w:val="1"/>
          <w:numId w:val="4"/>
        </w:numPr>
        <w:spacing w:after="0"/>
      </w:pPr>
      <w:r w:rsidRPr="005601C2">
        <w:rPr>
          <w:b/>
          <w:bCs/>
          <w:i/>
          <w:iCs/>
        </w:rPr>
        <w:t xml:space="preserve">Prime Minister Nicolae </w:t>
      </w:r>
      <w:proofErr w:type="spellStart"/>
      <w:r w:rsidRPr="005601C2">
        <w:rPr>
          <w:b/>
          <w:bCs/>
          <w:i/>
          <w:iCs/>
        </w:rPr>
        <w:t>Ciucă</w:t>
      </w:r>
      <w:proofErr w:type="spellEnd"/>
    </w:p>
    <w:p w:rsidR="007C10C0" w:rsidRDefault="00207031" w:rsidP="007C10C0">
      <w:pPr>
        <w:numPr>
          <w:ilvl w:val="1"/>
          <w:numId w:val="4"/>
        </w:numPr>
        <w:spacing w:after="0"/>
      </w:pPr>
      <w:r w:rsidRPr="005601C2">
        <w:t xml:space="preserve">Romania is a republic </w:t>
      </w:r>
    </w:p>
    <w:p w:rsidR="00000000" w:rsidRPr="005601C2" w:rsidRDefault="00207031" w:rsidP="007C10C0">
      <w:pPr>
        <w:numPr>
          <w:ilvl w:val="1"/>
          <w:numId w:val="4"/>
        </w:numPr>
        <w:spacing w:after="0"/>
      </w:pPr>
      <w:r w:rsidRPr="005601C2">
        <w:t xml:space="preserve">each president serves a </w:t>
      </w:r>
      <w:proofErr w:type="gramStart"/>
      <w:r w:rsidRPr="005601C2">
        <w:t>four year</w:t>
      </w:r>
      <w:proofErr w:type="gramEnd"/>
      <w:r w:rsidRPr="005601C2">
        <w:t xml:space="preserve"> term.  This president is in charge of the military and working with the leaders of other countries, as well as appointing the pr</w:t>
      </w:r>
      <w:r w:rsidRPr="005601C2">
        <w:t>ime minister.</w:t>
      </w:r>
    </w:p>
    <w:p w:rsidR="00000000" w:rsidRPr="005601C2" w:rsidRDefault="00207031" w:rsidP="007C10C0">
      <w:pPr>
        <w:numPr>
          <w:ilvl w:val="1"/>
          <w:numId w:val="4"/>
        </w:numPr>
        <w:spacing w:after="0"/>
      </w:pPr>
      <w:r w:rsidRPr="005601C2">
        <w:t xml:space="preserve">The prime minister </w:t>
      </w:r>
      <w:r w:rsidRPr="005601C2">
        <w:t>is in charge of leading the actual government (the parliament – includes a Senate and a Chamber of Deputies).</w:t>
      </w:r>
    </w:p>
    <w:p w:rsidR="00000000" w:rsidRPr="005601C2" w:rsidRDefault="00207031" w:rsidP="007C10C0">
      <w:pPr>
        <w:numPr>
          <w:ilvl w:val="0"/>
          <w:numId w:val="4"/>
        </w:numPr>
        <w:spacing w:after="0"/>
      </w:pPr>
      <w:r w:rsidRPr="005601C2">
        <w:t>Language</w:t>
      </w:r>
      <w:r w:rsidR="007C10C0">
        <w:t xml:space="preserve">: </w:t>
      </w:r>
      <w:r w:rsidRPr="005601C2">
        <w:t xml:space="preserve">The official language of Romania is </w:t>
      </w:r>
      <w:r w:rsidRPr="007C10C0">
        <w:rPr>
          <w:b/>
          <w:bCs/>
          <w:i/>
          <w:iCs/>
        </w:rPr>
        <w:t>Romanian</w:t>
      </w:r>
      <w:r w:rsidRPr="005601C2">
        <w:t>.</w:t>
      </w:r>
    </w:p>
    <w:p w:rsidR="00000000" w:rsidRPr="005601C2" w:rsidRDefault="00207031" w:rsidP="007C10C0">
      <w:pPr>
        <w:numPr>
          <w:ilvl w:val="1"/>
          <w:numId w:val="4"/>
        </w:numPr>
        <w:spacing w:after="0"/>
      </w:pPr>
      <w:r w:rsidRPr="005601C2">
        <w:t xml:space="preserve">Romanian is a Latin-based language from the </w:t>
      </w:r>
      <w:r w:rsidRPr="005601C2">
        <w:t>same family of languages as Spanish, French, Italian, and Portuguese.</w:t>
      </w:r>
    </w:p>
    <w:p w:rsidR="00000000" w:rsidRPr="005601C2" w:rsidRDefault="00207031" w:rsidP="007C10C0">
      <w:pPr>
        <w:numPr>
          <w:ilvl w:val="1"/>
          <w:numId w:val="4"/>
        </w:numPr>
        <w:spacing w:after="0"/>
      </w:pPr>
      <w:r w:rsidRPr="005601C2">
        <w:t>Many young people throughout Romania also speak English, and possible French, German, Italian, or Romany.</w:t>
      </w:r>
    </w:p>
    <w:p w:rsidR="007C10C0" w:rsidRDefault="007C10C0" w:rsidP="007C10C0">
      <w:pPr>
        <w:spacing w:after="0"/>
        <w:rPr>
          <w:b/>
          <w:bCs/>
          <w:u w:val="single"/>
        </w:rPr>
        <w:sectPr w:rsidR="007C10C0">
          <w:pgSz w:w="12240" w:h="15840"/>
          <w:pgMar w:top="1440" w:right="1440" w:bottom="1440" w:left="1440" w:header="720" w:footer="720" w:gutter="0"/>
          <w:cols w:space="720"/>
          <w:docGrid w:linePitch="360"/>
        </w:sectPr>
      </w:pPr>
    </w:p>
    <w:p w:rsidR="005601C2" w:rsidRPr="005601C2" w:rsidRDefault="005601C2" w:rsidP="007C10C0">
      <w:pPr>
        <w:spacing w:after="0"/>
      </w:pPr>
      <w:r w:rsidRPr="005601C2">
        <w:rPr>
          <w:b/>
          <w:bCs/>
          <w:u w:val="single"/>
        </w:rPr>
        <w:t>Natural Resources:</w:t>
      </w:r>
    </w:p>
    <w:p w:rsidR="00000000" w:rsidRPr="005601C2" w:rsidRDefault="00207031" w:rsidP="007C10C0">
      <w:pPr>
        <w:numPr>
          <w:ilvl w:val="0"/>
          <w:numId w:val="5"/>
        </w:numPr>
        <w:spacing w:after="0"/>
      </w:pPr>
      <w:r w:rsidRPr="005601C2">
        <w:t>Oil</w:t>
      </w:r>
    </w:p>
    <w:p w:rsidR="00000000" w:rsidRPr="005601C2" w:rsidRDefault="00207031" w:rsidP="007C10C0">
      <w:pPr>
        <w:numPr>
          <w:ilvl w:val="0"/>
          <w:numId w:val="5"/>
        </w:numPr>
        <w:spacing w:after="0"/>
      </w:pPr>
      <w:r w:rsidRPr="005601C2">
        <w:t>Coal</w:t>
      </w:r>
    </w:p>
    <w:p w:rsidR="00000000" w:rsidRPr="005601C2" w:rsidRDefault="00207031" w:rsidP="007C10C0">
      <w:pPr>
        <w:numPr>
          <w:ilvl w:val="0"/>
          <w:numId w:val="5"/>
        </w:numPr>
        <w:spacing w:after="0"/>
      </w:pPr>
      <w:r w:rsidRPr="005601C2">
        <w:t>Timber</w:t>
      </w:r>
    </w:p>
    <w:p w:rsidR="005601C2" w:rsidRPr="005601C2" w:rsidRDefault="005601C2" w:rsidP="007C10C0">
      <w:pPr>
        <w:spacing w:after="0"/>
      </w:pPr>
      <w:r w:rsidRPr="005601C2">
        <w:rPr>
          <w:b/>
          <w:bCs/>
          <w:u w:val="single"/>
        </w:rPr>
        <w:t>Important crops:</w:t>
      </w:r>
    </w:p>
    <w:p w:rsidR="00000000" w:rsidRPr="005601C2" w:rsidRDefault="00207031" w:rsidP="007C10C0">
      <w:pPr>
        <w:numPr>
          <w:ilvl w:val="0"/>
          <w:numId w:val="6"/>
        </w:numPr>
        <w:spacing w:after="0"/>
      </w:pPr>
      <w:r w:rsidRPr="005601C2">
        <w:t>Corn</w:t>
      </w:r>
    </w:p>
    <w:p w:rsidR="00000000" w:rsidRPr="005601C2" w:rsidRDefault="00207031" w:rsidP="007C10C0">
      <w:pPr>
        <w:numPr>
          <w:ilvl w:val="0"/>
          <w:numId w:val="6"/>
        </w:numPr>
        <w:spacing w:after="0"/>
      </w:pPr>
      <w:r w:rsidRPr="005601C2">
        <w:t>Wheat</w:t>
      </w:r>
    </w:p>
    <w:p w:rsidR="00000000" w:rsidRPr="005601C2" w:rsidRDefault="00207031" w:rsidP="007C10C0">
      <w:pPr>
        <w:numPr>
          <w:ilvl w:val="0"/>
          <w:numId w:val="6"/>
        </w:numPr>
        <w:spacing w:after="0"/>
      </w:pPr>
      <w:r w:rsidRPr="005601C2">
        <w:t>Sugar beets</w:t>
      </w:r>
    </w:p>
    <w:p w:rsidR="00000000" w:rsidRPr="005601C2" w:rsidRDefault="00207031" w:rsidP="007C10C0">
      <w:pPr>
        <w:numPr>
          <w:ilvl w:val="0"/>
          <w:numId w:val="6"/>
        </w:numPr>
        <w:spacing w:after="0"/>
      </w:pPr>
      <w:r w:rsidRPr="005601C2">
        <w:t>Grapes</w:t>
      </w:r>
    </w:p>
    <w:p w:rsidR="00000000" w:rsidRPr="005601C2" w:rsidRDefault="00207031" w:rsidP="007C10C0">
      <w:pPr>
        <w:numPr>
          <w:ilvl w:val="0"/>
          <w:numId w:val="6"/>
        </w:numPr>
        <w:spacing w:after="0"/>
      </w:pPr>
      <w:r w:rsidRPr="005601C2">
        <w:t>Plums</w:t>
      </w:r>
    </w:p>
    <w:p w:rsidR="00000000" w:rsidRPr="005601C2" w:rsidRDefault="00207031" w:rsidP="007C10C0">
      <w:pPr>
        <w:numPr>
          <w:ilvl w:val="0"/>
          <w:numId w:val="6"/>
        </w:numPr>
        <w:spacing w:after="0"/>
      </w:pPr>
      <w:r w:rsidRPr="005601C2">
        <w:t xml:space="preserve">Sunflowers </w:t>
      </w:r>
    </w:p>
    <w:p w:rsidR="007C10C0" w:rsidRDefault="007C10C0" w:rsidP="007C10C0">
      <w:pPr>
        <w:spacing w:after="0"/>
        <w:ind w:left="720"/>
        <w:sectPr w:rsidR="007C10C0" w:rsidSect="007C10C0">
          <w:type w:val="continuous"/>
          <w:pgSz w:w="12240" w:h="15840"/>
          <w:pgMar w:top="1440" w:right="1440" w:bottom="1440" w:left="1440" w:header="720" w:footer="720" w:gutter="0"/>
          <w:cols w:num="2" w:space="720"/>
          <w:docGrid w:linePitch="360"/>
        </w:sectPr>
      </w:pPr>
    </w:p>
    <w:p w:rsidR="005601C2" w:rsidRDefault="007C10C0" w:rsidP="007C10C0">
      <w:pPr>
        <w:pStyle w:val="ListParagraph"/>
        <w:numPr>
          <w:ilvl w:val="0"/>
          <w:numId w:val="7"/>
        </w:numPr>
        <w:spacing w:after="0"/>
      </w:pPr>
      <w:r>
        <w:t xml:space="preserve">Foreign Policy- </w:t>
      </w:r>
      <w:hyperlink r:id="rId25" w:history="1">
        <w:r w:rsidRPr="00CF36CF">
          <w:rPr>
            <w:rStyle w:val="Hyperlink"/>
          </w:rPr>
          <w:t>https://www.presidency.ro/en/commitments/foreign-policy</w:t>
        </w:r>
      </w:hyperlink>
    </w:p>
    <w:p w:rsidR="007C10C0" w:rsidRDefault="007C10C0" w:rsidP="007C10C0">
      <w:pPr>
        <w:pStyle w:val="ListParagraph"/>
        <w:numPr>
          <w:ilvl w:val="0"/>
          <w:numId w:val="7"/>
        </w:numPr>
      </w:pPr>
      <w:r>
        <w:t xml:space="preserve">Foreign Relations- </w:t>
      </w:r>
      <w:hyperlink r:id="rId26" w:history="1">
        <w:r w:rsidRPr="00CF36CF">
          <w:rPr>
            <w:rStyle w:val="Hyperlink"/>
          </w:rPr>
          <w:t>https://foreignpolicy.com/2023/10/27/romania-is-at-a-dangerous-tipping-point/</w:t>
        </w:r>
      </w:hyperlink>
    </w:p>
    <w:p w:rsidR="007C10C0" w:rsidRPr="005601C2" w:rsidRDefault="007C10C0" w:rsidP="007C10C0">
      <w:pPr>
        <w:pStyle w:val="ListParagraph"/>
        <w:numPr>
          <w:ilvl w:val="0"/>
          <w:numId w:val="7"/>
        </w:numPr>
      </w:pPr>
      <w:r>
        <w:t xml:space="preserve">CIA World Factbook- </w:t>
      </w:r>
      <w:r w:rsidRPr="007C10C0">
        <w:t>https://www.cia.gov/the-world-factbook/countries/romania/</w:t>
      </w:r>
      <w:bookmarkStart w:id="0" w:name="_GoBack"/>
      <w:bookmarkEnd w:id="0"/>
    </w:p>
    <w:sectPr w:rsidR="007C10C0" w:rsidRPr="005601C2" w:rsidSect="007C10C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031" w:rsidRDefault="00207031" w:rsidP="006D4A2A">
      <w:pPr>
        <w:spacing w:after="0" w:line="240" w:lineRule="auto"/>
      </w:pPr>
      <w:r>
        <w:separator/>
      </w:r>
    </w:p>
  </w:endnote>
  <w:endnote w:type="continuationSeparator" w:id="0">
    <w:p w:rsidR="00207031" w:rsidRDefault="00207031" w:rsidP="006D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__Source_Sans_3_Fallback_4cbbeb">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031" w:rsidRDefault="00207031" w:rsidP="006D4A2A">
      <w:pPr>
        <w:spacing w:after="0" w:line="240" w:lineRule="auto"/>
      </w:pPr>
      <w:r>
        <w:separator/>
      </w:r>
    </w:p>
  </w:footnote>
  <w:footnote w:type="continuationSeparator" w:id="0">
    <w:p w:rsidR="00207031" w:rsidRDefault="00207031" w:rsidP="006D4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C41CB"/>
    <w:multiLevelType w:val="multilevel"/>
    <w:tmpl w:val="759AF54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C5474"/>
    <w:multiLevelType w:val="multilevel"/>
    <w:tmpl w:val="759AF54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43F6F"/>
    <w:multiLevelType w:val="hybridMultilevel"/>
    <w:tmpl w:val="8CE21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CA6F78"/>
    <w:multiLevelType w:val="hybridMultilevel"/>
    <w:tmpl w:val="1EE826EA"/>
    <w:lvl w:ilvl="0" w:tplc="3AE4BDE4">
      <w:start w:val="1"/>
      <w:numFmt w:val="bullet"/>
      <w:lvlText w:val="•"/>
      <w:lvlJc w:val="left"/>
      <w:pPr>
        <w:tabs>
          <w:tab w:val="num" w:pos="720"/>
        </w:tabs>
        <w:ind w:left="720" w:hanging="360"/>
      </w:pPr>
      <w:rPr>
        <w:rFonts w:ascii="Arial" w:hAnsi="Arial" w:hint="default"/>
      </w:rPr>
    </w:lvl>
    <w:lvl w:ilvl="1" w:tplc="613E0852">
      <w:numFmt w:val="bullet"/>
      <w:lvlText w:val="–"/>
      <w:lvlJc w:val="left"/>
      <w:pPr>
        <w:tabs>
          <w:tab w:val="num" w:pos="1440"/>
        </w:tabs>
        <w:ind w:left="1440" w:hanging="360"/>
      </w:pPr>
      <w:rPr>
        <w:rFonts w:ascii="Arial" w:hAnsi="Arial" w:hint="default"/>
      </w:rPr>
    </w:lvl>
    <w:lvl w:ilvl="2" w:tplc="6E52D402" w:tentative="1">
      <w:start w:val="1"/>
      <w:numFmt w:val="bullet"/>
      <w:lvlText w:val="•"/>
      <w:lvlJc w:val="left"/>
      <w:pPr>
        <w:tabs>
          <w:tab w:val="num" w:pos="2160"/>
        </w:tabs>
        <w:ind w:left="2160" w:hanging="360"/>
      </w:pPr>
      <w:rPr>
        <w:rFonts w:ascii="Arial" w:hAnsi="Arial" w:hint="default"/>
      </w:rPr>
    </w:lvl>
    <w:lvl w:ilvl="3" w:tplc="039A86AA" w:tentative="1">
      <w:start w:val="1"/>
      <w:numFmt w:val="bullet"/>
      <w:lvlText w:val="•"/>
      <w:lvlJc w:val="left"/>
      <w:pPr>
        <w:tabs>
          <w:tab w:val="num" w:pos="2880"/>
        </w:tabs>
        <w:ind w:left="2880" w:hanging="360"/>
      </w:pPr>
      <w:rPr>
        <w:rFonts w:ascii="Arial" w:hAnsi="Arial" w:hint="default"/>
      </w:rPr>
    </w:lvl>
    <w:lvl w:ilvl="4" w:tplc="BF50F64A" w:tentative="1">
      <w:start w:val="1"/>
      <w:numFmt w:val="bullet"/>
      <w:lvlText w:val="•"/>
      <w:lvlJc w:val="left"/>
      <w:pPr>
        <w:tabs>
          <w:tab w:val="num" w:pos="3600"/>
        </w:tabs>
        <w:ind w:left="3600" w:hanging="360"/>
      </w:pPr>
      <w:rPr>
        <w:rFonts w:ascii="Arial" w:hAnsi="Arial" w:hint="default"/>
      </w:rPr>
    </w:lvl>
    <w:lvl w:ilvl="5" w:tplc="25B4F366" w:tentative="1">
      <w:start w:val="1"/>
      <w:numFmt w:val="bullet"/>
      <w:lvlText w:val="•"/>
      <w:lvlJc w:val="left"/>
      <w:pPr>
        <w:tabs>
          <w:tab w:val="num" w:pos="4320"/>
        </w:tabs>
        <w:ind w:left="4320" w:hanging="360"/>
      </w:pPr>
      <w:rPr>
        <w:rFonts w:ascii="Arial" w:hAnsi="Arial" w:hint="default"/>
      </w:rPr>
    </w:lvl>
    <w:lvl w:ilvl="6" w:tplc="514AF144" w:tentative="1">
      <w:start w:val="1"/>
      <w:numFmt w:val="bullet"/>
      <w:lvlText w:val="•"/>
      <w:lvlJc w:val="left"/>
      <w:pPr>
        <w:tabs>
          <w:tab w:val="num" w:pos="5040"/>
        </w:tabs>
        <w:ind w:left="5040" w:hanging="360"/>
      </w:pPr>
      <w:rPr>
        <w:rFonts w:ascii="Arial" w:hAnsi="Arial" w:hint="default"/>
      </w:rPr>
    </w:lvl>
    <w:lvl w:ilvl="7" w:tplc="534059D6" w:tentative="1">
      <w:start w:val="1"/>
      <w:numFmt w:val="bullet"/>
      <w:lvlText w:val="•"/>
      <w:lvlJc w:val="left"/>
      <w:pPr>
        <w:tabs>
          <w:tab w:val="num" w:pos="5760"/>
        </w:tabs>
        <w:ind w:left="5760" w:hanging="360"/>
      </w:pPr>
      <w:rPr>
        <w:rFonts w:ascii="Arial" w:hAnsi="Arial" w:hint="default"/>
      </w:rPr>
    </w:lvl>
    <w:lvl w:ilvl="8" w:tplc="C0F2B66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E1331E"/>
    <w:multiLevelType w:val="multilevel"/>
    <w:tmpl w:val="87368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701973"/>
    <w:multiLevelType w:val="hybridMultilevel"/>
    <w:tmpl w:val="065A0E5E"/>
    <w:lvl w:ilvl="0" w:tplc="83E6AE26">
      <w:start w:val="1"/>
      <w:numFmt w:val="bullet"/>
      <w:lvlText w:val="•"/>
      <w:lvlJc w:val="left"/>
      <w:pPr>
        <w:tabs>
          <w:tab w:val="num" w:pos="720"/>
        </w:tabs>
        <w:ind w:left="720" w:hanging="360"/>
      </w:pPr>
      <w:rPr>
        <w:rFonts w:ascii="Arial" w:hAnsi="Arial" w:hint="default"/>
      </w:rPr>
    </w:lvl>
    <w:lvl w:ilvl="1" w:tplc="84E85D5A">
      <w:numFmt w:val="bullet"/>
      <w:lvlText w:val="–"/>
      <w:lvlJc w:val="left"/>
      <w:pPr>
        <w:tabs>
          <w:tab w:val="num" w:pos="1440"/>
        </w:tabs>
        <w:ind w:left="1440" w:hanging="360"/>
      </w:pPr>
      <w:rPr>
        <w:rFonts w:ascii="Arial" w:hAnsi="Arial" w:hint="default"/>
      </w:rPr>
    </w:lvl>
    <w:lvl w:ilvl="2" w:tplc="BC9062A0" w:tentative="1">
      <w:start w:val="1"/>
      <w:numFmt w:val="bullet"/>
      <w:lvlText w:val="•"/>
      <w:lvlJc w:val="left"/>
      <w:pPr>
        <w:tabs>
          <w:tab w:val="num" w:pos="2160"/>
        </w:tabs>
        <w:ind w:left="2160" w:hanging="360"/>
      </w:pPr>
      <w:rPr>
        <w:rFonts w:ascii="Arial" w:hAnsi="Arial" w:hint="default"/>
      </w:rPr>
    </w:lvl>
    <w:lvl w:ilvl="3" w:tplc="E8B29B62" w:tentative="1">
      <w:start w:val="1"/>
      <w:numFmt w:val="bullet"/>
      <w:lvlText w:val="•"/>
      <w:lvlJc w:val="left"/>
      <w:pPr>
        <w:tabs>
          <w:tab w:val="num" w:pos="2880"/>
        </w:tabs>
        <w:ind w:left="2880" w:hanging="360"/>
      </w:pPr>
      <w:rPr>
        <w:rFonts w:ascii="Arial" w:hAnsi="Arial" w:hint="default"/>
      </w:rPr>
    </w:lvl>
    <w:lvl w:ilvl="4" w:tplc="A3C2E0C8" w:tentative="1">
      <w:start w:val="1"/>
      <w:numFmt w:val="bullet"/>
      <w:lvlText w:val="•"/>
      <w:lvlJc w:val="left"/>
      <w:pPr>
        <w:tabs>
          <w:tab w:val="num" w:pos="3600"/>
        </w:tabs>
        <w:ind w:left="3600" w:hanging="360"/>
      </w:pPr>
      <w:rPr>
        <w:rFonts w:ascii="Arial" w:hAnsi="Arial" w:hint="default"/>
      </w:rPr>
    </w:lvl>
    <w:lvl w:ilvl="5" w:tplc="D402EE1A" w:tentative="1">
      <w:start w:val="1"/>
      <w:numFmt w:val="bullet"/>
      <w:lvlText w:val="•"/>
      <w:lvlJc w:val="left"/>
      <w:pPr>
        <w:tabs>
          <w:tab w:val="num" w:pos="4320"/>
        </w:tabs>
        <w:ind w:left="4320" w:hanging="360"/>
      </w:pPr>
      <w:rPr>
        <w:rFonts w:ascii="Arial" w:hAnsi="Arial" w:hint="default"/>
      </w:rPr>
    </w:lvl>
    <w:lvl w:ilvl="6" w:tplc="F69C4D8E" w:tentative="1">
      <w:start w:val="1"/>
      <w:numFmt w:val="bullet"/>
      <w:lvlText w:val="•"/>
      <w:lvlJc w:val="left"/>
      <w:pPr>
        <w:tabs>
          <w:tab w:val="num" w:pos="5040"/>
        </w:tabs>
        <w:ind w:left="5040" w:hanging="360"/>
      </w:pPr>
      <w:rPr>
        <w:rFonts w:ascii="Arial" w:hAnsi="Arial" w:hint="default"/>
      </w:rPr>
    </w:lvl>
    <w:lvl w:ilvl="7" w:tplc="9E360174" w:tentative="1">
      <w:start w:val="1"/>
      <w:numFmt w:val="bullet"/>
      <w:lvlText w:val="•"/>
      <w:lvlJc w:val="left"/>
      <w:pPr>
        <w:tabs>
          <w:tab w:val="num" w:pos="5760"/>
        </w:tabs>
        <w:ind w:left="5760" w:hanging="360"/>
      </w:pPr>
      <w:rPr>
        <w:rFonts w:ascii="Arial" w:hAnsi="Arial" w:hint="default"/>
      </w:rPr>
    </w:lvl>
    <w:lvl w:ilvl="8" w:tplc="F95E33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15306F"/>
    <w:multiLevelType w:val="hybridMultilevel"/>
    <w:tmpl w:val="8BDE2CAE"/>
    <w:lvl w:ilvl="0" w:tplc="9C588668">
      <w:start w:val="1"/>
      <w:numFmt w:val="bullet"/>
      <w:lvlText w:val="•"/>
      <w:lvlJc w:val="left"/>
      <w:pPr>
        <w:tabs>
          <w:tab w:val="num" w:pos="720"/>
        </w:tabs>
        <w:ind w:left="720" w:hanging="360"/>
      </w:pPr>
      <w:rPr>
        <w:rFonts w:ascii="Arial" w:hAnsi="Arial" w:hint="default"/>
      </w:rPr>
    </w:lvl>
    <w:lvl w:ilvl="1" w:tplc="D2B621C4" w:tentative="1">
      <w:start w:val="1"/>
      <w:numFmt w:val="bullet"/>
      <w:lvlText w:val="•"/>
      <w:lvlJc w:val="left"/>
      <w:pPr>
        <w:tabs>
          <w:tab w:val="num" w:pos="1440"/>
        </w:tabs>
        <w:ind w:left="1440" w:hanging="360"/>
      </w:pPr>
      <w:rPr>
        <w:rFonts w:ascii="Arial" w:hAnsi="Arial" w:hint="default"/>
      </w:rPr>
    </w:lvl>
    <w:lvl w:ilvl="2" w:tplc="B7A27936" w:tentative="1">
      <w:start w:val="1"/>
      <w:numFmt w:val="bullet"/>
      <w:lvlText w:val="•"/>
      <w:lvlJc w:val="left"/>
      <w:pPr>
        <w:tabs>
          <w:tab w:val="num" w:pos="2160"/>
        </w:tabs>
        <w:ind w:left="2160" w:hanging="360"/>
      </w:pPr>
      <w:rPr>
        <w:rFonts w:ascii="Arial" w:hAnsi="Arial" w:hint="default"/>
      </w:rPr>
    </w:lvl>
    <w:lvl w:ilvl="3" w:tplc="9AE6E596" w:tentative="1">
      <w:start w:val="1"/>
      <w:numFmt w:val="bullet"/>
      <w:lvlText w:val="•"/>
      <w:lvlJc w:val="left"/>
      <w:pPr>
        <w:tabs>
          <w:tab w:val="num" w:pos="2880"/>
        </w:tabs>
        <w:ind w:left="2880" w:hanging="360"/>
      </w:pPr>
      <w:rPr>
        <w:rFonts w:ascii="Arial" w:hAnsi="Arial" w:hint="default"/>
      </w:rPr>
    </w:lvl>
    <w:lvl w:ilvl="4" w:tplc="665A0356" w:tentative="1">
      <w:start w:val="1"/>
      <w:numFmt w:val="bullet"/>
      <w:lvlText w:val="•"/>
      <w:lvlJc w:val="left"/>
      <w:pPr>
        <w:tabs>
          <w:tab w:val="num" w:pos="3600"/>
        </w:tabs>
        <w:ind w:left="3600" w:hanging="360"/>
      </w:pPr>
      <w:rPr>
        <w:rFonts w:ascii="Arial" w:hAnsi="Arial" w:hint="default"/>
      </w:rPr>
    </w:lvl>
    <w:lvl w:ilvl="5" w:tplc="327C1C78" w:tentative="1">
      <w:start w:val="1"/>
      <w:numFmt w:val="bullet"/>
      <w:lvlText w:val="•"/>
      <w:lvlJc w:val="left"/>
      <w:pPr>
        <w:tabs>
          <w:tab w:val="num" w:pos="4320"/>
        </w:tabs>
        <w:ind w:left="4320" w:hanging="360"/>
      </w:pPr>
      <w:rPr>
        <w:rFonts w:ascii="Arial" w:hAnsi="Arial" w:hint="default"/>
      </w:rPr>
    </w:lvl>
    <w:lvl w:ilvl="6" w:tplc="91E8D4EE" w:tentative="1">
      <w:start w:val="1"/>
      <w:numFmt w:val="bullet"/>
      <w:lvlText w:val="•"/>
      <w:lvlJc w:val="left"/>
      <w:pPr>
        <w:tabs>
          <w:tab w:val="num" w:pos="5040"/>
        </w:tabs>
        <w:ind w:left="5040" w:hanging="360"/>
      </w:pPr>
      <w:rPr>
        <w:rFonts w:ascii="Arial" w:hAnsi="Arial" w:hint="default"/>
      </w:rPr>
    </w:lvl>
    <w:lvl w:ilvl="7" w:tplc="3228B9E4" w:tentative="1">
      <w:start w:val="1"/>
      <w:numFmt w:val="bullet"/>
      <w:lvlText w:val="•"/>
      <w:lvlJc w:val="left"/>
      <w:pPr>
        <w:tabs>
          <w:tab w:val="num" w:pos="5760"/>
        </w:tabs>
        <w:ind w:left="5760" w:hanging="360"/>
      </w:pPr>
      <w:rPr>
        <w:rFonts w:ascii="Arial" w:hAnsi="Arial" w:hint="default"/>
      </w:rPr>
    </w:lvl>
    <w:lvl w:ilvl="8" w:tplc="E0AE05C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0"/>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2A"/>
    <w:rsid w:val="00207031"/>
    <w:rsid w:val="00476B8C"/>
    <w:rsid w:val="005601C2"/>
    <w:rsid w:val="006D4A2A"/>
    <w:rsid w:val="007C10C0"/>
    <w:rsid w:val="007C15DE"/>
    <w:rsid w:val="009B68C8"/>
    <w:rsid w:val="00C00EA7"/>
    <w:rsid w:val="00CC3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5A998"/>
  <w15:chartTrackingRefBased/>
  <w15:docId w15:val="{E3A8995F-B0C0-4254-9E11-8E284DFD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A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A2A"/>
  </w:style>
  <w:style w:type="paragraph" w:styleId="Footer">
    <w:name w:val="footer"/>
    <w:basedOn w:val="Normal"/>
    <w:link w:val="FooterChar"/>
    <w:uiPriority w:val="99"/>
    <w:unhideWhenUsed/>
    <w:rsid w:val="006D4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A2A"/>
  </w:style>
  <w:style w:type="character" w:customStyle="1" w:styleId="Heading1Char">
    <w:name w:val="Heading 1 Char"/>
    <w:basedOn w:val="DefaultParagraphFont"/>
    <w:link w:val="Heading1"/>
    <w:uiPriority w:val="9"/>
    <w:rsid w:val="006D4A2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D4A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A2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B68C8"/>
    <w:rPr>
      <w:color w:val="0000FF"/>
      <w:u w:val="single"/>
    </w:rPr>
  </w:style>
  <w:style w:type="paragraph" w:styleId="ListParagraph">
    <w:name w:val="List Paragraph"/>
    <w:basedOn w:val="Normal"/>
    <w:uiPriority w:val="34"/>
    <w:qFormat/>
    <w:rsid w:val="005601C2"/>
    <w:pPr>
      <w:ind w:left="720"/>
      <w:contextualSpacing/>
    </w:pPr>
  </w:style>
  <w:style w:type="character" w:styleId="UnresolvedMention">
    <w:name w:val="Unresolved Mention"/>
    <w:basedOn w:val="DefaultParagraphFont"/>
    <w:uiPriority w:val="99"/>
    <w:semiHidden/>
    <w:unhideWhenUsed/>
    <w:rsid w:val="00560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15454">
      <w:bodyDiv w:val="1"/>
      <w:marLeft w:val="0"/>
      <w:marRight w:val="0"/>
      <w:marTop w:val="0"/>
      <w:marBottom w:val="0"/>
      <w:divBdr>
        <w:top w:val="none" w:sz="0" w:space="0" w:color="auto"/>
        <w:left w:val="none" w:sz="0" w:space="0" w:color="auto"/>
        <w:bottom w:val="none" w:sz="0" w:space="0" w:color="auto"/>
        <w:right w:val="none" w:sz="0" w:space="0" w:color="auto"/>
      </w:divBdr>
    </w:div>
    <w:div w:id="1792241689">
      <w:bodyDiv w:val="1"/>
      <w:marLeft w:val="0"/>
      <w:marRight w:val="0"/>
      <w:marTop w:val="0"/>
      <w:marBottom w:val="0"/>
      <w:divBdr>
        <w:top w:val="none" w:sz="0" w:space="0" w:color="auto"/>
        <w:left w:val="none" w:sz="0" w:space="0" w:color="auto"/>
        <w:bottom w:val="none" w:sz="0" w:space="0" w:color="auto"/>
        <w:right w:val="none" w:sz="0" w:space="0" w:color="auto"/>
      </w:divBdr>
      <w:divsChild>
        <w:div w:id="2146971366">
          <w:marLeft w:val="547"/>
          <w:marRight w:val="0"/>
          <w:marTop w:val="293"/>
          <w:marBottom w:val="0"/>
          <w:divBdr>
            <w:top w:val="none" w:sz="0" w:space="0" w:color="auto"/>
            <w:left w:val="none" w:sz="0" w:space="0" w:color="auto"/>
            <w:bottom w:val="none" w:sz="0" w:space="0" w:color="auto"/>
            <w:right w:val="none" w:sz="0" w:space="0" w:color="auto"/>
          </w:divBdr>
        </w:div>
        <w:div w:id="526408924">
          <w:marLeft w:val="547"/>
          <w:marRight w:val="0"/>
          <w:marTop w:val="115"/>
          <w:marBottom w:val="0"/>
          <w:divBdr>
            <w:top w:val="none" w:sz="0" w:space="0" w:color="auto"/>
            <w:left w:val="none" w:sz="0" w:space="0" w:color="auto"/>
            <w:bottom w:val="none" w:sz="0" w:space="0" w:color="auto"/>
            <w:right w:val="none" w:sz="0" w:space="0" w:color="auto"/>
          </w:divBdr>
        </w:div>
        <w:div w:id="2064256673">
          <w:marLeft w:val="547"/>
          <w:marRight w:val="0"/>
          <w:marTop w:val="115"/>
          <w:marBottom w:val="0"/>
          <w:divBdr>
            <w:top w:val="none" w:sz="0" w:space="0" w:color="auto"/>
            <w:left w:val="none" w:sz="0" w:space="0" w:color="auto"/>
            <w:bottom w:val="none" w:sz="0" w:space="0" w:color="auto"/>
            <w:right w:val="none" w:sz="0" w:space="0" w:color="auto"/>
          </w:divBdr>
        </w:div>
        <w:div w:id="232084939">
          <w:marLeft w:val="547"/>
          <w:marRight w:val="0"/>
          <w:marTop w:val="115"/>
          <w:marBottom w:val="0"/>
          <w:divBdr>
            <w:top w:val="none" w:sz="0" w:space="0" w:color="auto"/>
            <w:left w:val="none" w:sz="0" w:space="0" w:color="auto"/>
            <w:bottom w:val="none" w:sz="0" w:space="0" w:color="auto"/>
            <w:right w:val="none" w:sz="0" w:space="0" w:color="auto"/>
          </w:divBdr>
        </w:div>
        <w:div w:id="222763410">
          <w:marLeft w:val="547"/>
          <w:marRight w:val="0"/>
          <w:marTop w:val="293"/>
          <w:marBottom w:val="0"/>
          <w:divBdr>
            <w:top w:val="none" w:sz="0" w:space="0" w:color="auto"/>
            <w:left w:val="none" w:sz="0" w:space="0" w:color="auto"/>
            <w:bottom w:val="none" w:sz="0" w:space="0" w:color="auto"/>
            <w:right w:val="none" w:sz="0" w:space="0" w:color="auto"/>
          </w:divBdr>
        </w:div>
        <w:div w:id="40714067">
          <w:marLeft w:val="547"/>
          <w:marRight w:val="0"/>
          <w:marTop w:val="130"/>
          <w:marBottom w:val="0"/>
          <w:divBdr>
            <w:top w:val="none" w:sz="0" w:space="0" w:color="auto"/>
            <w:left w:val="none" w:sz="0" w:space="0" w:color="auto"/>
            <w:bottom w:val="none" w:sz="0" w:space="0" w:color="auto"/>
            <w:right w:val="none" w:sz="0" w:space="0" w:color="auto"/>
          </w:divBdr>
        </w:div>
        <w:div w:id="1960258979">
          <w:marLeft w:val="547"/>
          <w:marRight w:val="0"/>
          <w:marTop w:val="130"/>
          <w:marBottom w:val="0"/>
          <w:divBdr>
            <w:top w:val="none" w:sz="0" w:space="0" w:color="auto"/>
            <w:left w:val="none" w:sz="0" w:space="0" w:color="auto"/>
            <w:bottom w:val="none" w:sz="0" w:space="0" w:color="auto"/>
            <w:right w:val="none" w:sz="0" w:space="0" w:color="auto"/>
          </w:divBdr>
        </w:div>
        <w:div w:id="1981612279">
          <w:marLeft w:val="1166"/>
          <w:marRight w:val="0"/>
          <w:marTop w:val="115"/>
          <w:marBottom w:val="0"/>
          <w:divBdr>
            <w:top w:val="none" w:sz="0" w:space="0" w:color="auto"/>
            <w:left w:val="none" w:sz="0" w:space="0" w:color="auto"/>
            <w:bottom w:val="none" w:sz="0" w:space="0" w:color="auto"/>
            <w:right w:val="none" w:sz="0" w:space="0" w:color="auto"/>
          </w:divBdr>
        </w:div>
        <w:div w:id="120996750">
          <w:marLeft w:val="547"/>
          <w:marRight w:val="0"/>
          <w:marTop w:val="264"/>
          <w:marBottom w:val="0"/>
          <w:divBdr>
            <w:top w:val="none" w:sz="0" w:space="0" w:color="auto"/>
            <w:left w:val="none" w:sz="0" w:space="0" w:color="auto"/>
            <w:bottom w:val="none" w:sz="0" w:space="0" w:color="auto"/>
            <w:right w:val="none" w:sz="0" w:space="0" w:color="auto"/>
          </w:divBdr>
        </w:div>
        <w:div w:id="627976170">
          <w:marLeft w:val="547"/>
          <w:marRight w:val="0"/>
          <w:marTop w:val="130"/>
          <w:marBottom w:val="0"/>
          <w:divBdr>
            <w:top w:val="none" w:sz="0" w:space="0" w:color="auto"/>
            <w:left w:val="none" w:sz="0" w:space="0" w:color="auto"/>
            <w:bottom w:val="none" w:sz="0" w:space="0" w:color="auto"/>
            <w:right w:val="none" w:sz="0" w:space="0" w:color="auto"/>
          </w:divBdr>
        </w:div>
        <w:div w:id="157498927">
          <w:marLeft w:val="547"/>
          <w:marRight w:val="0"/>
          <w:marTop w:val="130"/>
          <w:marBottom w:val="0"/>
          <w:divBdr>
            <w:top w:val="none" w:sz="0" w:space="0" w:color="auto"/>
            <w:left w:val="none" w:sz="0" w:space="0" w:color="auto"/>
            <w:bottom w:val="none" w:sz="0" w:space="0" w:color="auto"/>
            <w:right w:val="none" w:sz="0" w:space="0" w:color="auto"/>
          </w:divBdr>
        </w:div>
        <w:div w:id="681708864">
          <w:marLeft w:val="547"/>
          <w:marRight w:val="0"/>
          <w:marTop w:val="130"/>
          <w:marBottom w:val="0"/>
          <w:divBdr>
            <w:top w:val="none" w:sz="0" w:space="0" w:color="auto"/>
            <w:left w:val="none" w:sz="0" w:space="0" w:color="auto"/>
            <w:bottom w:val="none" w:sz="0" w:space="0" w:color="auto"/>
            <w:right w:val="none" w:sz="0" w:space="0" w:color="auto"/>
          </w:divBdr>
        </w:div>
        <w:div w:id="654994817">
          <w:marLeft w:val="547"/>
          <w:marRight w:val="0"/>
          <w:marTop w:val="130"/>
          <w:marBottom w:val="0"/>
          <w:divBdr>
            <w:top w:val="none" w:sz="0" w:space="0" w:color="auto"/>
            <w:left w:val="none" w:sz="0" w:space="0" w:color="auto"/>
            <w:bottom w:val="none" w:sz="0" w:space="0" w:color="auto"/>
            <w:right w:val="none" w:sz="0" w:space="0" w:color="auto"/>
          </w:divBdr>
        </w:div>
        <w:div w:id="255525828">
          <w:marLeft w:val="547"/>
          <w:marRight w:val="0"/>
          <w:marTop w:val="264"/>
          <w:marBottom w:val="0"/>
          <w:divBdr>
            <w:top w:val="none" w:sz="0" w:space="0" w:color="auto"/>
            <w:left w:val="none" w:sz="0" w:space="0" w:color="auto"/>
            <w:bottom w:val="none" w:sz="0" w:space="0" w:color="auto"/>
            <w:right w:val="none" w:sz="0" w:space="0" w:color="auto"/>
          </w:divBdr>
        </w:div>
        <w:div w:id="827212904">
          <w:marLeft w:val="547"/>
          <w:marRight w:val="0"/>
          <w:marTop w:val="115"/>
          <w:marBottom w:val="0"/>
          <w:divBdr>
            <w:top w:val="none" w:sz="0" w:space="0" w:color="auto"/>
            <w:left w:val="none" w:sz="0" w:space="0" w:color="auto"/>
            <w:bottom w:val="none" w:sz="0" w:space="0" w:color="auto"/>
            <w:right w:val="none" w:sz="0" w:space="0" w:color="auto"/>
          </w:divBdr>
        </w:div>
        <w:div w:id="349260046">
          <w:marLeft w:val="547"/>
          <w:marRight w:val="0"/>
          <w:marTop w:val="115"/>
          <w:marBottom w:val="0"/>
          <w:divBdr>
            <w:top w:val="none" w:sz="0" w:space="0" w:color="auto"/>
            <w:left w:val="none" w:sz="0" w:space="0" w:color="auto"/>
            <w:bottom w:val="none" w:sz="0" w:space="0" w:color="auto"/>
            <w:right w:val="none" w:sz="0" w:space="0" w:color="auto"/>
          </w:divBdr>
        </w:div>
        <w:div w:id="541526418">
          <w:marLeft w:val="547"/>
          <w:marRight w:val="0"/>
          <w:marTop w:val="264"/>
          <w:marBottom w:val="0"/>
          <w:divBdr>
            <w:top w:val="none" w:sz="0" w:space="0" w:color="auto"/>
            <w:left w:val="none" w:sz="0" w:space="0" w:color="auto"/>
            <w:bottom w:val="none" w:sz="0" w:space="0" w:color="auto"/>
            <w:right w:val="none" w:sz="0" w:space="0" w:color="auto"/>
          </w:divBdr>
        </w:div>
        <w:div w:id="1803688685">
          <w:marLeft w:val="547"/>
          <w:marRight w:val="0"/>
          <w:marTop w:val="96"/>
          <w:marBottom w:val="0"/>
          <w:divBdr>
            <w:top w:val="none" w:sz="0" w:space="0" w:color="auto"/>
            <w:left w:val="none" w:sz="0" w:space="0" w:color="auto"/>
            <w:bottom w:val="none" w:sz="0" w:space="0" w:color="auto"/>
            <w:right w:val="none" w:sz="0" w:space="0" w:color="auto"/>
          </w:divBdr>
        </w:div>
        <w:div w:id="1826704365">
          <w:marLeft w:val="547"/>
          <w:marRight w:val="0"/>
          <w:marTop w:val="96"/>
          <w:marBottom w:val="0"/>
          <w:divBdr>
            <w:top w:val="none" w:sz="0" w:space="0" w:color="auto"/>
            <w:left w:val="none" w:sz="0" w:space="0" w:color="auto"/>
            <w:bottom w:val="none" w:sz="0" w:space="0" w:color="auto"/>
            <w:right w:val="none" w:sz="0" w:space="0" w:color="auto"/>
          </w:divBdr>
        </w:div>
        <w:div w:id="1488088471">
          <w:marLeft w:val="547"/>
          <w:marRight w:val="0"/>
          <w:marTop w:val="82"/>
          <w:marBottom w:val="0"/>
          <w:divBdr>
            <w:top w:val="none" w:sz="0" w:space="0" w:color="auto"/>
            <w:left w:val="none" w:sz="0" w:space="0" w:color="auto"/>
            <w:bottom w:val="none" w:sz="0" w:space="0" w:color="auto"/>
            <w:right w:val="none" w:sz="0" w:space="0" w:color="auto"/>
          </w:divBdr>
        </w:div>
        <w:div w:id="1912108515">
          <w:marLeft w:val="547"/>
          <w:marRight w:val="0"/>
          <w:marTop w:val="82"/>
          <w:marBottom w:val="0"/>
          <w:divBdr>
            <w:top w:val="none" w:sz="0" w:space="0" w:color="auto"/>
            <w:left w:val="none" w:sz="0" w:space="0" w:color="auto"/>
            <w:bottom w:val="none" w:sz="0" w:space="0" w:color="auto"/>
            <w:right w:val="none" w:sz="0" w:space="0" w:color="auto"/>
          </w:divBdr>
        </w:div>
        <w:div w:id="909923674">
          <w:marLeft w:val="547"/>
          <w:marRight w:val="0"/>
          <w:marTop w:val="82"/>
          <w:marBottom w:val="0"/>
          <w:divBdr>
            <w:top w:val="none" w:sz="0" w:space="0" w:color="auto"/>
            <w:left w:val="none" w:sz="0" w:space="0" w:color="auto"/>
            <w:bottom w:val="none" w:sz="0" w:space="0" w:color="auto"/>
            <w:right w:val="none" w:sz="0" w:space="0" w:color="auto"/>
          </w:divBdr>
        </w:div>
        <w:div w:id="1648241169">
          <w:marLeft w:val="547"/>
          <w:marRight w:val="0"/>
          <w:marTop w:val="264"/>
          <w:marBottom w:val="0"/>
          <w:divBdr>
            <w:top w:val="none" w:sz="0" w:space="0" w:color="auto"/>
            <w:left w:val="none" w:sz="0" w:space="0" w:color="auto"/>
            <w:bottom w:val="none" w:sz="0" w:space="0" w:color="auto"/>
            <w:right w:val="none" w:sz="0" w:space="0" w:color="auto"/>
          </w:divBdr>
        </w:div>
        <w:div w:id="170143678">
          <w:marLeft w:val="547"/>
          <w:marRight w:val="0"/>
          <w:marTop w:val="130"/>
          <w:marBottom w:val="0"/>
          <w:divBdr>
            <w:top w:val="none" w:sz="0" w:space="0" w:color="auto"/>
            <w:left w:val="none" w:sz="0" w:space="0" w:color="auto"/>
            <w:bottom w:val="none" w:sz="0" w:space="0" w:color="auto"/>
            <w:right w:val="none" w:sz="0" w:space="0" w:color="auto"/>
          </w:divBdr>
        </w:div>
        <w:div w:id="1961380967">
          <w:marLeft w:val="547"/>
          <w:marRight w:val="0"/>
          <w:marTop w:val="130"/>
          <w:marBottom w:val="0"/>
          <w:divBdr>
            <w:top w:val="none" w:sz="0" w:space="0" w:color="auto"/>
            <w:left w:val="none" w:sz="0" w:space="0" w:color="auto"/>
            <w:bottom w:val="none" w:sz="0" w:space="0" w:color="auto"/>
            <w:right w:val="none" w:sz="0" w:space="0" w:color="auto"/>
          </w:divBdr>
        </w:div>
        <w:div w:id="1064376110">
          <w:marLeft w:val="547"/>
          <w:marRight w:val="0"/>
          <w:marTop w:val="130"/>
          <w:marBottom w:val="0"/>
          <w:divBdr>
            <w:top w:val="none" w:sz="0" w:space="0" w:color="auto"/>
            <w:left w:val="none" w:sz="0" w:space="0" w:color="auto"/>
            <w:bottom w:val="none" w:sz="0" w:space="0" w:color="auto"/>
            <w:right w:val="none" w:sz="0" w:space="0" w:color="auto"/>
          </w:divBdr>
        </w:div>
        <w:div w:id="986009202">
          <w:marLeft w:val="547"/>
          <w:marRight w:val="0"/>
          <w:marTop w:val="264"/>
          <w:marBottom w:val="0"/>
          <w:divBdr>
            <w:top w:val="none" w:sz="0" w:space="0" w:color="auto"/>
            <w:left w:val="none" w:sz="0" w:space="0" w:color="auto"/>
            <w:bottom w:val="none" w:sz="0" w:space="0" w:color="auto"/>
            <w:right w:val="none" w:sz="0" w:space="0" w:color="auto"/>
          </w:divBdr>
        </w:div>
        <w:div w:id="880171900">
          <w:marLeft w:val="547"/>
          <w:marRight w:val="0"/>
          <w:marTop w:val="130"/>
          <w:marBottom w:val="0"/>
          <w:divBdr>
            <w:top w:val="none" w:sz="0" w:space="0" w:color="auto"/>
            <w:left w:val="none" w:sz="0" w:space="0" w:color="auto"/>
            <w:bottom w:val="none" w:sz="0" w:space="0" w:color="auto"/>
            <w:right w:val="none" w:sz="0" w:space="0" w:color="auto"/>
          </w:divBdr>
        </w:div>
        <w:div w:id="623973537">
          <w:marLeft w:val="547"/>
          <w:marRight w:val="0"/>
          <w:marTop w:val="130"/>
          <w:marBottom w:val="0"/>
          <w:divBdr>
            <w:top w:val="none" w:sz="0" w:space="0" w:color="auto"/>
            <w:left w:val="none" w:sz="0" w:space="0" w:color="auto"/>
            <w:bottom w:val="none" w:sz="0" w:space="0" w:color="auto"/>
            <w:right w:val="none" w:sz="0" w:space="0" w:color="auto"/>
          </w:divBdr>
        </w:div>
        <w:div w:id="503785883">
          <w:marLeft w:val="547"/>
          <w:marRight w:val="0"/>
          <w:marTop w:val="130"/>
          <w:marBottom w:val="0"/>
          <w:divBdr>
            <w:top w:val="none" w:sz="0" w:space="0" w:color="auto"/>
            <w:left w:val="none" w:sz="0" w:space="0" w:color="auto"/>
            <w:bottom w:val="none" w:sz="0" w:space="0" w:color="auto"/>
            <w:right w:val="none" w:sz="0" w:space="0" w:color="auto"/>
          </w:divBdr>
        </w:div>
        <w:div w:id="1577544310">
          <w:marLeft w:val="1166"/>
          <w:marRight w:val="0"/>
          <w:marTop w:val="115"/>
          <w:marBottom w:val="0"/>
          <w:divBdr>
            <w:top w:val="none" w:sz="0" w:space="0" w:color="auto"/>
            <w:left w:val="none" w:sz="0" w:space="0" w:color="auto"/>
            <w:bottom w:val="none" w:sz="0" w:space="0" w:color="auto"/>
            <w:right w:val="none" w:sz="0" w:space="0" w:color="auto"/>
          </w:divBdr>
        </w:div>
        <w:div w:id="1791899467">
          <w:marLeft w:val="547"/>
          <w:marRight w:val="0"/>
          <w:marTop w:val="130"/>
          <w:marBottom w:val="0"/>
          <w:divBdr>
            <w:top w:val="none" w:sz="0" w:space="0" w:color="auto"/>
            <w:left w:val="none" w:sz="0" w:space="0" w:color="auto"/>
            <w:bottom w:val="none" w:sz="0" w:space="0" w:color="auto"/>
            <w:right w:val="none" w:sz="0" w:space="0" w:color="auto"/>
          </w:divBdr>
        </w:div>
        <w:div w:id="301885083">
          <w:marLeft w:val="1166"/>
          <w:marRight w:val="0"/>
          <w:marTop w:val="115"/>
          <w:marBottom w:val="0"/>
          <w:divBdr>
            <w:top w:val="none" w:sz="0" w:space="0" w:color="auto"/>
            <w:left w:val="none" w:sz="0" w:space="0" w:color="auto"/>
            <w:bottom w:val="none" w:sz="0" w:space="0" w:color="auto"/>
            <w:right w:val="none" w:sz="0" w:space="0" w:color="auto"/>
          </w:divBdr>
        </w:div>
        <w:div w:id="713389556">
          <w:marLeft w:val="547"/>
          <w:marRight w:val="0"/>
          <w:marTop w:val="130"/>
          <w:marBottom w:val="0"/>
          <w:divBdr>
            <w:top w:val="none" w:sz="0" w:space="0" w:color="auto"/>
            <w:left w:val="none" w:sz="0" w:space="0" w:color="auto"/>
            <w:bottom w:val="none" w:sz="0" w:space="0" w:color="auto"/>
            <w:right w:val="none" w:sz="0" w:space="0" w:color="auto"/>
          </w:divBdr>
        </w:div>
        <w:div w:id="716901381">
          <w:marLeft w:val="1166"/>
          <w:marRight w:val="0"/>
          <w:marTop w:val="115"/>
          <w:marBottom w:val="0"/>
          <w:divBdr>
            <w:top w:val="none" w:sz="0" w:space="0" w:color="auto"/>
            <w:left w:val="none" w:sz="0" w:space="0" w:color="auto"/>
            <w:bottom w:val="none" w:sz="0" w:space="0" w:color="auto"/>
            <w:right w:val="none" w:sz="0" w:space="0" w:color="auto"/>
          </w:divBdr>
        </w:div>
        <w:div w:id="1081441628">
          <w:marLeft w:val="547"/>
          <w:marRight w:val="0"/>
          <w:marTop w:val="264"/>
          <w:marBottom w:val="0"/>
          <w:divBdr>
            <w:top w:val="none" w:sz="0" w:space="0" w:color="auto"/>
            <w:left w:val="none" w:sz="0" w:space="0" w:color="auto"/>
            <w:bottom w:val="none" w:sz="0" w:space="0" w:color="auto"/>
            <w:right w:val="none" w:sz="0" w:space="0" w:color="auto"/>
          </w:divBdr>
        </w:div>
        <w:div w:id="1242566363">
          <w:marLeft w:val="547"/>
          <w:marRight w:val="0"/>
          <w:marTop w:val="264"/>
          <w:marBottom w:val="0"/>
          <w:divBdr>
            <w:top w:val="none" w:sz="0" w:space="0" w:color="auto"/>
            <w:left w:val="none" w:sz="0" w:space="0" w:color="auto"/>
            <w:bottom w:val="none" w:sz="0" w:space="0" w:color="auto"/>
            <w:right w:val="none" w:sz="0" w:space="0" w:color="auto"/>
          </w:divBdr>
        </w:div>
        <w:div w:id="43338400">
          <w:marLeft w:val="547"/>
          <w:marRight w:val="0"/>
          <w:marTop w:val="125"/>
          <w:marBottom w:val="0"/>
          <w:divBdr>
            <w:top w:val="none" w:sz="0" w:space="0" w:color="auto"/>
            <w:left w:val="none" w:sz="0" w:space="0" w:color="auto"/>
            <w:bottom w:val="none" w:sz="0" w:space="0" w:color="auto"/>
            <w:right w:val="none" w:sz="0" w:space="0" w:color="auto"/>
          </w:divBdr>
        </w:div>
        <w:div w:id="225998072">
          <w:marLeft w:val="547"/>
          <w:marRight w:val="0"/>
          <w:marTop w:val="125"/>
          <w:marBottom w:val="0"/>
          <w:divBdr>
            <w:top w:val="none" w:sz="0" w:space="0" w:color="auto"/>
            <w:left w:val="none" w:sz="0" w:space="0" w:color="auto"/>
            <w:bottom w:val="none" w:sz="0" w:space="0" w:color="auto"/>
            <w:right w:val="none" w:sz="0" w:space="0" w:color="auto"/>
          </w:divBdr>
        </w:div>
        <w:div w:id="1150252994">
          <w:marLeft w:val="547"/>
          <w:marRight w:val="0"/>
          <w:marTop w:val="125"/>
          <w:marBottom w:val="0"/>
          <w:divBdr>
            <w:top w:val="none" w:sz="0" w:space="0" w:color="auto"/>
            <w:left w:val="none" w:sz="0" w:space="0" w:color="auto"/>
            <w:bottom w:val="none" w:sz="0" w:space="0" w:color="auto"/>
            <w:right w:val="none" w:sz="0" w:space="0" w:color="auto"/>
          </w:divBdr>
        </w:div>
        <w:div w:id="1566834735">
          <w:marLeft w:val="547"/>
          <w:marRight w:val="0"/>
          <w:marTop w:val="125"/>
          <w:marBottom w:val="0"/>
          <w:divBdr>
            <w:top w:val="none" w:sz="0" w:space="0" w:color="auto"/>
            <w:left w:val="none" w:sz="0" w:space="0" w:color="auto"/>
            <w:bottom w:val="none" w:sz="0" w:space="0" w:color="auto"/>
            <w:right w:val="none" w:sz="0" w:space="0" w:color="auto"/>
          </w:divBdr>
        </w:div>
        <w:div w:id="522787289">
          <w:marLeft w:val="547"/>
          <w:marRight w:val="0"/>
          <w:marTop w:val="125"/>
          <w:marBottom w:val="0"/>
          <w:divBdr>
            <w:top w:val="none" w:sz="0" w:space="0" w:color="auto"/>
            <w:left w:val="none" w:sz="0" w:space="0" w:color="auto"/>
            <w:bottom w:val="none" w:sz="0" w:space="0" w:color="auto"/>
            <w:right w:val="none" w:sz="0" w:space="0" w:color="auto"/>
          </w:divBdr>
        </w:div>
        <w:div w:id="1196770679">
          <w:marLeft w:val="547"/>
          <w:marRight w:val="0"/>
          <w:marTop w:val="125"/>
          <w:marBottom w:val="0"/>
          <w:divBdr>
            <w:top w:val="none" w:sz="0" w:space="0" w:color="auto"/>
            <w:left w:val="none" w:sz="0" w:space="0" w:color="auto"/>
            <w:bottom w:val="none" w:sz="0" w:space="0" w:color="auto"/>
            <w:right w:val="none" w:sz="0" w:space="0" w:color="auto"/>
          </w:divBdr>
        </w:div>
        <w:div w:id="1206792296">
          <w:marLeft w:val="547"/>
          <w:marRight w:val="0"/>
          <w:marTop w:val="125"/>
          <w:marBottom w:val="0"/>
          <w:divBdr>
            <w:top w:val="none" w:sz="0" w:space="0" w:color="auto"/>
            <w:left w:val="none" w:sz="0" w:space="0" w:color="auto"/>
            <w:bottom w:val="none" w:sz="0" w:space="0" w:color="auto"/>
            <w:right w:val="none" w:sz="0" w:space="0" w:color="auto"/>
          </w:divBdr>
        </w:div>
        <w:div w:id="1924140343">
          <w:marLeft w:val="547"/>
          <w:marRight w:val="0"/>
          <w:marTop w:val="125"/>
          <w:marBottom w:val="0"/>
          <w:divBdr>
            <w:top w:val="none" w:sz="0" w:space="0" w:color="auto"/>
            <w:left w:val="none" w:sz="0" w:space="0" w:color="auto"/>
            <w:bottom w:val="none" w:sz="0" w:space="0" w:color="auto"/>
            <w:right w:val="none" w:sz="0" w:space="0" w:color="auto"/>
          </w:divBdr>
        </w:div>
        <w:div w:id="782308042">
          <w:marLeft w:val="547"/>
          <w:marRight w:val="0"/>
          <w:marTop w:val="125"/>
          <w:marBottom w:val="0"/>
          <w:divBdr>
            <w:top w:val="none" w:sz="0" w:space="0" w:color="auto"/>
            <w:left w:val="none" w:sz="0" w:space="0" w:color="auto"/>
            <w:bottom w:val="none" w:sz="0" w:space="0" w:color="auto"/>
            <w:right w:val="none" w:sz="0" w:space="0" w:color="auto"/>
          </w:divBdr>
        </w:div>
        <w:div w:id="776288734">
          <w:marLeft w:val="547"/>
          <w:marRight w:val="0"/>
          <w:marTop w:val="264"/>
          <w:marBottom w:val="0"/>
          <w:divBdr>
            <w:top w:val="none" w:sz="0" w:space="0" w:color="auto"/>
            <w:left w:val="none" w:sz="0" w:space="0" w:color="auto"/>
            <w:bottom w:val="none" w:sz="0" w:space="0" w:color="auto"/>
            <w:right w:val="none" w:sz="0" w:space="0" w:color="auto"/>
          </w:divBdr>
        </w:div>
        <w:div w:id="1346861881">
          <w:marLeft w:val="547"/>
          <w:marRight w:val="0"/>
          <w:marTop w:val="130"/>
          <w:marBottom w:val="0"/>
          <w:divBdr>
            <w:top w:val="none" w:sz="0" w:space="0" w:color="auto"/>
            <w:left w:val="none" w:sz="0" w:space="0" w:color="auto"/>
            <w:bottom w:val="none" w:sz="0" w:space="0" w:color="auto"/>
            <w:right w:val="none" w:sz="0" w:space="0" w:color="auto"/>
          </w:divBdr>
        </w:div>
        <w:div w:id="650866279">
          <w:marLeft w:val="547"/>
          <w:marRight w:val="0"/>
          <w:marTop w:val="130"/>
          <w:marBottom w:val="0"/>
          <w:divBdr>
            <w:top w:val="none" w:sz="0" w:space="0" w:color="auto"/>
            <w:left w:val="none" w:sz="0" w:space="0" w:color="auto"/>
            <w:bottom w:val="none" w:sz="0" w:space="0" w:color="auto"/>
            <w:right w:val="none" w:sz="0" w:space="0" w:color="auto"/>
          </w:divBdr>
        </w:div>
        <w:div w:id="1754818028">
          <w:marLeft w:val="547"/>
          <w:marRight w:val="0"/>
          <w:marTop w:val="130"/>
          <w:marBottom w:val="0"/>
          <w:divBdr>
            <w:top w:val="none" w:sz="0" w:space="0" w:color="auto"/>
            <w:left w:val="none" w:sz="0" w:space="0" w:color="auto"/>
            <w:bottom w:val="none" w:sz="0" w:space="0" w:color="auto"/>
            <w:right w:val="none" w:sz="0" w:space="0" w:color="auto"/>
          </w:divBdr>
        </w:div>
        <w:div w:id="437603738">
          <w:marLeft w:val="547"/>
          <w:marRight w:val="0"/>
          <w:marTop w:val="130"/>
          <w:marBottom w:val="0"/>
          <w:divBdr>
            <w:top w:val="none" w:sz="0" w:space="0" w:color="auto"/>
            <w:left w:val="none" w:sz="0" w:space="0" w:color="auto"/>
            <w:bottom w:val="none" w:sz="0" w:space="0" w:color="auto"/>
            <w:right w:val="none" w:sz="0" w:space="0" w:color="auto"/>
          </w:divBdr>
        </w:div>
        <w:div w:id="1042898650">
          <w:marLeft w:val="547"/>
          <w:marRight w:val="0"/>
          <w:marTop w:val="130"/>
          <w:marBottom w:val="0"/>
          <w:divBdr>
            <w:top w:val="none" w:sz="0" w:space="0" w:color="auto"/>
            <w:left w:val="none" w:sz="0" w:space="0" w:color="auto"/>
            <w:bottom w:val="none" w:sz="0" w:space="0" w:color="auto"/>
            <w:right w:val="none" w:sz="0" w:space="0" w:color="auto"/>
          </w:divBdr>
        </w:div>
        <w:div w:id="48770505">
          <w:marLeft w:val="547"/>
          <w:marRight w:val="0"/>
          <w:marTop w:val="130"/>
          <w:marBottom w:val="0"/>
          <w:divBdr>
            <w:top w:val="none" w:sz="0" w:space="0" w:color="auto"/>
            <w:left w:val="none" w:sz="0" w:space="0" w:color="auto"/>
            <w:bottom w:val="none" w:sz="0" w:space="0" w:color="auto"/>
            <w:right w:val="none" w:sz="0" w:space="0" w:color="auto"/>
          </w:divBdr>
        </w:div>
        <w:div w:id="1015309592">
          <w:marLeft w:val="547"/>
          <w:marRight w:val="0"/>
          <w:marTop w:val="264"/>
          <w:marBottom w:val="0"/>
          <w:divBdr>
            <w:top w:val="none" w:sz="0" w:space="0" w:color="auto"/>
            <w:left w:val="none" w:sz="0" w:space="0" w:color="auto"/>
            <w:bottom w:val="none" w:sz="0" w:space="0" w:color="auto"/>
            <w:right w:val="none" w:sz="0" w:space="0" w:color="auto"/>
          </w:divBdr>
        </w:div>
        <w:div w:id="1985044684">
          <w:marLeft w:val="547"/>
          <w:marRight w:val="0"/>
          <w:marTop w:val="130"/>
          <w:marBottom w:val="0"/>
          <w:divBdr>
            <w:top w:val="none" w:sz="0" w:space="0" w:color="auto"/>
            <w:left w:val="none" w:sz="0" w:space="0" w:color="auto"/>
            <w:bottom w:val="none" w:sz="0" w:space="0" w:color="auto"/>
            <w:right w:val="none" w:sz="0" w:space="0" w:color="auto"/>
          </w:divBdr>
        </w:div>
        <w:div w:id="1149906071">
          <w:marLeft w:val="547"/>
          <w:marRight w:val="0"/>
          <w:marTop w:val="130"/>
          <w:marBottom w:val="0"/>
          <w:divBdr>
            <w:top w:val="none" w:sz="0" w:space="0" w:color="auto"/>
            <w:left w:val="none" w:sz="0" w:space="0" w:color="auto"/>
            <w:bottom w:val="none" w:sz="0" w:space="0" w:color="auto"/>
            <w:right w:val="none" w:sz="0" w:space="0" w:color="auto"/>
          </w:divBdr>
        </w:div>
        <w:div w:id="366683861">
          <w:marLeft w:val="547"/>
          <w:marRight w:val="0"/>
          <w:marTop w:val="130"/>
          <w:marBottom w:val="0"/>
          <w:divBdr>
            <w:top w:val="none" w:sz="0" w:space="0" w:color="auto"/>
            <w:left w:val="none" w:sz="0" w:space="0" w:color="auto"/>
            <w:bottom w:val="none" w:sz="0" w:space="0" w:color="auto"/>
            <w:right w:val="none" w:sz="0" w:space="0" w:color="auto"/>
          </w:divBdr>
        </w:div>
        <w:div w:id="1609459980">
          <w:marLeft w:val="547"/>
          <w:marRight w:val="0"/>
          <w:marTop w:val="130"/>
          <w:marBottom w:val="0"/>
          <w:divBdr>
            <w:top w:val="none" w:sz="0" w:space="0" w:color="auto"/>
            <w:left w:val="none" w:sz="0" w:space="0" w:color="auto"/>
            <w:bottom w:val="none" w:sz="0" w:space="0" w:color="auto"/>
            <w:right w:val="none" w:sz="0" w:space="0" w:color="auto"/>
          </w:divBdr>
        </w:div>
        <w:div w:id="1034573049">
          <w:marLeft w:val="547"/>
          <w:marRight w:val="0"/>
          <w:marTop w:val="264"/>
          <w:marBottom w:val="0"/>
          <w:divBdr>
            <w:top w:val="none" w:sz="0" w:space="0" w:color="auto"/>
            <w:left w:val="none" w:sz="0" w:space="0" w:color="auto"/>
            <w:bottom w:val="none" w:sz="0" w:space="0" w:color="auto"/>
            <w:right w:val="none" w:sz="0" w:space="0" w:color="auto"/>
          </w:divBdr>
        </w:div>
        <w:div w:id="499271487">
          <w:marLeft w:val="547"/>
          <w:marRight w:val="0"/>
          <w:marTop w:val="130"/>
          <w:marBottom w:val="0"/>
          <w:divBdr>
            <w:top w:val="none" w:sz="0" w:space="0" w:color="auto"/>
            <w:left w:val="none" w:sz="0" w:space="0" w:color="auto"/>
            <w:bottom w:val="none" w:sz="0" w:space="0" w:color="auto"/>
            <w:right w:val="none" w:sz="0" w:space="0" w:color="auto"/>
          </w:divBdr>
        </w:div>
        <w:div w:id="336200563">
          <w:marLeft w:val="547"/>
          <w:marRight w:val="0"/>
          <w:marTop w:val="130"/>
          <w:marBottom w:val="0"/>
          <w:divBdr>
            <w:top w:val="none" w:sz="0" w:space="0" w:color="auto"/>
            <w:left w:val="none" w:sz="0" w:space="0" w:color="auto"/>
            <w:bottom w:val="none" w:sz="0" w:space="0" w:color="auto"/>
            <w:right w:val="none" w:sz="0" w:space="0" w:color="auto"/>
          </w:divBdr>
        </w:div>
        <w:div w:id="560486307">
          <w:marLeft w:val="1166"/>
          <w:marRight w:val="0"/>
          <w:marTop w:val="115"/>
          <w:marBottom w:val="0"/>
          <w:divBdr>
            <w:top w:val="none" w:sz="0" w:space="0" w:color="auto"/>
            <w:left w:val="none" w:sz="0" w:space="0" w:color="auto"/>
            <w:bottom w:val="none" w:sz="0" w:space="0" w:color="auto"/>
            <w:right w:val="none" w:sz="0" w:space="0" w:color="auto"/>
          </w:divBdr>
        </w:div>
        <w:div w:id="1571304455">
          <w:marLeft w:val="1166"/>
          <w:marRight w:val="0"/>
          <w:marTop w:val="115"/>
          <w:marBottom w:val="0"/>
          <w:divBdr>
            <w:top w:val="none" w:sz="0" w:space="0" w:color="auto"/>
            <w:left w:val="none" w:sz="0" w:space="0" w:color="auto"/>
            <w:bottom w:val="none" w:sz="0" w:space="0" w:color="auto"/>
            <w:right w:val="none" w:sz="0" w:space="0" w:color="auto"/>
          </w:divBdr>
        </w:div>
        <w:div w:id="971059392">
          <w:marLeft w:val="1166"/>
          <w:marRight w:val="0"/>
          <w:marTop w:val="115"/>
          <w:marBottom w:val="0"/>
          <w:divBdr>
            <w:top w:val="none" w:sz="0" w:space="0" w:color="auto"/>
            <w:left w:val="none" w:sz="0" w:space="0" w:color="auto"/>
            <w:bottom w:val="none" w:sz="0" w:space="0" w:color="auto"/>
            <w:right w:val="none" w:sz="0" w:space="0" w:color="auto"/>
          </w:divBdr>
        </w:div>
        <w:div w:id="1445997769">
          <w:marLeft w:val="1166"/>
          <w:marRight w:val="0"/>
          <w:marTop w:val="115"/>
          <w:marBottom w:val="0"/>
          <w:divBdr>
            <w:top w:val="none" w:sz="0" w:space="0" w:color="auto"/>
            <w:left w:val="none" w:sz="0" w:space="0" w:color="auto"/>
            <w:bottom w:val="none" w:sz="0" w:space="0" w:color="auto"/>
            <w:right w:val="none" w:sz="0" w:space="0" w:color="auto"/>
          </w:divBdr>
        </w:div>
        <w:div w:id="441582132">
          <w:marLeft w:val="1166"/>
          <w:marRight w:val="0"/>
          <w:marTop w:val="115"/>
          <w:marBottom w:val="0"/>
          <w:divBdr>
            <w:top w:val="none" w:sz="0" w:space="0" w:color="auto"/>
            <w:left w:val="none" w:sz="0" w:space="0" w:color="auto"/>
            <w:bottom w:val="none" w:sz="0" w:space="0" w:color="auto"/>
            <w:right w:val="none" w:sz="0" w:space="0" w:color="auto"/>
          </w:divBdr>
        </w:div>
        <w:div w:id="780222953">
          <w:marLeft w:val="1166"/>
          <w:marRight w:val="0"/>
          <w:marTop w:val="115"/>
          <w:marBottom w:val="0"/>
          <w:divBdr>
            <w:top w:val="none" w:sz="0" w:space="0" w:color="auto"/>
            <w:left w:val="none" w:sz="0" w:space="0" w:color="auto"/>
            <w:bottom w:val="none" w:sz="0" w:space="0" w:color="auto"/>
            <w:right w:val="none" w:sz="0" w:space="0" w:color="auto"/>
          </w:divBdr>
        </w:div>
        <w:div w:id="292519657">
          <w:marLeft w:val="1166"/>
          <w:marRight w:val="0"/>
          <w:marTop w:val="115"/>
          <w:marBottom w:val="0"/>
          <w:divBdr>
            <w:top w:val="none" w:sz="0" w:space="0" w:color="auto"/>
            <w:left w:val="none" w:sz="0" w:space="0" w:color="auto"/>
            <w:bottom w:val="none" w:sz="0" w:space="0" w:color="auto"/>
            <w:right w:val="none" w:sz="0" w:space="0" w:color="auto"/>
          </w:divBdr>
        </w:div>
        <w:div w:id="414547500">
          <w:marLeft w:val="1166"/>
          <w:marRight w:val="0"/>
          <w:marTop w:val="115"/>
          <w:marBottom w:val="0"/>
          <w:divBdr>
            <w:top w:val="none" w:sz="0" w:space="0" w:color="auto"/>
            <w:left w:val="none" w:sz="0" w:space="0" w:color="auto"/>
            <w:bottom w:val="none" w:sz="0" w:space="0" w:color="auto"/>
            <w:right w:val="none" w:sz="0" w:space="0" w:color="auto"/>
          </w:divBdr>
        </w:div>
        <w:div w:id="349450394">
          <w:marLeft w:val="1166"/>
          <w:marRight w:val="0"/>
          <w:marTop w:val="115"/>
          <w:marBottom w:val="0"/>
          <w:divBdr>
            <w:top w:val="none" w:sz="0" w:space="0" w:color="auto"/>
            <w:left w:val="none" w:sz="0" w:space="0" w:color="auto"/>
            <w:bottom w:val="none" w:sz="0" w:space="0" w:color="auto"/>
            <w:right w:val="none" w:sz="0" w:space="0" w:color="auto"/>
          </w:divBdr>
        </w:div>
        <w:div w:id="1495608964">
          <w:marLeft w:val="1166"/>
          <w:marRight w:val="0"/>
          <w:marTop w:val="115"/>
          <w:marBottom w:val="0"/>
          <w:divBdr>
            <w:top w:val="none" w:sz="0" w:space="0" w:color="auto"/>
            <w:left w:val="none" w:sz="0" w:space="0" w:color="auto"/>
            <w:bottom w:val="none" w:sz="0" w:space="0" w:color="auto"/>
            <w:right w:val="none" w:sz="0" w:space="0" w:color="auto"/>
          </w:divBdr>
        </w:div>
        <w:div w:id="2060812088">
          <w:marLeft w:val="1166"/>
          <w:marRight w:val="0"/>
          <w:marTop w:val="115"/>
          <w:marBottom w:val="0"/>
          <w:divBdr>
            <w:top w:val="none" w:sz="0" w:space="0" w:color="auto"/>
            <w:left w:val="none" w:sz="0" w:space="0" w:color="auto"/>
            <w:bottom w:val="none" w:sz="0" w:space="0" w:color="auto"/>
            <w:right w:val="none" w:sz="0" w:space="0" w:color="auto"/>
          </w:divBdr>
        </w:div>
        <w:div w:id="319038371">
          <w:marLeft w:val="547"/>
          <w:marRight w:val="0"/>
          <w:marTop w:val="264"/>
          <w:marBottom w:val="0"/>
          <w:divBdr>
            <w:top w:val="none" w:sz="0" w:space="0" w:color="auto"/>
            <w:left w:val="none" w:sz="0" w:space="0" w:color="auto"/>
            <w:bottom w:val="none" w:sz="0" w:space="0" w:color="auto"/>
            <w:right w:val="none" w:sz="0" w:space="0" w:color="auto"/>
          </w:divBdr>
        </w:div>
        <w:div w:id="1217231582">
          <w:marLeft w:val="547"/>
          <w:marRight w:val="0"/>
          <w:marTop w:val="130"/>
          <w:marBottom w:val="0"/>
          <w:divBdr>
            <w:top w:val="none" w:sz="0" w:space="0" w:color="auto"/>
            <w:left w:val="none" w:sz="0" w:space="0" w:color="auto"/>
            <w:bottom w:val="none" w:sz="0" w:space="0" w:color="auto"/>
            <w:right w:val="none" w:sz="0" w:space="0" w:color="auto"/>
          </w:divBdr>
        </w:div>
        <w:div w:id="11995201">
          <w:marLeft w:val="547"/>
          <w:marRight w:val="0"/>
          <w:marTop w:val="130"/>
          <w:marBottom w:val="0"/>
          <w:divBdr>
            <w:top w:val="none" w:sz="0" w:space="0" w:color="auto"/>
            <w:left w:val="none" w:sz="0" w:space="0" w:color="auto"/>
            <w:bottom w:val="none" w:sz="0" w:space="0" w:color="auto"/>
            <w:right w:val="none" w:sz="0" w:space="0" w:color="auto"/>
          </w:divBdr>
        </w:div>
        <w:div w:id="2024435412">
          <w:marLeft w:val="547"/>
          <w:marRight w:val="0"/>
          <w:marTop w:val="130"/>
          <w:marBottom w:val="0"/>
          <w:divBdr>
            <w:top w:val="none" w:sz="0" w:space="0" w:color="auto"/>
            <w:left w:val="none" w:sz="0" w:space="0" w:color="auto"/>
            <w:bottom w:val="none" w:sz="0" w:space="0" w:color="auto"/>
            <w:right w:val="none" w:sz="0" w:space="0" w:color="auto"/>
          </w:divBdr>
        </w:div>
        <w:div w:id="1035036020">
          <w:marLeft w:val="547"/>
          <w:marRight w:val="0"/>
          <w:marTop w:val="130"/>
          <w:marBottom w:val="0"/>
          <w:divBdr>
            <w:top w:val="none" w:sz="0" w:space="0" w:color="auto"/>
            <w:left w:val="none" w:sz="0" w:space="0" w:color="auto"/>
            <w:bottom w:val="none" w:sz="0" w:space="0" w:color="auto"/>
            <w:right w:val="none" w:sz="0" w:space="0" w:color="auto"/>
          </w:divBdr>
        </w:div>
        <w:div w:id="189804450">
          <w:marLeft w:val="547"/>
          <w:marRight w:val="0"/>
          <w:marTop w:val="130"/>
          <w:marBottom w:val="0"/>
          <w:divBdr>
            <w:top w:val="none" w:sz="0" w:space="0" w:color="auto"/>
            <w:left w:val="none" w:sz="0" w:space="0" w:color="auto"/>
            <w:bottom w:val="none" w:sz="0" w:space="0" w:color="auto"/>
            <w:right w:val="none" w:sz="0" w:space="0" w:color="auto"/>
          </w:divBdr>
        </w:div>
        <w:div w:id="1969819023">
          <w:marLeft w:val="547"/>
          <w:marRight w:val="0"/>
          <w:marTop w:val="264"/>
          <w:marBottom w:val="0"/>
          <w:divBdr>
            <w:top w:val="none" w:sz="0" w:space="0" w:color="auto"/>
            <w:left w:val="none" w:sz="0" w:space="0" w:color="auto"/>
            <w:bottom w:val="none" w:sz="0" w:space="0" w:color="auto"/>
            <w:right w:val="none" w:sz="0" w:space="0" w:color="auto"/>
          </w:divBdr>
        </w:div>
        <w:div w:id="1056903235">
          <w:marLeft w:val="547"/>
          <w:marRight w:val="0"/>
          <w:marTop w:val="130"/>
          <w:marBottom w:val="0"/>
          <w:divBdr>
            <w:top w:val="none" w:sz="0" w:space="0" w:color="auto"/>
            <w:left w:val="none" w:sz="0" w:space="0" w:color="auto"/>
            <w:bottom w:val="none" w:sz="0" w:space="0" w:color="auto"/>
            <w:right w:val="none" w:sz="0" w:space="0" w:color="auto"/>
          </w:divBdr>
        </w:div>
        <w:div w:id="1723556490">
          <w:marLeft w:val="547"/>
          <w:marRight w:val="0"/>
          <w:marTop w:val="130"/>
          <w:marBottom w:val="0"/>
          <w:divBdr>
            <w:top w:val="none" w:sz="0" w:space="0" w:color="auto"/>
            <w:left w:val="none" w:sz="0" w:space="0" w:color="auto"/>
            <w:bottom w:val="none" w:sz="0" w:space="0" w:color="auto"/>
            <w:right w:val="none" w:sz="0" w:space="0" w:color="auto"/>
          </w:divBdr>
        </w:div>
        <w:div w:id="2006975375">
          <w:marLeft w:val="547"/>
          <w:marRight w:val="0"/>
          <w:marTop w:val="130"/>
          <w:marBottom w:val="0"/>
          <w:divBdr>
            <w:top w:val="none" w:sz="0" w:space="0" w:color="auto"/>
            <w:left w:val="none" w:sz="0" w:space="0" w:color="auto"/>
            <w:bottom w:val="none" w:sz="0" w:space="0" w:color="auto"/>
            <w:right w:val="none" w:sz="0" w:space="0" w:color="auto"/>
          </w:divBdr>
        </w:div>
        <w:div w:id="107508297">
          <w:marLeft w:val="547"/>
          <w:marRight w:val="0"/>
          <w:marTop w:val="130"/>
          <w:marBottom w:val="0"/>
          <w:divBdr>
            <w:top w:val="none" w:sz="0" w:space="0" w:color="auto"/>
            <w:left w:val="none" w:sz="0" w:space="0" w:color="auto"/>
            <w:bottom w:val="none" w:sz="0" w:space="0" w:color="auto"/>
            <w:right w:val="none" w:sz="0" w:space="0" w:color="auto"/>
          </w:divBdr>
        </w:div>
        <w:div w:id="931284870">
          <w:marLeft w:val="547"/>
          <w:marRight w:val="0"/>
          <w:marTop w:val="264"/>
          <w:marBottom w:val="0"/>
          <w:divBdr>
            <w:top w:val="none" w:sz="0" w:space="0" w:color="auto"/>
            <w:left w:val="none" w:sz="0" w:space="0" w:color="auto"/>
            <w:bottom w:val="none" w:sz="0" w:space="0" w:color="auto"/>
            <w:right w:val="none" w:sz="0" w:space="0" w:color="auto"/>
          </w:divBdr>
        </w:div>
        <w:div w:id="715619219">
          <w:marLeft w:val="547"/>
          <w:marRight w:val="0"/>
          <w:marTop w:val="130"/>
          <w:marBottom w:val="0"/>
          <w:divBdr>
            <w:top w:val="none" w:sz="0" w:space="0" w:color="auto"/>
            <w:left w:val="none" w:sz="0" w:space="0" w:color="auto"/>
            <w:bottom w:val="none" w:sz="0" w:space="0" w:color="auto"/>
            <w:right w:val="none" w:sz="0" w:space="0" w:color="auto"/>
          </w:divBdr>
        </w:div>
        <w:div w:id="531960398">
          <w:marLeft w:val="547"/>
          <w:marRight w:val="0"/>
          <w:marTop w:val="130"/>
          <w:marBottom w:val="0"/>
          <w:divBdr>
            <w:top w:val="none" w:sz="0" w:space="0" w:color="auto"/>
            <w:left w:val="none" w:sz="0" w:space="0" w:color="auto"/>
            <w:bottom w:val="none" w:sz="0" w:space="0" w:color="auto"/>
            <w:right w:val="none" w:sz="0" w:space="0" w:color="auto"/>
          </w:divBdr>
        </w:div>
        <w:div w:id="618413640">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ideshare.net/ben1122a/peru-powerpoint-11953265" TargetMode="External"/><Relationship Id="rId13" Type="http://schemas.openxmlformats.org/officeDocument/2006/relationships/hyperlink" Target="https://www.slideshare.net/ben1122a/peru-powerpoint-11953265" TargetMode="External"/><Relationship Id="rId18" Type="http://schemas.openxmlformats.org/officeDocument/2006/relationships/hyperlink" Target="https://www.slideshare.net/ben1122a/peru-powerpoint-11953265" TargetMode="External"/><Relationship Id="rId26" Type="http://schemas.openxmlformats.org/officeDocument/2006/relationships/hyperlink" Target="https://foreignpolicy.com/2023/10/27/romania-is-at-a-dangerous-tipping-point/" TargetMode="External"/><Relationship Id="rId3" Type="http://schemas.openxmlformats.org/officeDocument/2006/relationships/settings" Target="settings.xml"/><Relationship Id="rId21" Type="http://schemas.openxmlformats.org/officeDocument/2006/relationships/hyperlink" Target="https://www.slideshare.net/ben1122a/peru-powerpoint-11953265" TargetMode="External"/><Relationship Id="rId7" Type="http://schemas.openxmlformats.org/officeDocument/2006/relationships/image" Target="media/image1.png"/><Relationship Id="rId12" Type="http://schemas.openxmlformats.org/officeDocument/2006/relationships/hyperlink" Target="https://www.slideshare.net/ben1122a/peru-powerpoint-11953265" TargetMode="External"/><Relationship Id="rId17" Type="http://schemas.openxmlformats.org/officeDocument/2006/relationships/hyperlink" Target="https://www.slideshare.net/ben1122a/peru-powerpoint-11953265" TargetMode="External"/><Relationship Id="rId25" Type="http://schemas.openxmlformats.org/officeDocument/2006/relationships/hyperlink" Target="https://www.presidency.ro/en/commitments/foreign-policy" TargetMode="External"/><Relationship Id="rId2" Type="http://schemas.openxmlformats.org/officeDocument/2006/relationships/styles" Target="styles.xml"/><Relationship Id="rId16" Type="http://schemas.openxmlformats.org/officeDocument/2006/relationships/hyperlink" Target="https://www.slideshare.net/ben1122a/peru-powerpoint-11953265" TargetMode="External"/><Relationship Id="rId20" Type="http://schemas.openxmlformats.org/officeDocument/2006/relationships/hyperlink" Target="https://www.slideshare.net/ben1122a/peru-powerpoint-1195326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ideshare.net/ben1122a/peru-powerpoint-11953265" TargetMode="External"/><Relationship Id="rId24" Type="http://schemas.openxmlformats.org/officeDocument/2006/relationships/hyperlink" Target="https://countrystudies.us/peru/96.htm" TargetMode="External"/><Relationship Id="rId5" Type="http://schemas.openxmlformats.org/officeDocument/2006/relationships/footnotes" Target="footnotes.xml"/><Relationship Id="rId15" Type="http://schemas.openxmlformats.org/officeDocument/2006/relationships/hyperlink" Target="https://www.slideshare.net/ben1122a/peru-powerpoint-11953265" TargetMode="External"/><Relationship Id="rId23" Type="http://schemas.openxmlformats.org/officeDocument/2006/relationships/hyperlink" Target="https://www.cia.gov/the-world-factbook/countries/peru/" TargetMode="External"/><Relationship Id="rId28" Type="http://schemas.openxmlformats.org/officeDocument/2006/relationships/theme" Target="theme/theme1.xml"/><Relationship Id="rId10" Type="http://schemas.openxmlformats.org/officeDocument/2006/relationships/hyperlink" Target="https://www.slideshare.net/ben1122a/peru-powerpoint-11953265" TargetMode="External"/><Relationship Id="rId19" Type="http://schemas.openxmlformats.org/officeDocument/2006/relationships/hyperlink" Target="https://www.slideshare.net/ben1122a/peru-powerpoint-11953265" TargetMode="External"/><Relationship Id="rId4" Type="http://schemas.openxmlformats.org/officeDocument/2006/relationships/webSettings" Target="webSettings.xml"/><Relationship Id="rId9" Type="http://schemas.openxmlformats.org/officeDocument/2006/relationships/hyperlink" Target="https://www.slideshare.net/ben1122a/peru-powerpoint-11953265" TargetMode="External"/><Relationship Id="rId14" Type="http://schemas.openxmlformats.org/officeDocument/2006/relationships/hyperlink" Target="https://www.slideshare.net/ben1122a/peru-powerpoint-11953265" TargetMode="External"/><Relationship Id="rId22" Type="http://schemas.openxmlformats.org/officeDocument/2006/relationships/hyperlink" Target="https://foreignpolicy.com/tag/pe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Liberty Union High School District</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Karna Cruz</dc:creator>
  <cp:keywords/>
  <dc:description/>
  <cp:lastModifiedBy>Karna Cruz</cp:lastModifiedBy>
  <cp:revision>1</cp:revision>
  <cp:lastPrinted>2024-01-11T22:41:00Z</cp:lastPrinted>
  <dcterms:created xsi:type="dcterms:W3CDTF">2024-01-11T21:15:00Z</dcterms:created>
  <dcterms:modified xsi:type="dcterms:W3CDTF">2024-01-12T01:08:00Z</dcterms:modified>
</cp:coreProperties>
</file>