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6acfxlvxy161"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2 Integrating Skills in Fifth Grade</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r w:rsidDel="00000000" w:rsidR="00000000" w:rsidRPr="00000000">
              <w:rPr>
                <w:rtl w:val="0"/>
              </w:rPr>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5-10 Days</w:t>
            </w:r>
            <w:r w:rsidDel="00000000" w:rsidR="00000000" w:rsidRPr="00000000">
              <w:rPr>
                <w:rtl w:val="0"/>
              </w:rPr>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lessons in this unit should provide the opportunity for students to experience topics from the GSE as an introduction to the course. The focus is on the Skills, not necessarily content. All units include skills and literacy connections. Refer to the Geographic Understandings GSE for 5th grade for additional guidance when creating teaching and learning opportunities.</w:t>
            </w:r>
          </w:p>
          <w:p w:rsidR="00000000" w:rsidDel="00000000" w:rsidP="00000000" w:rsidRDefault="00000000" w:rsidRPr="00000000" w14:paraId="0000001A">
            <w:pPr>
              <w:spacing w:before="60" w:lineRule="auto"/>
              <w:ind w:right="3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1C">
            <w:pPr>
              <w:widowControl w:val="0"/>
              <w:numPr>
                <w:ilvl w:val="0"/>
                <w:numId w:val="1"/>
              </w:numPr>
              <w:spacing w:before="60" w:lineRule="auto"/>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compare similarities and differences</w:t>
            </w:r>
          </w:p>
          <w:p w:rsidR="00000000" w:rsidDel="00000000" w:rsidP="00000000" w:rsidRDefault="00000000" w:rsidRPr="00000000" w14:paraId="0000001D">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organize items chronologically</w:t>
            </w:r>
          </w:p>
          <w:p w:rsidR="00000000" w:rsidDel="00000000" w:rsidP="00000000" w:rsidRDefault="00000000" w:rsidRPr="00000000" w14:paraId="0000001E">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identify issues and/or problems and alternative solutions</w:t>
            </w:r>
          </w:p>
          <w:p w:rsidR="00000000" w:rsidDel="00000000" w:rsidP="00000000" w:rsidRDefault="00000000" w:rsidRPr="00000000" w14:paraId="0000001F">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distinguish between fact and opinion</w:t>
            </w:r>
          </w:p>
          <w:p w:rsidR="00000000" w:rsidDel="00000000" w:rsidP="00000000" w:rsidRDefault="00000000" w:rsidRPr="00000000" w14:paraId="00000020">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main idea, detail, sequence of events, and cause and effect in a social studies context</w:t>
            </w:r>
          </w:p>
          <w:p w:rsidR="00000000" w:rsidDel="00000000" w:rsidP="00000000" w:rsidRDefault="00000000" w:rsidRPr="00000000" w14:paraId="00000021">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and use primary and secondary sources</w:t>
            </w:r>
          </w:p>
          <w:p w:rsidR="00000000" w:rsidDel="00000000" w:rsidP="00000000" w:rsidRDefault="00000000" w:rsidRPr="00000000" w14:paraId="00000022">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interpret timelines, charts, and tables</w:t>
            </w:r>
          </w:p>
          <w:p w:rsidR="00000000" w:rsidDel="00000000" w:rsidP="00000000" w:rsidRDefault="00000000" w:rsidRPr="00000000" w14:paraId="00000023">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social studies reference resources to use for a specific purpose</w:t>
            </w:r>
          </w:p>
          <w:p w:rsidR="00000000" w:rsidDel="00000000" w:rsidP="00000000" w:rsidRDefault="00000000" w:rsidRPr="00000000" w14:paraId="00000024">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construct charts and tables</w:t>
            </w:r>
          </w:p>
          <w:p w:rsidR="00000000" w:rsidDel="00000000" w:rsidP="00000000" w:rsidRDefault="00000000" w:rsidRPr="00000000" w14:paraId="00000025">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analyze artifacts</w:t>
            </w:r>
          </w:p>
          <w:p w:rsidR="00000000" w:rsidDel="00000000" w:rsidP="00000000" w:rsidRDefault="00000000" w:rsidRPr="00000000" w14:paraId="00000026">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draw conclusions and make generalizations</w:t>
            </w:r>
          </w:p>
          <w:p w:rsidR="00000000" w:rsidDel="00000000" w:rsidP="00000000" w:rsidRDefault="00000000" w:rsidRPr="00000000" w14:paraId="00000027">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analyze graphs and diagrams</w:t>
            </w:r>
          </w:p>
          <w:p w:rsidR="00000000" w:rsidDel="00000000" w:rsidP="00000000" w:rsidRDefault="00000000" w:rsidRPr="00000000" w14:paraId="00000028">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translate dates into centuries, eras, or ages</w:t>
            </w:r>
          </w:p>
          <w:p w:rsidR="00000000" w:rsidDel="00000000" w:rsidP="00000000" w:rsidRDefault="00000000" w:rsidRPr="00000000" w14:paraId="00000029">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formulate appropriate research questions</w:t>
            </w:r>
          </w:p>
          <w:p w:rsidR="00000000" w:rsidDel="00000000" w:rsidP="00000000" w:rsidRDefault="00000000" w:rsidRPr="00000000" w14:paraId="0000002A">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determine adequacy and/or relevancy of information</w:t>
            </w:r>
          </w:p>
          <w:p w:rsidR="00000000" w:rsidDel="00000000" w:rsidP="00000000" w:rsidRDefault="00000000" w:rsidRPr="00000000" w14:paraId="0000002B">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 for consistency of information </w:t>
            </w:r>
            <w:r w:rsidDel="00000000" w:rsidR="00000000" w:rsidRPr="00000000">
              <w:rPr>
                <w:rFonts w:ascii="Calibri" w:cs="Calibri" w:eastAsia="Calibri" w:hAnsi="Calibri"/>
                <w:b w:val="1"/>
                <w:sz w:val="20"/>
                <w:szCs w:val="20"/>
                <w:rtl w:val="0"/>
              </w:rPr>
              <w:t xml:space="preserve">Introduced in grade 5</w:t>
            </w:r>
          </w:p>
          <w:p w:rsidR="00000000" w:rsidDel="00000000" w:rsidP="00000000" w:rsidRDefault="00000000" w:rsidRPr="00000000" w14:paraId="0000002C">
            <w:pPr>
              <w:widowControl w:val="0"/>
              <w:numPr>
                <w:ilvl w:val="0"/>
                <w:numId w:val="1"/>
              </w:numPr>
              <w:ind w:left="760" w:right="3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interpret political cartoons </w:t>
            </w:r>
            <w:r w:rsidDel="00000000" w:rsidR="00000000" w:rsidRPr="00000000">
              <w:rPr>
                <w:rFonts w:ascii="Calibri" w:cs="Calibri" w:eastAsia="Calibri" w:hAnsi="Calibri"/>
                <w:b w:val="1"/>
                <w:sz w:val="20"/>
                <w:szCs w:val="20"/>
                <w:rtl w:val="0"/>
              </w:rPr>
              <w:t xml:space="preserve">Introduced in grade 5</w:t>
            </w:r>
          </w:p>
          <w:p w:rsidR="00000000" w:rsidDel="00000000" w:rsidP="00000000" w:rsidRDefault="00000000" w:rsidRPr="00000000" w14:paraId="0000002D">
            <w:pPr>
              <w:widowControl w:val="0"/>
              <w:ind w:left="720" w:right="38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E">
            <w:pPr>
              <w:widowControl w:val="0"/>
              <w:ind w:left="720" w:right="38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Map and Globe Skills:</w:t>
            </w:r>
            <w:r w:rsidDel="00000000" w:rsidR="00000000" w:rsidRPr="00000000">
              <w:rPr>
                <w:rtl w:val="0"/>
              </w:rPr>
            </w:r>
          </w:p>
          <w:p w:rsidR="00000000" w:rsidDel="00000000" w:rsidP="00000000" w:rsidRDefault="00000000" w:rsidRPr="00000000" w14:paraId="00000030">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 compass rose to identify cardinal directions</w:t>
            </w:r>
          </w:p>
          <w:p w:rsidR="00000000" w:rsidDel="00000000" w:rsidP="00000000" w:rsidRDefault="00000000" w:rsidRPr="00000000" w14:paraId="00000031">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use intermediate directions</w:t>
            </w:r>
          </w:p>
          <w:p w:rsidR="00000000" w:rsidDel="00000000" w:rsidP="00000000" w:rsidRDefault="00000000" w:rsidRPr="00000000" w14:paraId="00000032">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use a letter/number grid system to determine location</w:t>
            </w:r>
          </w:p>
          <w:p w:rsidR="00000000" w:rsidDel="00000000" w:rsidP="00000000" w:rsidRDefault="00000000" w:rsidRPr="00000000" w14:paraId="00000033">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compare and contrast the categories of natural, cultural, and political features found on maps</w:t>
            </w:r>
          </w:p>
          <w:p w:rsidR="00000000" w:rsidDel="00000000" w:rsidP="00000000" w:rsidRDefault="00000000" w:rsidRPr="00000000" w14:paraId="00000034">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graphic scales to determine distances on a map</w:t>
            </w:r>
          </w:p>
          <w:p w:rsidR="00000000" w:rsidDel="00000000" w:rsidP="00000000" w:rsidRDefault="00000000" w:rsidRPr="00000000" w14:paraId="00000035">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map key/legend to acquire information from historical, physical, political, resource, product, and economic maps</w:t>
            </w:r>
          </w:p>
          <w:p w:rsidR="00000000" w:rsidDel="00000000" w:rsidP="00000000" w:rsidRDefault="00000000" w:rsidRPr="00000000" w14:paraId="00000036">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 map to explain the impact of geography on historical and current events</w:t>
            </w:r>
          </w:p>
          <w:p w:rsidR="00000000" w:rsidDel="00000000" w:rsidP="00000000" w:rsidRDefault="00000000" w:rsidRPr="00000000" w14:paraId="00000037">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draw conclusions and make generalizations based on information from maps</w:t>
            </w:r>
          </w:p>
          <w:p w:rsidR="00000000" w:rsidDel="00000000" w:rsidP="00000000" w:rsidRDefault="00000000" w:rsidRPr="00000000" w14:paraId="00000038">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latitude and longitude to determine location</w:t>
            </w:r>
          </w:p>
          <w:p w:rsidR="00000000" w:rsidDel="00000000" w:rsidP="00000000" w:rsidRDefault="00000000" w:rsidRPr="00000000" w14:paraId="00000039">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compare maps of the same place at different points in time and from different perspectives to determine changes, identify trends, and generalize about human activities</w:t>
            </w:r>
          </w:p>
          <w:p w:rsidR="00000000" w:rsidDel="00000000" w:rsidP="00000000" w:rsidRDefault="00000000" w:rsidRPr="00000000" w14:paraId="0000003A">
            <w:pPr>
              <w:widowControl w:val="0"/>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compare maps with data sets (charts, tables, graphs) and /or readings to draw conclusions and make generalizations</w:t>
            </w:r>
          </w:p>
          <w:p w:rsidR="00000000" w:rsidDel="00000000" w:rsidP="00000000" w:rsidRDefault="00000000" w:rsidRPr="00000000" w14:paraId="0000003B">
            <w:pPr>
              <w:widowControl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0"/>
                <w:szCs w:val="20"/>
              </w:rPr>
            </w:pPr>
            <w:bookmarkStart w:colFirst="0" w:colLast="0" w:name="_f4ch8r3ta30x" w:id="3"/>
            <w:bookmarkEnd w:id="3"/>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location affects a society’s economy, culture, and development. </w:t>
            </w:r>
            <w:r w:rsidDel="00000000" w:rsidR="00000000" w:rsidRPr="00000000">
              <w:rPr>
                <w:rFonts w:ascii="Calibri" w:cs="Calibri" w:eastAsia="Calibri" w:hAnsi="Calibri"/>
                <w:b w:val="1"/>
                <w:sz w:val="20"/>
                <w:szCs w:val="20"/>
                <w:rtl w:val="0"/>
              </w:rPr>
              <w:t xml:space="preserve">K-E EU:</w:t>
            </w:r>
            <w:r w:rsidDel="00000000" w:rsidR="00000000" w:rsidRPr="00000000">
              <w:rPr>
                <w:rFonts w:ascii="Calibri" w:cs="Calibri" w:eastAsia="Calibri" w:hAnsi="Calibri"/>
                <w:sz w:val="20"/>
                <w:szCs w:val="20"/>
                <w:rtl w:val="0"/>
              </w:rPr>
              <w:t xml:space="preserve"> The student will understand that where people live matters</w:t>
            </w: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0"/>
                <w:szCs w:val="20"/>
              </w:rPr>
            </w:pPr>
            <w:bookmarkStart w:colFirst="0" w:colLast="0" w:name="_bsod8aj7ya76" w:id="4"/>
            <w:bookmarkEnd w:id="4"/>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the actions of individuals, groups, and/or institutions affect society through intended and unintended consequences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r w:rsidDel="00000000" w:rsidR="00000000" w:rsidRPr="00000000">
              <w:rPr>
                <w:rtl w:val="0"/>
              </w:rPr>
            </w:r>
          </w:p>
          <w:p w:rsidR="00000000" w:rsidDel="00000000" w:rsidP="00000000" w:rsidRDefault="00000000" w:rsidRPr="00000000" w14:paraId="0000003F">
            <w:pPr>
              <w:rPr>
                <w:rFonts w:ascii="Calibri" w:cs="Calibri" w:eastAsia="Calibri" w:hAnsi="Calibri"/>
                <w:sz w:val="20"/>
                <w:szCs w:val="20"/>
              </w:rPr>
            </w:pPr>
            <w:bookmarkStart w:colFirst="0" w:colLast="0" w:name="_4mm1sl2ytl4p" w:id="5"/>
            <w:bookmarkEnd w:id="5"/>
            <w:r w:rsidDel="00000000" w:rsidR="00000000" w:rsidRPr="00000000">
              <w:rPr>
                <w:rFonts w:ascii="Calibri" w:cs="Calibri" w:eastAsia="Calibri" w:hAnsi="Calibri"/>
                <w:b w:val="1"/>
                <w:sz w:val="20"/>
                <w:szCs w:val="20"/>
                <w:rtl w:val="0"/>
              </w:rPr>
              <w:t xml:space="preserve">Technology Innovation: </w:t>
            </w:r>
            <w:r w:rsidDel="00000000" w:rsidR="00000000" w:rsidRPr="00000000">
              <w:rPr>
                <w:rFonts w:ascii="Calibri" w:cs="Calibri" w:eastAsia="Calibri" w:hAnsi="Calibri"/>
                <w:sz w:val="20"/>
                <w:szCs w:val="20"/>
                <w:rtl w:val="0"/>
              </w:rPr>
              <w:t xml:space="preserve">The student will understand that technological innovations have consequences, both intended and unintended, for a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new technology has many types of different consequences, depending on how people use that technology.</w:t>
            </w:r>
          </w:p>
        </w:tc>
      </w:tr>
      <w:tr>
        <w:trPr>
          <w:cantSplit w:val="0"/>
          <w:trHeight w:val="200" w:hRule="atLeast"/>
          <w:tblHeader w:val="0"/>
        </w:trPr>
        <w:tc>
          <w:tcPr>
            <w:gridSpan w:val="2"/>
            <w:shd w:fill="d9d9d9" w:val="clear"/>
          </w:tcPr>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4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a  graphic scale and how does it identify distance on maps?</w:t>
            </w:r>
          </w:p>
          <w:p w:rsidR="00000000" w:rsidDel="00000000" w:rsidP="00000000" w:rsidRDefault="00000000" w:rsidRPr="00000000" w14:paraId="000000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cardinal and intermediate directions and a number /grid system help locate places on maps?</w:t>
            </w:r>
          </w:p>
          <w:p w:rsidR="00000000" w:rsidDel="00000000" w:rsidP="00000000" w:rsidRDefault="00000000" w:rsidRPr="00000000" w14:paraId="00000046">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categories of features (natural, cultural, and political) found on maps?</w:t>
            </w:r>
          </w:p>
          <w:p w:rsidR="00000000" w:rsidDel="00000000" w:rsidP="00000000" w:rsidRDefault="00000000" w:rsidRPr="00000000" w14:paraId="00000047">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show features on maps?</w:t>
            </w:r>
          </w:p>
          <w:p w:rsidR="00000000" w:rsidDel="00000000" w:rsidP="00000000" w:rsidRDefault="00000000" w:rsidRPr="00000000" w14:paraId="00000048">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processing skills do 5th grade students need to be able to do for success in 6th grade?</w:t>
            </w:r>
          </w:p>
          <w:p w:rsidR="00000000" w:rsidDel="00000000" w:rsidP="00000000" w:rsidRDefault="00000000" w:rsidRPr="00000000" w14:paraId="000000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sites are the best for different types of research activities?</w:t>
            </w:r>
            <w:r w:rsidDel="00000000" w:rsidR="00000000" w:rsidRPr="00000000">
              <w:rPr>
                <w:rtl w:val="0"/>
              </w:rPr>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can we use a map key/legend to acquire information from historical, physical, political, resource, product, and economic maps?</w:t>
            </w:r>
          </w:p>
          <w:p w:rsidR="00000000" w:rsidDel="00000000" w:rsidP="00000000" w:rsidRDefault="00000000" w:rsidRPr="00000000" w14:paraId="000000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I demonstrate graphic scale to identify distance on maps?</w:t>
            </w:r>
          </w:p>
          <w:p w:rsidR="00000000" w:rsidDel="00000000" w:rsidP="00000000" w:rsidRDefault="00000000" w:rsidRPr="00000000" w14:paraId="0000004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I demonstrate using a compass rose to identify cardinal directions?</w:t>
            </w:r>
          </w:p>
          <w:p w:rsidR="00000000" w:rsidDel="00000000" w:rsidP="00000000" w:rsidRDefault="00000000" w:rsidRPr="00000000" w14:paraId="000000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maps explain impact of geography on historical and current events</w:t>
            </w:r>
          </w:p>
          <w:p w:rsidR="00000000" w:rsidDel="00000000" w:rsidP="00000000" w:rsidRDefault="00000000" w:rsidRPr="00000000" w14:paraId="000000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draw conclusions and make generalizations based on information from maps?</w:t>
            </w:r>
          </w:p>
          <w:p w:rsidR="00000000" w:rsidDel="00000000" w:rsidP="00000000" w:rsidRDefault="00000000" w:rsidRPr="00000000" w14:paraId="000000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maps of the same place at different points in time and from different perspectives determine changes, identify trends, and generalize about human activities? </w:t>
            </w:r>
          </w:p>
          <w:p w:rsidR="00000000" w:rsidDel="00000000" w:rsidP="00000000" w:rsidRDefault="00000000" w:rsidRPr="00000000" w14:paraId="0000005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demonstrate understanding and use of information processing skills in a social studies class? </w:t>
            </w:r>
          </w:p>
          <w:p w:rsidR="00000000" w:rsidDel="00000000" w:rsidP="00000000" w:rsidRDefault="00000000" w:rsidRPr="00000000" w14:paraId="0000005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determine reliable sources in research?</w:t>
            </w:r>
            <w:r w:rsidDel="00000000" w:rsidR="00000000" w:rsidRPr="00000000">
              <w:rPr>
                <w:rtl w:val="0"/>
              </w:rPr>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tl w:val="0"/>
              </w:rPr>
            </w:r>
          </w:p>
          <w:p w:rsidR="00000000" w:rsidDel="00000000" w:rsidP="00000000" w:rsidRDefault="00000000" w:rsidRPr="00000000" w14:paraId="00000054">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similar and different among types of maps (historical, physical, political, resource, product, and economic)?</w:t>
            </w:r>
          </w:p>
          <w:p w:rsidR="00000000" w:rsidDel="00000000" w:rsidP="00000000" w:rsidRDefault="00000000" w:rsidRPr="00000000" w14:paraId="00000055">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similarities and differences among the categories of features found on maps?</w:t>
            </w:r>
          </w:p>
          <w:p w:rsidR="00000000" w:rsidDel="00000000" w:rsidP="00000000" w:rsidRDefault="00000000" w:rsidRPr="00000000" w14:paraId="000000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compare maps with data sets (charts, tables, graphs) and /or readings to draw conclusions and generalize?</w:t>
            </w:r>
          </w:p>
          <w:p w:rsidR="00000000" w:rsidDel="00000000" w:rsidP="00000000" w:rsidRDefault="00000000" w:rsidRPr="00000000" w14:paraId="000000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are Information Processing skills needed to develop an understanding of social studies?</w:t>
            </w:r>
          </w:p>
        </w:tc>
      </w:tr>
      <w:tr>
        <w:trPr>
          <w:cantSplit w:val="0"/>
          <w:trHeight w:val="200" w:hRule="atLeast"/>
          <w:tblHeader w:val="0"/>
        </w:trPr>
        <w:tc>
          <w:tcPr>
            <w:shd w:fill="d9d9d9" w:val="clear"/>
          </w:tcPr>
          <w:p w:rsidR="00000000" w:rsidDel="00000000" w:rsidP="00000000" w:rsidRDefault="00000000" w:rsidRPr="00000000" w14:paraId="00000059">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5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Fact, Opinion</w:t>
            </w:r>
          </w:p>
          <w:p w:rsidR="00000000" w:rsidDel="00000000" w:rsidP="00000000" w:rsidRDefault="00000000" w:rsidRPr="00000000" w14:paraId="0000005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Perspective, Trends, Generalization</w:t>
            </w:r>
          </w:p>
          <w:p w:rsidR="00000000" w:rsidDel="00000000" w:rsidP="00000000" w:rsidRDefault="00000000" w:rsidRPr="00000000" w14:paraId="0000005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Comparisons</w:t>
            </w:r>
          </w:p>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Processing</w:t>
            </w:r>
          </w:p>
          <w:p w:rsidR="00000000" w:rsidDel="00000000" w:rsidP="00000000" w:rsidRDefault="00000000" w:rsidRPr="00000000" w14:paraId="0000005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Skills</w:t>
            </w:r>
          </w:p>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shd w:fill="auto" w:val="clear"/>
          </w:tcPr>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 vs. Secondary Sources</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Centuries, Aras, or Ages</w:t>
            </w:r>
          </w:p>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Studies Reference Sources (Almanac, Atlas, Encyclopedia)</w:t>
            </w:r>
          </w:p>
          <w:p w:rsidR="00000000" w:rsidDel="00000000" w:rsidP="00000000" w:rsidRDefault="00000000" w:rsidRPr="00000000" w14:paraId="0000006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Compass Rose, Cardinal, Intermediate Directions</w:t>
            </w:r>
          </w:p>
          <w:p w:rsidR="00000000" w:rsidDel="00000000" w:rsidP="00000000" w:rsidRDefault="00000000" w:rsidRPr="00000000" w14:paraId="0000006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Graphic Scale</w:t>
            </w:r>
          </w:p>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Map Features (natural, cultural, and political) </w:t>
            </w:r>
          </w:p>
          <w:p w:rsidR="00000000" w:rsidDel="00000000" w:rsidP="00000000" w:rsidRDefault="00000000" w:rsidRPr="00000000" w14:paraId="0000006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Chisholm Trail, Pittsburg, Kitty Hawk NC, Pearl Harbor HA, Montgomery AL, Chicago IL</w:t>
            </w:r>
          </w:p>
        </w:tc>
      </w:tr>
      <w:tr>
        <w:trPr>
          <w:cantSplit w:val="0"/>
          <w:trHeight w:val="420" w:hRule="atLeast"/>
          <w:tblHeader w:val="0"/>
        </w:trPr>
        <w:tc>
          <w:tcPr>
            <w:gridSpan w:val="2"/>
            <w:shd w:fill="d9d9d9" w:val="clear"/>
          </w:tcPr>
          <w:p w:rsidR="00000000" w:rsidDel="00000000" w:rsidP="00000000" w:rsidRDefault="00000000" w:rsidRPr="00000000" w14:paraId="00000068">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6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Practice Assessment </w:t>
            </w:r>
            <w:r w:rsidDel="00000000" w:rsidR="00000000" w:rsidRPr="00000000">
              <w:rPr>
                <w:rFonts w:ascii="Calibri" w:cs="Calibri" w:eastAsia="Calibri" w:hAnsi="Calibri"/>
                <w:sz w:val="20"/>
                <w:szCs w:val="20"/>
                <w:rtl w:val="0"/>
              </w:rPr>
              <w:t xml:space="preserve">(not to be used to assess at the end of the unit)</w:t>
            </w:r>
          </w:p>
          <w:p w:rsidR="00000000" w:rsidDel="00000000" w:rsidP="00000000" w:rsidRDefault="00000000" w:rsidRPr="00000000" w14:paraId="000000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Geography and Skills Blueprint and Key</w:t>
            </w: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Geography and Skills Assessment</w:t>
            </w: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Terms Dictionary for Geography and Skills (Document to support students with unfamiliar or difficult tier 3 vocabulary)</w:t>
              <w:br w:type="textWrapping"/>
            </w:r>
          </w:p>
          <w:p w:rsidR="00000000" w:rsidDel="00000000" w:rsidP="00000000" w:rsidRDefault="00000000" w:rsidRPr="00000000" w14:paraId="000000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7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r w:rsidDel="00000000" w:rsidR="00000000" w:rsidRPr="00000000">
              <w:rPr>
                <w:rtl w:val="0"/>
              </w:rPr>
            </w:r>
          </w:p>
        </w:tc>
      </w:tr>
    </w:tbl>
    <w:p w:rsidR="00000000" w:rsidDel="00000000" w:rsidP="00000000" w:rsidRDefault="00000000" w:rsidRPr="00000000" w14:paraId="00000073">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6060"/>
        <w:gridCol w:w="3870"/>
        <w:tblGridChange w:id="0">
          <w:tblGrid>
            <w:gridCol w:w="5520"/>
            <w:gridCol w:w="105"/>
            <w:gridCol w:w="6060"/>
            <w:gridCol w:w="3870"/>
          </w:tblGrid>
        </w:tblGridChange>
      </w:tblGrid>
      <w:tr>
        <w:trPr>
          <w:cantSplit w:val="0"/>
          <w:trHeight w:val="400" w:hRule="atLeast"/>
          <w:tblHeader w:val="0"/>
        </w:trPr>
        <w:tc>
          <w:tcPr>
            <w:gridSpan w:val="4"/>
            <w:shd w:fill="d9d9d9" w:val="clear"/>
          </w:tcPr>
          <w:p w:rsidR="00000000" w:rsidDel="00000000" w:rsidP="00000000" w:rsidRDefault="00000000" w:rsidRPr="00000000" w14:paraId="00000074">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00" w:hRule="atLeast"/>
          <w:tblHeader w:val="0"/>
        </w:trPr>
        <w:tc>
          <w:tcPr>
            <w:gridSpan w:val="4"/>
            <w:shd w:fill="auto" w:val="clear"/>
          </w:tcPr>
          <w:p w:rsidR="00000000" w:rsidDel="00000000" w:rsidP="00000000" w:rsidRDefault="00000000" w:rsidRPr="00000000" w14:paraId="00000078">
            <w:pPr>
              <w:widowControl w:val="0"/>
              <w:rPr>
                <w:rFonts w:ascii="Calibri" w:cs="Calibri" w:eastAsia="Calibri" w:hAnsi="Calibri"/>
                <w:b w:val="1"/>
                <w:sz w:val="20"/>
                <w:szCs w:val="20"/>
              </w:rPr>
            </w:pPr>
            <w:hyperlink r:id="rId7">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79">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b w:val="1"/>
                <w:sz w:val="20"/>
                <w:szCs w:val="20"/>
              </w:rPr>
            </w:pPr>
            <w:hyperlink r:id="rId8">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7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9">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MCS Instruction Overview Video</w:t>
            </w:r>
          </w:p>
          <w:p w:rsidR="00000000" w:rsidDel="00000000" w:rsidP="00000000" w:rsidRDefault="00000000" w:rsidRPr="00000000" w14:paraId="0000007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1">
              <w:r w:rsidDel="00000000" w:rsidR="00000000" w:rsidRPr="00000000">
                <w:rPr>
                  <w:rFonts w:ascii="Calibri" w:cs="Calibri" w:eastAsia="Calibri" w:hAnsi="Calibri"/>
                  <w:color w:val="1155cc"/>
                  <w:sz w:val="20"/>
                  <w:szCs w:val="20"/>
                  <w:u w:val="single"/>
                  <w:rtl w:val="0"/>
                </w:rPr>
                <w:t xml:space="preserve">GA DoE Inspire</w:t>
              </w:r>
            </w:hyperlink>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ind w:right="-10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89">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t xml:space="preserve"> </w:t>
            </w:r>
          </w:p>
          <w:p w:rsidR="00000000" w:rsidDel="00000000" w:rsidP="00000000" w:rsidRDefault="00000000" w:rsidRPr="00000000" w14:paraId="0000008A">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t xml:space="preserve"> </w:t>
            </w:r>
          </w:p>
          <w:p w:rsidR="00000000" w:rsidDel="00000000" w:rsidP="00000000" w:rsidRDefault="00000000" w:rsidRPr="00000000" w14:paraId="0000008B">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8C">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t xml:space="preserve"> </w:t>
            </w:r>
          </w:p>
          <w:p w:rsidR="00000000" w:rsidDel="00000000" w:rsidP="00000000" w:rsidRDefault="00000000" w:rsidRPr="00000000" w14:paraId="0000008D">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8E">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8F">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t xml:space="preserve"> </w:t>
            </w:r>
          </w:p>
          <w:p w:rsidR="00000000" w:rsidDel="00000000" w:rsidP="00000000" w:rsidRDefault="00000000" w:rsidRPr="00000000" w14:paraId="00000090">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t xml:space="preserve"> </w:t>
            </w:r>
          </w:p>
          <w:p w:rsidR="00000000" w:rsidDel="00000000" w:rsidP="00000000" w:rsidRDefault="00000000" w:rsidRPr="00000000" w14:paraId="00000091">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92">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w:t>
              <w:tab/>
              <w:t xml:space="preserve">   </w:t>
            </w:r>
          </w:p>
          <w:p w:rsidR="00000000" w:rsidDel="00000000" w:rsidP="00000000" w:rsidRDefault="00000000" w:rsidRPr="00000000" w14:paraId="00000093">
            <w:pPr>
              <w:widowControl w:val="0"/>
              <w:ind w:right="-105"/>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the actions of individuals, groups, and/or institutions affect society through intended and unintended consequences.</w:t>
            </w:r>
          </w:p>
          <w:p w:rsidR="00000000" w:rsidDel="00000000" w:rsidP="00000000" w:rsidRDefault="00000000" w:rsidRPr="00000000" w14:paraId="00000094">
            <w:pPr>
              <w:widowControl w:val="0"/>
              <w:ind w:right="-105"/>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w:t>
            </w:r>
          </w:p>
          <w:p w:rsidR="00000000" w:rsidDel="00000000" w:rsidP="00000000" w:rsidRDefault="00000000" w:rsidRPr="00000000" w14:paraId="00000095">
            <w:pPr>
              <w:widowControl w:val="0"/>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 that people’s ideas and feelings</w:t>
            </w:r>
          </w:p>
          <w:p w:rsidR="00000000" w:rsidDel="00000000" w:rsidP="00000000" w:rsidRDefault="00000000" w:rsidRPr="00000000" w14:paraId="00000096">
            <w:pPr>
              <w:widowControl w:val="0"/>
              <w:ind w:right="-105"/>
              <w:rPr>
                <w:rFonts w:ascii="Calibri" w:cs="Calibri" w:eastAsia="Calibri" w:hAnsi="Calibri"/>
                <w:b w:val="1"/>
                <w:sz w:val="18"/>
                <w:szCs w:val="18"/>
              </w:rPr>
            </w:pPr>
            <w:r w:rsidDel="00000000" w:rsidR="00000000" w:rsidRPr="00000000">
              <w:rPr>
                <w:rFonts w:ascii="Calibri" w:cs="Calibri" w:eastAsia="Calibri" w:hAnsi="Calibri"/>
                <w:sz w:val="20"/>
                <w:szCs w:val="20"/>
                <w:rtl w:val="0"/>
              </w:rPr>
              <w:t xml:space="preserve">influence their decisions</w:t>
              <w:tab/>
              <w:t xml:space="preserve">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What is the best way to remember historical events?</w:t>
              </w:r>
            </w:hyperlink>
            <w:r w:rsidDel="00000000" w:rsidR="00000000" w:rsidRPr="00000000">
              <w:rPr>
                <w:rFonts w:ascii="Calibri" w:cs="Calibri" w:eastAsia="Calibri" w:hAnsi="Calibri"/>
                <w:sz w:val="20"/>
                <w:szCs w:val="20"/>
                <w:rtl w:val="0"/>
              </w:rPr>
              <w:t xml:space="preserve"> Document Based Question (DBQ)</w:t>
            </w:r>
          </w:p>
          <w:p w:rsidR="00000000" w:rsidDel="00000000" w:rsidP="00000000" w:rsidRDefault="00000000" w:rsidRPr="00000000" w14:paraId="0000009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explore several 9/11 Monuments and answer the analytical question, </w:t>
            </w:r>
            <w:r w:rsidDel="00000000" w:rsidR="00000000" w:rsidRPr="00000000">
              <w:rPr>
                <w:rFonts w:ascii="Calibri" w:cs="Calibri" w:eastAsia="Calibri" w:hAnsi="Calibri"/>
                <w:i w:val="1"/>
                <w:sz w:val="20"/>
                <w:szCs w:val="20"/>
                <w:rtl w:val="0"/>
              </w:rPr>
              <w:t xml:space="preserve">What is the best way to remember historical events?</w:t>
            </w:r>
            <w:r w:rsidDel="00000000" w:rsidR="00000000" w:rsidRPr="00000000">
              <w:rPr>
                <w:rFonts w:ascii="Calibri" w:cs="Calibri" w:eastAsia="Calibri" w:hAnsi="Calibri"/>
                <w:sz w:val="20"/>
                <w:szCs w:val="20"/>
                <w:rtl w:val="0"/>
              </w:rPr>
              <w:t xml:space="preserve"> The activity concludes with students designing a 9/11 memorial of their own.</w:t>
            </w:r>
          </w:p>
          <w:p w:rsidR="00000000" w:rsidDel="00000000" w:rsidP="00000000" w:rsidRDefault="00000000" w:rsidRPr="00000000" w14:paraId="0000009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 DBQs are multi-day,SS Inquiry, and  ELA integrated learning experiences. Training in DBQ and additional classroom support are provided by the SS Content Coordinator. )</w:t>
            </w:r>
          </w:p>
          <w:p w:rsidR="00000000" w:rsidDel="00000000" w:rsidP="00000000" w:rsidRDefault="00000000" w:rsidRPr="00000000" w14:paraId="0000009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This DBQ may also be used during the Modern History Unit.</w:t>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guided instruction with gradual release.</w:t>
            </w:r>
          </w:p>
          <w:p w:rsidR="00000000" w:rsidDel="00000000" w:rsidP="00000000" w:rsidRDefault="00000000" w:rsidRPr="00000000" w14:paraId="000000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prior to teaching.</w:t>
            </w:r>
          </w:p>
          <w:p w:rsidR="00000000" w:rsidDel="00000000" w:rsidP="00000000" w:rsidRDefault="00000000" w:rsidRPr="00000000" w14:paraId="000000A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aloud and/or analyze documents in small groups.</w:t>
            </w:r>
          </w:p>
          <w:p w:rsidR="00000000" w:rsidDel="00000000" w:rsidP="00000000" w:rsidRDefault="00000000" w:rsidRPr="00000000" w14:paraId="000000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starters for writing.</w:t>
            </w:r>
          </w:p>
          <w:p w:rsidR="00000000" w:rsidDel="00000000" w:rsidP="00000000" w:rsidRDefault="00000000" w:rsidRPr="00000000" w14:paraId="000000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document analysis steps.</w:t>
            </w:r>
          </w:p>
          <w:p w:rsidR="00000000" w:rsidDel="00000000" w:rsidP="00000000" w:rsidRDefault="00000000" w:rsidRPr="00000000" w14:paraId="000000A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widowControl w:val="0"/>
              <w:rPr>
                <w:rFonts w:ascii="Calibri" w:cs="Calibri" w:eastAsia="Calibri" w:hAnsi="Calibri"/>
                <w:sz w:val="20"/>
                <w:szCs w:val="20"/>
              </w:rPr>
            </w:pPr>
            <w:r w:rsidDel="00000000" w:rsidR="00000000" w:rsidRPr="00000000">
              <w:rPr>
                <w:rtl w:val="0"/>
              </w:rPr>
            </w:r>
          </w:p>
        </w:tc>
      </w:tr>
      <w:tr>
        <w:trPr>
          <w:cantSplit w:val="0"/>
          <w:trHeight w:val="43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Map and Globe Skills</w:t>
            </w:r>
          </w:p>
          <w:p w:rsidR="00000000" w:rsidDel="00000000" w:rsidP="00000000" w:rsidRDefault="00000000" w:rsidRPr="00000000" w14:paraId="000000AA">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AB">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AC">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AD">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AE">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AF">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B0">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events</w:t>
            </w:r>
          </w:p>
          <w:p w:rsidR="00000000" w:rsidDel="00000000" w:rsidP="00000000" w:rsidRDefault="00000000" w:rsidRPr="00000000" w14:paraId="000000B1">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B2">
            <w:pPr>
              <w:widowControl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location</w:t>
            </w:r>
          </w:p>
          <w:p w:rsidR="00000000" w:rsidDel="00000000" w:rsidP="00000000" w:rsidRDefault="00000000" w:rsidRPr="00000000" w14:paraId="000000B3">
            <w:pPr>
              <w:widowControl w:val="0"/>
              <w:ind w:left="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10. compare maps of the same place at different points in time and from different perspectives to determine changes, identify trends, and generalize about human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4">
            <w:pPr>
              <w:rPr>
                <w:rFonts w:ascii="Calibri" w:cs="Calibri" w:eastAsia="Calibri" w:hAnsi="Calibri"/>
                <w:sz w:val="20"/>
                <w:szCs w:val="20"/>
                <w:highlight w:val="white"/>
              </w:rPr>
            </w:pPr>
            <w:hyperlink r:id="rId13">
              <w:r w:rsidDel="00000000" w:rsidR="00000000" w:rsidRPr="00000000">
                <w:rPr>
                  <w:rFonts w:ascii="Calibri" w:cs="Calibri" w:eastAsia="Calibri" w:hAnsi="Calibri"/>
                  <w:color w:val="1155cc"/>
                  <w:sz w:val="20"/>
                  <w:szCs w:val="20"/>
                  <w:u w:val="single"/>
                  <w:rtl w:val="0"/>
                </w:rPr>
                <w:t xml:space="preserve">Maps, Maps and More Maps</w:t>
              </w:r>
            </w:hyperlink>
            <w:r w:rsidDel="00000000" w:rsidR="00000000" w:rsidRPr="00000000">
              <w:rPr>
                <w:rFonts w:ascii="Calibri" w:cs="Calibri" w:eastAsia="Calibri" w:hAnsi="Calibri"/>
                <w:sz w:val="20"/>
                <w:szCs w:val="20"/>
                <w:highlight w:val="white"/>
                <w:rtl w:val="0"/>
              </w:rPr>
              <w:t xml:space="preserve">The GSE introduces Map and globe skills and the majority of information processing in grades K-4,  thus much of the skills work should be reviewed.</w:t>
            </w:r>
          </w:p>
          <w:p w:rsidR="00000000" w:rsidDel="00000000" w:rsidP="00000000" w:rsidRDefault="00000000" w:rsidRPr="00000000" w14:paraId="000000B5">
            <w:pP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Use  the practice skills test to differentiate work for each  student.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opportunities for small group instruction. </w:t>
            </w:r>
          </w:p>
          <w:p w:rsidR="00000000" w:rsidDel="00000000" w:rsidP="00000000" w:rsidRDefault="00000000" w:rsidRPr="00000000" w14:paraId="000000B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peer-to-peer support and tutoring. Model the skills in small groups.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ind w:left="-108" w:right="-1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Information Processing Skills </w:t>
            </w:r>
          </w:p>
          <w:p w:rsidR="00000000" w:rsidDel="00000000" w:rsidP="00000000" w:rsidRDefault="00000000" w:rsidRPr="00000000" w14:paraId="000000BA">
            <w:pPr>
              <w:widowControl w:val="0"/>
              <w:ind w:left="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formulate appropriate research questions</w:t>
            </w:r>
          </w:p>
          <w:p w:rsidR="00000000" w:rsidDel="00000000" w:rsidP="00000000" w:rsidRDefault="00000000" w:rsidRPr="00000000" w14:paraId="000000BB">
            <w:pPr>
              <w:widowControl w:val="0"/>
              <w:ind w:left="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w:t>
            </w:r>
          </w:p>
          <w:p w:rsidR="00000000" w:rsidDel="00000000" w:rsidP="00000000" w:rsidRDefault="00000000" w:rsidRPr="00000000" w14:paraId="000000BC">
            <w:pPr>
              <w:widowControl w:val="0"/>
              <w:ind w:left="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r>
            <w:r w:rsidDel="00000000" w:rsidR="00000000" w:rsidRPr="00000000">
              <w:rPr>
                <w:rFonts w:ascii="Calibri" w:cs="Calibri" w:eastAsia="Calibri" w:hAnsi="Calibri"/>
                <w:b w:val="1"/>
                <w:sz w:val="20"/>
                <w:szCs w:val="20"/>
                <w:rtl w:val="0"/>
              </w:rPr>
              <w:t xml:space="preserve">Introduced in grade 5</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u w:val="single"/>
                  <w:rtl w:val="0"/>
                </w:rPr>
                <w:t xml:space="preserve">Is this for REAL?!?!?</w:t>
              </w:r>
            </w:hyperlink>
            <w:r w:rsidDel="00000000" w:rsidR="00000000" w:rsidRPr="00000000">
              <w:rPr>
                <w:rFonts w:ascii="Calibri" w:cs="Calibri" w:eastAsia="Calibri" w:hAnsi="Calibri"/>
                <w:sz w:val="20"/>
                <w:szCs w:val="20"/>
                <w:rtl w:val="0"/>
              </w:rPr>
              <w:t xml:space="preserve"> Students research a “fake” topic to gain under- standing of basic Internet sources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with partners or in small groups. </w:t>
            </w:r>
          </w:p>
          <w:p w:rsidR="00000000" w:rsidDel="00000000" w:rsidP="00000000" w:rsidRDefault="00000000" w:rsidRPr="00000000" w14:paraId="000000C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Break the lesson into multiple sessions. Work in guided reading groups. </w:t>
            </w:r>
          </w:p>
          <w:p w:rsidR="00000000" w:rsidDel="00000000" w:rsidP="00000000" w:rsidRDefault="00000000" w:rsidRPr="00000000" w14:paraId="000000C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new vocabulary.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ind w:left="-108" w:right="-15"/>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Information Processing Skills </w:t>
            </w:r>
            <w:r w:rsidDel="00000000" w:rsidR="00000000" w:rsidRPr="00000000">
              <w:rPr>
                <w:rtl w:val="0"/>
              </w:rPr>
            </w:r>
          </w:p>
          <w:p w:rsidR="00000000" w:rsidDel="00000000" w:rsidP="00000000" w:rsidRDefault="00000000" w:rsidRPr="00000000" w14:paraId="000000C3">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w:t>
            </w:r>
          </w:p>
          <w:p w:rsidR="00000000" w:rsidDel="00000000" w:rsidP="00000000" w:rsidRDefault="00000000" w:rsidRPr="00000000" w14:paraId="000000C4">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C5">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w:t>
            </w:r>
          </w:p>
          <w:p w:rsidR="00000000" w:rsidDel="00000000" w:rsidP="00000000" w:rsidRDefault="00000000" w:rsidRPr="00000000" w14:paraId="000000C6">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w:t>
            </w:r>
          </w:p>
          <w:p w:rsidR="00000000" w:rsidDel="00000000" w:rsidP="00000000" w:rsidRDefault="00000000" w:rsidRPr="00000000" w14:paraId="000000C7">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w:t>
            </w:r>
          </w:p>
          <w:p w:rsidR="00000000" w:rsidDel="00000000" w:rsidP="00000000" w:rsidRDefault="00000000" w:rsidRPr="00000000" w14:paraId="000000C8">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w:t>
            </w:r>
          </w:p>
          <w:p w:rsidR="00000000" w:rsidDel="00000000" w:rsidP="00000000" w:rsidRDefault="00000000" w:rsidRPr="00000000" w14:paraId="000000C9">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r>
            <w:r w:rsidDel="00000000" w:rsidR="00000000" w:rsidRPr="00000000">
              <w:rPr>
                <w:rFonts w:ascii="Calibri" w:cs="Calibri" w:eastAsia="Calibri" w:hAnsi="Calibri"/>
                <w:b w:val="1"/>
                <w:sz w:val="20"/>
                <w:szCs w:val="20"/>
                <w:rtl w:val="0"/>
              </w:rPr>
              <w:t xml:space="preserve">Introduced in grade 5</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Calibri" w:cs="Calibri" w:eastAsia="Calibri" w:hAnsi="Calibri"/>
                <w:sz w:val="20"/>
                <w:szCs w:val="20"/>
              </w:rPr>
            </w:pPr>
            <w:hyperlink r:id="rId15">
              <w:r w:rsidDel="00000000" w:rsidR="00000000" w:rsidRPr="00000000">
                <w:rPr>
                  <w:rFonts w:ascii="Calibri" w:cs="Calibri" w:eastAsia="Calibri" w:hAnsi="Calibri"/>
                  <w:color w:val="1155cc"/>
                  <w:sz w:val="20"/>
                  <w:szCs w:val="20"/>
                  <w:u w:val="single"/>
                  <w:rtl w:val="0"/>
                </w:rPr>
                <w:t xml:space="preserve">To Use or Not to Use, That is the Question</w:t>
              </w:r>
            </w:hyperlink>
            <w:r w:rsidDel="00000000" w:rsidR="00000000" w:rsidRPr="00000000">
              <w:rPr>
                <w:rFonts w:ascii="Calibri" w:cs="Calibri" w:eastAsia="Calibri" w:hAnsi="Calibri"/>
                <w:sz w:val="20"/>
                <w:szCs w:val="20"/>
                <w:rtl w:val="0"/>
              </w:rPr>
              <w:t xml:space="preserve">    Explore different resources on the same topic to  determine reliability of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with partners or in small groups.  </w:t>
            </w:r>
          </w:p>
          <w:p w:rsidR="00000000" w:rsidDel="00000000" w:rsidP="00000000" w:rsidRDefault="00000000" w:rsidRPr="00000000" w14:paraId="000000C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guided reading groups. </w:t>
            </w:r>
          </w:p>
          <w:p w:rsidR="00000000" w:rsidDel="00000000" w:rsidP="00000000" w:rsidRDefault="00000000" w:rsidRPr="00000000" w14:paraId="000000C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new vocabulary. Create vocabulary cards for the URLs and post for future reference.</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ind w:left="-108" w:right="-15"/>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Information Processing Skills </w:t>
            </w:r>
            <w:r w:rsidDel="00000000" w:rsidR="00000000" w:rsidRPr="00000000">
              <w:rPr>
                <w:rtl w:val="0"/>
              </w:rPr>
            </w:r>
          </w:p>
          <w:p w:rsidR="00000000" w:rsidDel="00000000" w:rsidP="00000000" w:rsidRDefault="00000000" w:rsidRPr="00000000" w14:paraId="000000D0">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w:t>
            </w:r>
          </w:p>
          <w:p w:rsidR="00000000" w:rsidDel="00000000" w:rsidP="00000000" w:rsidRDefault="00000000" w:rsidRPr="00000000" w14:paraId="000000D1">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D2">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w:t>
            </w:r>
          </w:p>
          <w:p w:rsidR="00000000" w:rsidDel="00000000" w:rsidP="00000000" w:rsidRDefault="00000000" w:rsidRPr="00000000" w14:paraId="000000D3">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D4">
            <w:pPr>
              <w:widowControl w:val="0"/>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w:t>
            </w:r>
          </w:p>
          <w:p w:rsidR="00000000" w:rsidDel="00000000" w:rsidP="00000000" w:rsidRDefault="00000000" w:rsidRPr="00000000" w14:paraId="000000D5">
            <w:pPr>
              <w:widowControl w:val="0"/>
              <w:ind w:right="-1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16. check for consistency of information </w:t>
            </w:r>
            <w:r w:rsidDel="00000000" w:rsidR="00000000" w:rsidRPr="00000000">
              <w:rPr>
                <w:rFonts w:ascii="Calibri" w:cs="Calibri" w:eastAsia="Calibri" w:hAnsi="Calibri"/>
                <w:b w:val="1"/>
                <w:sz w:val="20"/>
                <w:szCs w:val="20"/>
                <w:rtl w:val="0"/>
              </w:rPr>
              <w:t xml:space="preserve">Introduced in grade 5</w:t>
            </w:r>
          </w:p>
          <w:p w:rsidR="00000000" w:rsidDel="00000000" w:rsidP="00000000" w:rsidRDefault="00000000" w:rsidRPr="00000000" w14:paraId="000000D6">
            <w:pPr>
              <w:widowControl w:val="0"/>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7">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Map and Globe Skills</w:t>
            </w:r>
          </w:p>
          <w:p w:rsidR="00000000" w:rsidDel="00000000" w:rsidP="00000000" w:rsidRDefault="00000000" w:rsidRPr="00000000" w14:paraId="000000D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D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events</w:t>
            </w:r>
          </w:p>
          <w:p w:rsidR="00000000" w:rsidDel="00000000" w:rsidP="00000000" w:rsidRDefault="00000000" w:rsidRPr="00000000" w14:paraId="000000D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D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D">
            <w:pPr>
              <w:rPr>
                <w:rFonts w:ascii="Calibri" w:cs="Calibri" w:eastAsia="Calibri" w:hAnsi="Calibri"/>
                <w:sz w:val="20"/>
                <w:szCs w:val="20"/>
              </w:rPr>
            </w:pPr>
            <w:hyperlink r:id="rId16">
              <w:r w:rsidDel="00000000" w:rsidR="00000000" w:rsidRPr="00000000">
                <w:rPr>
                  <w:rFonts w:ascii="Calibri" w:cs="Calibri" w:eastAsia="Calibri" w:hAnsi="Calibri"/>
                  <w:color w:val="1155cc"/>
                  <w:sz w:val="20"/>
                  <w:szCs w:val="20"/>
                  <w:u w:val="single"/>
                  <w:rtl w:val="0"/>
                </w:rPr>
                <w:t xml:space="preserve">Be a Detective- Using Charts, Diagrams, and Maps</w:t>
              </w:r>
            </w:hyperlink>
            <w:r w:rsidDel="00000000" w:rsidR="00000000" w:rsidRPr="00000000">
              <w:rPr>
                <w:rFonts w:ascii="Calibri" w:cs="Calibri" w:eastAsia="Calibri" w:hAnsi="Calibri"/>
                <w:sz w:val="20"/>
                <w:szCs w:val="20"/>
                <w:rtl w:val="0"/>
              </w:rPr>
              <w:t xml:space="preserve"> Use steps to analyze maps, charts, diagrams and  other SS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more guided practice</w:t>
            </w:r>
          </w:p>
          <w:p w:rsidR="00000000" w:rsidDel="00000000" w:rsidP="00000000" w:rsidRDefault="00000000" w:rsidRPr="00000000" w14:paraId="000000E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guided reading groups.</w:t>
            </w:r>
          </w:p>
          <w:p w:rsidR="00000000" w:rsidDel="00000000" w:rsidP="00000000" w:rsidRDefault="00000000" w:rsidRPr="00000000" w14:paraId="000000E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new vocabulary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ind w:left="-108"/>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Information Processing </w:t>
            </w:r>
            <w:r w:rsidDel="00000000" w:rsidR="00000000" w:rsidRPr="00000000">
              <w:rPr>
                <w:rtl w:val="0"/>
              </w:rPr>
            </w:r>
          </w:p>
          <w:p w:rsidR="00000000" w:rsidDel="00000000" w:rsidP="00000000" w:rsidRDefault="00000000" w:rsidRPr="00000000" w14:paraId="000000E3">
            <w:pPr>
              <w:ind w:left="-108"/>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w:t>
            </w:r>
          </w:p>
          <w:p w:rsidR="00000000" w:rsidDel="00000000" w:rsidP="00000000" w:rsidRDefault="00000000" w:rsidRPr="00000000" w14:paraId="000000E4">
            <w:pPr>
              <w:widowControl w:val="0"/>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E5">
            <w:pPr>
              <w:widowControl w:val="0"/>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w:t>
            </w:r>
          </w:p>
          <w:p w:rsidR="00000000" w:rsidDel="00000000" w:rsidP="00000000" w:rsidRDefault="00000000" w:rsidRPr="00000000" w14:paraId="000000E6">
            <w:pPr>
              <w:widowControl w:val="0"/>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w:t>
            </w:r>
          </w:p>
          <w:p w:rsidR="00000000" w:rsidDel="00000000" w:rsidP="00000000" w:rsidRDefault="00000000" w:rsidRPr="00000000" w14:paraId="000000E7">
            <w:pPr>
              <w:widowControl w:val="0"/>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translate dates into centuries, eras, or ages</w:t>
            </w:r>
          </w:p>
          <w:p w:rsidR="00000000" w:rsidDel="00000000" w:rsidP="00000000" w:rsidRDefault="00000000" w:rsidRPr="00000000" w14:paraId="000000E8">
            <w:pPr>
              <w:widowControl w:val="0"/>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determine adequacy and/or relevancy of information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9">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Cartoons are not just for Saturday morning</w:t>
              </w:r>
            </w:hyperlink>
            <w:r w:rsidDel="00000000" w:rsidR="00000000" w:rsidRPr="00000000">
              <w:rPr>
                <w:rFonts w:ascii="Calibri" w:cs="Calibri" w:eastAsia="Calibri" w:hAnsi="Calibri"/>
                <w:sz w:val="20"/>
                <w:szCs w:val="20"/>
                <w:rtl w:val="0"/>
              </w:rPr>
              <w:t xml:space="preserve"> Introduction to political cartoons.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Analyze all the cartoons as a large group, advanced students can do more on their own.</w:t>
            </w:r>
          </w:p>
          <w:p w:rsidR="00000000" w:rsidDel="00000000" w:rsidP="00000000" w:rsidRDefault="00000000" w:rsidRPr="00000000" w14:paraId="000000E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Use the scaffolded Cartoon Analysis forms. Preview vocabulary (example caption).</w:t>
            </w:r>
          </w:p>
          <w:p w:rsidR="00000000" w:rsidDel="00000000" w:rsidP="00000000" w:rsidRDefault="00000000" w:rsidRPr="00000000" w14:paraId="000000E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students may not be familiar with the funny pages of a newspaper (the guided presentation provides examples).</w:t>
            </w:r>
          </w:p>
          <w:p w:rsidR="00000000" w:rsidDel="00000000" w:rsidP="00000000" w:rsidRDefault="00000000" w:rsidRPr="00000000" w14:paraId="000000EE">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405" w:hRule="atLeast"/>
          <w:tblHeader w:val="0"/>
        </w:trPr>
        <w:tc>
          <w:tcPr>
            <w:gridSpan w:val="4"/>
            <w:shd w:fill="d9d9d9" w:val="clear"/>
          </w:tcPr>
          <w:p w:rsidR="00000000" w:rsidDel="00000000" w:rsidP="00000000" w:rsidRDefault="00000000" w:rsidRPr="00000000" w14:paraId="000000EF">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 </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F3">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Maps and Globes</w:t>
            </w:r>
            <w:r w:rsidDel="00000000" w:rsidR="00000000" w:rsidRPr="00000000">
              <w:rPr>
                <w:rFonts w:ascii="Calibri" w:cs="Calibri" w:eastAsia="Calibri" w:hAnsi="Calibri"/>
                <w:sz w:val="20"/>
                <w:szCs w:val="20"/>
                <w:rtl w:val="0"/>
              </w:rPr>
              <w:t xml:space="preserve"> by Harriett Barton</w:t>
            </w:r>
          </w:p>
          <w:p w:rsidR="00000000" w:rsidDel="00000000" w:rsidP="00000000" w:rsidRDefault="00000000" w:rsidRPr="00000000" w14:paraId="000000F4">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Keys and Symbols on Maps</w:t>
            </w:r>
            <w:r w:rsidDel="00000000" w:rsidR="00000000" w:rsidRPr="00000000">
              <w:rPr>
                <w:rFonts w:ascii="Calibri" w:cs="Calibri" w:eastAsia="Calibri" w:hAnsi="Calibri"/>
                <w:sz w:val="20"/>
                <w:szCs w:val="20"/>
                <w:rtl w:val="0"/>
              </w:rPr>
              <w:t xml:space="preserve"> by Meg Greve</w:t>
            </w:r>
          </w:p>
          <w:p w:rsidR="00000000" w:rsidDel="00000000" w:rsidP="00000000" w:rsidRDefault="00000000" w:rsidRPr="00000000" w14:paraId="000000F5">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Where Do I Live?</w:t>
            </w:r>
            <w:r w:rsidDel="00000000" w:rsidR="00000000" w:rsidRPr="00000000">
              <w:rPr>
                <w:rFonts w:ascii="Calibri" w:cs="Calibri" w:eastAsia="Calibri" w:hAnsi="Calibri"/>
                <w:sz w:val="20"/>
                <w:szCs w:val="20"/>
                <w:rtl w:val="0"/>
              </w:rPr>
              <w:t xml:space="preserve"> by Neil Chesanow</w:t>
            </w:r>
          </w:p>
          <w:p w:rsidR="00000000" w:rsidDel="00000000" w:rsidP="00000000" w:rsidRDefault="00000000" w:rsidRPr="00000000" w14:paraId="000000F6">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Discovery Education has a full series of videos about US Regions: Search </w:t>
            </w:r>
            <w:r w:rsidDel="00000000" w:rsidR="00000000" w:rsidRPr="00000000">
              <w:rPr>
                <w:rFonts w:ascii="Calibri" w:cs="Calibri" w:eastAsia="Calibri" w:hAnsi="Calibri"/>
                <w:b w:val="1"/>
                <w:sz w:val="20"/>
                <w:szCs w:val="20"/>
                <w:rtl w:val="0"/>
              </w:rPr>
              <w:t xml:space="preserve">Regions of the United States</w:t>
            </w:r>
            <w:r w:rsidDel="00000000" w:rsidR="00000000" w:rsidRPr="00000000">
              <w:rPr>
                <w:rtl w:val="0"/>
              </w:rPr>
            </w:r>
          </w:p>
        </w:tc>
      </w:tr>
    </w:tbl>
    <w:p w:rsidR="00000000" w:rsidDel="00000000" w:rsidP="00000000" w:rsidRDefault="00000000" w:rsidRPr="00000000" w14:paraId="000000FB">
      <w:pPr>
        <w:spacing w:line="240" w:lineRule="auto"/>
        <w:rPr>
          <w:rFonts w:ascii="Calibri" w:cs="Calibri" w:eastAsia="Calibri" w:hAnsi="Calibri"/>
          <w:sz w:val="20"/>
          <w:szCs w:val="20"/>
        </w:rPr>
      </w:pPr>
      <w:r w:rsidDel="00000000" w:rsidR="00000000" w:rsidRPr="00000000">
        <w:rPr>
          <w:rtl w:val="0"/>
        </w:rPr>
      </w:r>
    </w:p>
    <w:sectPr>
      <w:headerReference r:id="rId18" w:type="default"/>
      <w:headerReference r:id="rId19" w:type="first"/>
      <w:footerReference r:id="rId20"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tabs>
        <w:tab w:val="center" w:leader="none" w:pos="4153"/>
        <w:tab w:val="right" w:leader="none" w:pos="8306"/>
      </w:tabs>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sz w:val="16"/>
        <w:szCs w:val="16"/>
        <w:rtl w:val="0"/>
      </w:rPr>
      <w:t xml:space="preserve">July 2024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inspire.gadoe.org/collection/45.0060/0" TargetMode="External"/><Relationship Id="rId10" Type="http://schemas.openxmlformats.org/officeDocument/2006/relationships/hyperlink" Target="https://www.georgiastandards.org/Georgia-Standards/Documents/Social-Studies-5th-Grade-Teacher-Notes.pdf" TargetMode="External"/><Relationship Id="rId13" Type="http://schemas.openxmlformats.org/officeDocument/2006/relationships/hyperlink" Target="https://docs.google.com/document/d/1TCmGQqo8lChghhu7G8jjnLas4BT1XbE07ZFhsA6s7Vc/edit" TargetMode="External"/><Relationship Id="rId12" Type="http://schemas.openxmlformats.org/officeDocument/2006/relationships/hyperlink" Target="https://drive.google.com/drive/folders/1ewyOcEd5zmqoLwR5xQrtjusDXjMv6YMX?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yyFrrYmsi1k#action=share" TargetMode="External"/><Relationship Id="rId15" Type="http://schemas.openxmlformats.org/officeDocument/2006/relationships/hyperlink" Target="https://docs.google.com/document/d/1XWDSlpM-IhLyqY3T3X8A8IWTnOfbLMkuy7ahPg-TENg/edit" TargetMode="External"/><Relationship Id="rId14" Type="http://schemas.openxmlformats.org/officeDocument/2006/relationships/hyperlink" Target="https://docs.google.com/document/d/15TkcevsRDf5xiG0C034A9lwQc1Pvp6-xN66_L6FIb4s/edit" TargetMode="External"/><Relationship Id="rId17" Type="http://schemas.openxmlformats.org/officeDocument/2006/relationships/hyperlink" Target="https://docs.google.com/document/d/1far8tSjlSUlbJHjofrkSZsaH3zSoZmsI8UQTXx8uaoY/edit" TargetMode="External"/><Relationship Id="rId16" Type="http://schemas.openxmlformats.org/officeDocument/2006/relationships/hyperlink" Target="https://docs.google.com/document/d/1g1VMP-emIE90EsVfkrFvVZWt-39CKK8_7s3p4BxZeGM/edit#"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2.png"/><Relationship Id="rId18" Type="http://schemas.openxmlformats.org/officeDocument/2006/relationships/header" Target="header2.xml"/><Relationship Id="rId7" Type="http://schemas.openxmlformats.org/officeDocument/2006/relationships/hyperlink" Target="https://docs.google.com/document/d/1ZR-xaHGY5kXsgbeUQ5KrZMT3UBaAnaioxp9UmsG7HOs/edit" TargetMode="External"/><Relationship Id="rId8" Type="http://schemas.openxmlformats.org/officeDocument/2006/relationships/hyperlink" Target="https://drive.google.com/file/d/19Yqh1KXGrz_4LtC5jcHFQ8MTpK5ImQP_/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