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4"/>
                <w:szCs w:val="24"/>
              </w:rPr>
            </w:pPr>
            <w:bookmarkStart w:colFirst="0" w:colLast="0" w:name="_up8ql02knxwj"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pPr>
            <w:bookmarkStart w:colFirst="0" w:colLast="0" w:name="_l2i7em2hviv1"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52a1brls7aqk" w:id="2"/>
            <w:bookmarkEnd w:id="2"/>
            <w:r w:rsidDel="00000000" w:rsidR="00000000" w:rsidRPr="00000000">
              <w:rPr>
                <w:rtl w:val="0"/>
              </w:rPr>
            </w:r>
          </w:p>
          <w:p w:rsidR="00000000" w:rsidDel="00000000" w:rsidP="00000000" w:rsidRDefault="00000000" w:rsidRPr="00000000" w14:paraId="0000000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B">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3 Social Studies</w:t>
            </w:r>
          </w:p>
        </w:tc>
      </w:tr>
      <w:tr>
        <w:trPr>
          <w:cantSplit w:val="0"/>
          <w:trHeight w:val="400" w:hRule="atLeast"/>
          <w:tblHeader w:val="0"/>
        </w:trPr>
        <w:tc>
          <w:tcPr>
            <w:shd w:fill="d9d9d9"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2">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Unit 3 Citizenship and Democratic Beliefs</w:t>
            </w:r>
            <w:r w:rsidDel="00000000" w:rsidR="00000000" w:rsidRPr="00000000">
              <w:rPr>
                <w:rtl w:val="0"/>
              </w:rPr>
            </w:r>
          </w:p>
        </w:tc>
        <w:tc>
          <w:tcPr>
            <w:shd w:fill="d9d9d9"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6">
            <w:pPr>
              <w:tabs>
                <w:tab w:val="left" w:leader="none" w:pos="454"/>
                <w:tab w:val="left" w:leader="none" w:pos="907"/>
                <w:tab w:val="left" w:leader="none" w:pos="1361"/>
                <w:tab w:val="left" w:leader="none" w:pos="1814"/>
              </w:tabs>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10-20  Days</w:t>
            </w:r>
            <w:r w:rsidDel="00000000" w:rsidR="00000000" w:rsidRPr="00000000">
              <w:rPr>
                <w:rtl w:val="0"/>
              </w:rPr>
            </w:r>
          </w:p>
        </w:tc>
      </w:tr>
    </w:tbl>
    <w:p w:rsidR="00000000" w:rsidDel="00000000" w:rsidP="00000000" w:rsidRDefault="00000000" w:rsidRPr="00000000" w14:paraId="00000017">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8">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SS3CG1 Describe the elements of representative democracy/republic in the United States.</w:t>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three branches of national government: executive (president), legislative (Congress), and judicial (Supreme Court of the United States).</w:t>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three branches of state government: executive (governor), legislative (Georgia General Assembly), and judicial (Supreme Court of Georgia).</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before="60" w:line="288" w:lineRule="auto"/>
              <w:ind w:left="100" w:right="4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State the main responsibility of each branch: executive (enforcing laws), legislative (making laws), judicial (determining if laws are fair).</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before="60" w:line="288" w:lineRule="auto"/>
              <w:ind w:left="100" w:right="4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S3CG2 Explain the importance of Americans sharing certain central democratic beliefs and principles, both personal and civic.</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before="60" w:line="288" w:lineRule="auto"/>
              <w:ind w:left="10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the necessity of respecting the rights of others and promoting the common good.</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before="60" w:line="290.4" w:lineRule="auto"/>
              <w:ind w:left="100" w:right="1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Explain the necessity of obeying reasonable laws/rules voluntarily, and explain why it is important for citizens in a democratic society to participate in public (civic) life (staying</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before="60" w:line="290.4" w:lineRule="auto"/>
              <w:ind w:left="100" w:right="14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informed, voting, volunteering, and communicating with public officials).</w:t>
            </w:r>
            <w:r w:rsidDel="00000000" w:rsidR="00000000" w:rsidRPr="00000000">
              <w:rPr>
                <w:rtl w:val="0"/>
              </w:rPr>
            </w:r>
          </w:p>
          <w:p w:rsidR="00000000" w:rsidDel="00000000" w:rsidP="00000000" w:rsidRDefault="00000000" w:rsidRPr="00000000" w14:paraId="00000022">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p>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w:t>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interpret timelines, charts, and tables</w:t>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construct charts and tables        </w:t>
              <w:tab/>
            </w:r>
          </w:p>
          <w:p w:rsidR="00000000" w:rsidDel="00000000" w:rsidP="00000000" w:rsidRDefault="00000000" w:rsidRPr="00000000" w14:paraId="000000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tab/>
            </w:r>
          </w:p>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 </w:t>
            </w:r>
          </w:p>
          <w:p w:rsidR="00000000" w:rsidDel="00000000" w:rsidP="00000000" w:rsidRDefault="00000000" w:rsidRPr="00000000" w14:paraId="0000002E">
            <w:pPr>
              <w:jc w:val="center"/>
              <w:rPr>
                <w:rFonts w:ascii="Calibri" w:cs="Calibri" w:eastAsia="Calibri" w:hAnsi="Calibri"/>
                <w:b w:val="1"/>
                <w:sz w:val="20"/>
                <w:szCs w:val="20"/>
                <w:u w:val="single"/>
              </w:rPr>
            </w:pPr>
            <w:bookmarkStart w:colFirst="0" w:colLast="0" w:name="_gjdgxs" w:id="3"/>
            <w:bookmarkEnd w:id="3"/>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2F">
            <w:pPr>
              <w:spacing w:line="276" w:lineRule="auto"/>
              <w:rPr>
                <w:rFonts w:ascii="Calibri" w:cs="Calibri" w:eastAsia="Calibri" w:hAnsi="Calibri"/>
                <w:sz w:val="20"/>
                <w:szCs w:val="20"/>
              </w:rPr>
            </w:pPr>
            <w:bookmarkStart w:colFirst="0" w:colLast="0" w:name="_1fob9te" w:id="4"/>
            <w:bookmarkEnd w:id="4"/>
            <w:r w:rsidDel="00000000" w:rsidR="00000000" w:rsidRPr="00000000">
              <w:rPr>
                <w:rFonts w:ascii="Calibri" w:cs="Calibri" w:eastAsia="Calibri" w:hAnsi="Calibri"/>
                <w:b w:val="1"/>
                <w:sz w:val="20"/>
                <w:szCs w:val="20"/>
                <w:rtl w:val="0"/>
              </w:rPr>
              <w:t xml:space="preserve">Individuals, Groups and Institutions: </w:t>
            </w:r>
            <w:r w:rsidDel="00000000" w:rsidR="00000000" w:rsidRPr="00000000">
              <w:rPr>
                <w:rFonts w:ascii="Calibri" w:cs="Calibri" w:eastAsia="Calibri" w:hAnsi="Calibri"/>
                <w:sz w:val="20"/>
                <w:szCs w:val="20"/>
                <w:rtl w:val="0"/>
              </w:rPr>
              <w:t xml:space="preserve">The student will understand that what people, groups, and institutions say and do can help or harm others whether they mean to or not.</w:t>
            </w:r>
          </w:p>
          <w:p w:rsidR="00000000" w:rsidDel="00000000" w:rsidP="00000000" w:rsidRDefault="00000000" w:rsidRPr="00000000" w14:paraId="00000030">
            <w:pPr>
              <w:spacing w:line="276" w:lineRule="auto"/>
              <w:rPr>
                <w:rFonts w:ascii="Calibri" w:cs="Calibri" w:eastAsia="Calibri" w:hAnsi="Calibri"/>
                <w:b w:val="1"/>
                <w:sz w:val="20"/>
                <w:szCs w:val="20"/>
              </w:rPr>
            </w:pPr>
            <w:bookmarkStart w:colFirst="0" w:colLast="0" w:name="_j53ff5bsrz6z" w:id="5"/>
            <w:bookmarkEnd w:id="5"/>
            <w:r w:rsidDel="00000000" w:rsidR="00000000" w:rsidRPr="00000000">
              <w:rPr>
                <w:rFonts w:ascii="Calibri" w:cs="Calibri" w:eastAsia="Calibri" w:hAnsi="Calibri"/>
                <w:b w:val="1"/>
                <w:sz w:val="20"/>
                <w:szCs w:val="20"/>
                <w:rtl w:val="0"/>
              </w:rPr>
              <w:t xml:space="preserve">Beliefs and Ideals:</w:t>
            </w:r>
            <w:r w:rsidDel="00000000" w:rsidR="00000000" w:rsidRPr="00000000">
              <w:rPr>
                <w:rFonts w:ascii="Calibri" w:cs="Calibri" w:eastAsia="Calibri" w:hAnsi="Calibri"/>
                <w:sz w:val="20"/>
                <w:szCs w:val="20"/>
                <w:rtl w:val="0"/>
              </w:rPr>
              <w:t xml:space="preserve"> The student will understand that people’s ideas and feelings influence their decisions.</w:t>
            </w: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32">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4">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Factual— </w:t>
            </w:r>
          </w:p>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before="60" w:lineRule="auto"/>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does “common good” mean?</w:t>
            </w:r>
          </w:p>
          <w:p w:rsidR="00000000" w:rsidDel="00000000" w:rsidP="00000000" w:rsidRDefault="00000000" w:rsidRPr="00000000" w14:paraId="00000036">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does democracy mean?</w:t>
            </w:r>
          </w:p>
          <w:p w:rsidR="00000000" w:rsidDel="00000000" w:rsidP="00000000" w:rsidRDefault="00000000" w:rsidRPr="00000000" w14:paraId="00000037">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a representative democracy?</w:t>
            </w:r>
          </w:p>
          <w:p w:rsidR="00000000" w:rsidDel="00000000" w:rsidP="00000000" w:rsidRDefault="00000000" w:rsidRPr="00000000" w14:paraId="00000038">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are leaders chosen?</w:t>
            </w:r>
          </w:p>
          <w:p w:rsidR="00000000" w:rsidDel="00000000" w:rsidP="00000000" w:rsidRDefault="00000000" w:rsidRPr="00000000" w14:paraId="00000039">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is our government organized?</w:t>
            </w:r>
          </w:p>
          <w:p w:rsidR="00000000" w:rsidDel="00000000" w:rsidP="00000000" w:rsidRDefault="00000000" w:rsidRPr="00000000" w14:paraId="0000003A">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the branches’ responsibilities?</w:t>
            </w:r>
            <w:r w:rsidDel="00000000" w:rsidR="00000000" w:rsidRPr="00000000">
              <w:rPr>
                <w:rtl w:val="0"/>
              </w:rPr>
            </w:r>
          </w:p>
          <w:p w:rsidR="00000000" w:rsidDel="00000000" w:rsidP="00000000" w:rsidRDefault="00000000" w:rsidRPr="00000000" w14:paraId="0000003B">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Inferential— </w:t>
            </w:r>
          </w:p>
          <w:p w:rsidR="00000000" w:rsidDel="00000000" w:rsidP="00000000" w:rsidRDefault="00000000" w:rsidRPr="00000000" w14:paraId="0000003C">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citizens participate in our government?</w:t>
            </w:r>
          </w:p>
          <w:p w:rsidR="00000000" w:rsidDel="00000000" w:rsidP="00000000" w:rsidRDefault="00000000" w:rsidRPr="00000000" w14:paraId="0000003D">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do we have three branches?</w:t>
            </w:r>
          </w:p>
          <w:p w:rsidR="00000000" w:rsidDel="00000000" w:rsidP="00000000" w:rsidRDefault="00000000" w:rsidRPr="00000000" w14:paraId="0000003E">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we become active citizens?</w:t>
            </w:r>
          </w:p>
          <w:p w:rsidR="00000000" w:rsidDel="00000000" w:rsidP="00000000" w:rsidRDefault="00000000" w:rsidRPr="00000000" w14:paraId="0000003F">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the three branches of government at the state level compare and contrast with the federal government?</w:t>
            </w:r>
          </w:p>
          <w:p w:rsidR="00000000" w:rsidDel="00000000" w:rsidP="00000000" w:rsidRDefault="00000000" w:rsidRPr="00000000" w14:paraId="00000040">
            <w:pPr>
              <w:widowControl w:val="0"/>
              <w:ind w:left="720" w:right="-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widowControl w:val="0"/>
              <w:spacing w:before="60" w:line="288" w:lineRule="auto"/>
              <w:ind w:left="0" w:right="-2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 </w:t>
            </w:r>
            <w:r w:rsidDel="00000000" w:rsidR="00000000" w:rsidRPr="00000000">
              <w:rPr>
                <w:rtl w:val="0"/>
              </w:rPr>
            </w:r>
          </w:p>
          <w:p w:rsidR="00000000" w:rsidDel="00000000" w:rsidP="00000000" w:rsidRDefault="00000000" w:rsidRPr="00000000" w14:paraId="00000042">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is it necessary to respect the rights of others?</w:t>
            </w:r>
          </w:p>
          <w:p w:rsidR="00000000" w:rsidDel="00000000" w:rsidP="00000000" w:rsidRDefault="00000000" w:rsidRPr="00000000" w14:paraId="00000043">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should we share common beliefs and principals?</w:t>
            </w:r>
          </w:p>
          <w:p w:rsidR="00000000" w:rsidDel="00000000" w:rsidP="00000000" w:rsidRDefault="00000000" w:rsidRPr="00000000" w14:paraId="00000044">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is our government set up this way?</w:t>
            </w:r>
          </w:p>
        </w:tc>
      </w:tr>
      <w:tr>
        <w:trPr>
          <w:cantSplit w:val="0"/>
          <w:trHeight w:val="200" w:hRule="atLeast"/>
          <w:tblHeader w:val="0"/>
        </w:trPr>
        <w:tc>
          <w:tcPr>
            <w:shd w:fill="d9d9d9" w:val="clear"/>
          </w:tcPr>
          <w:p w:rsidR="00000000" w:rsidDel="00000000" w:rsidP="00000000" w:rsidRDefault="00000000" w:rsidRPr="00000000" w14:paraId="00000046">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4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4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Rights</w:t>
            </w:r>
          </w:p>
          <w:p w:rsidR="00000000" w:rsidDel="00000000" w:rsidP="00000000" w:rsidRDefault="00000000" w:rsidRPr="00000000" w14:paraId="00000049">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Responsibilities</w:t>
            </w:r>
          </w:p>
          <w:p w:rsidR="00000000" w:rsidDel="00000000" w:rsidP="00000000" w:rsidRDefault="00000000" w:rsidRPr="00000000" w14:paraId="0000004A">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Institutions</w:t>
            </w:r>
          </w:p>
          <w:p w:rsidR="00000000" w:rsidDel="00000000" w:rsidP="00000000" w:rsidRDefault="00000000" w:rsidRPr="00000000" w14:paraId="0000004B">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Majority</w:t>
            </w:r>
          </w:p>
          <w:p w:rsidR="00000000" w:rsidDel="00000000" w:rsidP="00000000" w:rsidRDefault="00000000" w:rsidRPr="00000000" w14:paraId="0000004C">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 Federal</w:t>
            </w:r>
          </w:p>
          <w:p w:rsidR="00000000" w:rsidDel="00000000" w:rsidP="00000000" w:rsidRDefault="00000000" w:rsidRPr="00000000" w14:paraId="0000004D">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Courts</w:t>
            </w:r>
          </w:p>
          <w:p w:rsidR="00000000" w:rsidDel="00000000" w:rsidP="00000000" w:rsidRDefault="00000000" w:rsidRPr="00000000" w14:paraId="0000004E">
            <w:pPr>
              <w:widowControl w:val="0"/>
              <w:spacing w:line="288" w:lineRule="auto"/>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Honesty, Compassion, Respect, Responsibility and Courage</w:t>
            </w:r>
            <w:r w:rsidDel="00000000" w:rsidR="00000000" w:rsidRPr="00000000">
              <w:rPr>
                <w:rtl w:val="0"/>
              </w:rPr>
            </w:r>
          </w:p>
        </w:tc>
        <w:tc>
          <w:tcPr>
            <w:shd w:fill="auto" w:val="clear"/>
          </w:tcPr>
          <w:p w:rsidR="00000000" w:rsidDel="00000000" w:rsidP="00000000" w:rsidRDefault="00000000" w:rsidRPr="00000000" w14:paraId="0000004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Democracy: Direct and Representative</w:t>
            </w:r>
          </w:p>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Shared  democratic beliefs and principles: respecting rights, the common good, obeying laws, active citizenship, majority rule</w:t>
            </w:r>
          </w:p>
          <w:p w:rsidR="00000000" w:rsidDel="00000000" w:rsidP="00000000" w:rsidRDefault="00000000" w:rsidRPr="00000000" w14:paraId="000000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Participation in civic life:  voting, volunteering</w:t>
              <w:br w:type="textWrapping"/>
            </w:r>
          </w:p>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Majority Rule</w:t>
            </w:r>
          </w:p>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Branches of Government: Executive (president, governor) , Legislative (Congress, GA General Assembly).  Judicial (US and GA Supreme Courts),  </w:t>
            </w:r>
          </w:p>
          <w:p w:rsidR="00000000" w:rsidDel="00000000" w:rsidP="00000000" w:rsidRDefault="00000000" w:rsidRPr="00000000" w14:paraId="0000005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Responsibilities: executive (enforce laws) legislative (make laws) judicial (fair laws)</w:t>
            </w:r>
          </w:p>
        </w:tc>
      </w:tr>
      <w:tr>
        <w:trPr>
          <w:cantSplit w:val="0"/>
          <w:trHeight w:val="420" w:hRule="atLeast"/>
          <w:tblHeader w:val="0"/>
        </w:trPr>
        <w:tc>
          <w:tcPr>
            <w:gridSpan w:val="2"/>
            <w:shd w:fill="d9d9d9" w:val="clear"/>
          </w:tcPr>
          <w:p w:rsidR="00000000" w:rsidDel="00000000" w:rsidP="00000000" w:rsidRDefault="00000000" w:rsidRPr="00000000" w14:paraId="00000055">
            <w:pPr>
              <w:widowControl w:val="0"/>
              <w:spacing w:after="1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Assessments</w:t>
            </w:r>
          </w:p>
        </w:tc>
      </w:tr>
      <w:tr>
        <w:trPr>
          <w:cantSplit w:val="0"/>
          <w:trHeight w:val="3690" w:hRule="atLeast"/>
          <w:tblHeader w:val="0"/>
        </w:trPr>
        <w:tc>
          <w:tcPr>
            <w:gridSpan w:val="2"/>
            <w:shd w:fill="auto" w:val="clear"/>
          </w:tcPr>
          <w:p w:rsidR="00000000" w:rsidDel="00000000" w:rsidP="00000000" w:rsidRDefault="00000000" w:rsidRPr="00000000" w14:paraId="00000057">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Citizenship Blueprint and Key</w:t>
            </w:r>
            <w:r w:rsidDel="00000000" w:rsidR="00000000" w:rsidRPr="00000000">
              <w:rPr>
                <w:rtl w:val="0"/>
              </w:rPr>
            </w:r>
          </w:p>
          <w:p w:rsidR="00000000" w:rsidDel="00000000" w:rsidP="00000000" w:rsidRDefault="00000000" w:rsidRPr="00000000" w14:paraId="0000005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5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5D">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Theme Based Writing Task:</w:t>
            </w:r>
            <w:r w:rsidDel="00000000" w:rsidR="00000000" w:rsidRPr="00000000">
              <w:rPr>
                <w:rtl w:val="0"/>
              </w:rPr>
            </w:r>
          </w:p>
          <w:p w:rsidR="00000000" w:rsidDel="00000000" w:rsidP="00000000" w:rsidRDefault="00000000" w:rsidRPr="00000000" w14:paraId="0000005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hyperlink r:id="rId7">
              <w:r w:rsidDel="00000000" w:rsidR="00000000" w:rsidRPr="00000000">
                <w:rPr>
                  <w:rFonts w:ascii="Calibri" w:cs="Calibri" w:eastAsia="Calibri" w:hAnsi="Calibri"/>
                  <w:color w:val="1155cc"/>
                  <w:sz w:val="20"/>
                  <w:szCs w:val="20"/>
                  <w:u w:val="single"/>
                  <w:rtl w:val="0"/>
                </w:rPr>
                <w:t xml:space="preserve">American Government Basics</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will synthesize their learning and understandings of the GSE for the unit and create an infographic displaying the basic foundations of the American representative democracy and the roles of citizens in the government.</w:t>
            </w:r>
          </w:p>
          <w:p w:rsidR="00000000" w:rsidDel="00000000" w:rsidP="00000000" w:rsidRDefault="00000000" w:rsidRPr="00000000" w14:paraId="0000006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tc>
      </w:tr>
    </w:tbl>
    <w:p w:rsidR="00000000" w:rsidDel="00000000" w:rsidP="00000000" w:rsidRDefault="00000000" w:rsidRPr="00000000" w14:paraId="00000063">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8"/>
          <w:szCs w:val="8"/>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105"/>
        <w:gridCol w:w="6435"/>
        <w:gridCol w:w="3495"/>
        <w:tblGridChange w:id="0">
          <w:tblGrid>
            <w:gridCol w:w="5520"/>
            <w:gridCol w:w="105"/>
            <w:gridCol w:w="6435"/>
            <w:gridCol w:w="3495"/>
          </w:tblGrid>
        </w:tblGridChange>
      </w:tblGrid>
      <w:tr>
        <w:trPr>
          <w:cantSplit w:val="0"/>
          <w:trHeight w:val="484.140625" w:hRule="atLeast"/>
          <w:tblHeader w:val="0"/>
        </w:trPr>
        <w:tc>
          <w:tcPr>
            <w:gridSpan w:val="4"/>
            <w:shd w:fill="d9d9d9" w:val="clear"/>
          </w:tcPr>
          <w:p w:rsidR="00000000" w:rsidDel="00000000" w:rsidP="00000000" w:rsidRDefault="00000000" w:rsidRPr="00000000" w14:paraId="00000064">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484.140625" w:hRule="atLeast"/>
          <w:tblHeader w:val="0"/>
        </w:trPr>
        <w:tc>
          <w:tcPr>
            <w:gridSpan w:val="4"/>
            <w:shd w:fill="auto" w:val="clear"/>
          </w:tcPr>
          <w:p w:rsidR="00000000" w:rsidDel="00000000" w:rsidP="00000000" w:rsidRDefault="00000000" w:rsidRPr="00000000" w14:paraId="00000068">
            <w:pPr>
              <w:widowControl w:val="0"/>
              <w:rPr>
                <w:rFonts w:ascii="Calibri" w:cs="Calibri" w:eastAsia="Calibri" w:hAnsi="Calibri"/>
                <w:b w:val="1"/>
                <w:sz w:val="20"/>
                <w:szCs w:val="20"/>
              </w:rPr>
            </w:pPr>
            <w:hyperlink r:id="rId8">
              <w:r w:rsidDel="00000000" w:rsidR="00000000" w:rsidRPr="00000000">
                <w:rPr>
                  <w:rFonts w:ascii="Calibri" w:cs="Calibri" w:eastAsia="Calibri" w:hAnsi="Calibri"/>
                  <w:color w:val="1155cc"/>
                  <w:sz w:val="20"/>
                  <w:szCs w:val="20"/>
                  <w:u w:val="single"/>
                  <w:rtl w:val="0"/>
                </w:rPr>
                <w:t xml:space="preserve">Parent Information Letter-</w:t>
              </w:r>
            </w:hyperlink>
            <w:hyperlink r:id="rId9">
              <w:r w:rsidDel="00000000" w:rsidR="00000000" w:rsidRPr="00000000">
                <w:rPr>
                  <w:rFonts w:ascii="Calibri" w:cs="Calibri" w:eastAsia="Calibri" w:hAnsi="Calibri"/>
                  <w:b w:val="1"/>
                  <w:color w:val="1155cc"/>
                  <w:sz w:val="20"/>
                  <w:szCs w:val="20"/>
                  <w:u w:val="single"/>
                  <w:rtl w:val="0"/>
                </w:rPr>
                <w:t xml:space="preserve"> </w:t>
              </w:r>
            </w:hyperlink>
            <w:r w:rsidDel="00000000" w:rsidR="00000000" w:rsidRPr="00000000">
              <w:rPr>
                <w:rFonts w:ascii="Calibri" w:cs="Calibri" w:eastAsia="Calibri" w:hAnsi="Calibri"/>
                <w:b w:val="1"/>
                <w:sz w:val="20"/>
                <w:szCs w:val="20"/>
                <w:rtl w:val="0"/>
              </w:rPr>
              <w:t xml:space="preserve">edit for school specific information</w:t>
            </w:r>
          </w:p>
          <w:p w:rsidR="00000000" w:rsidDel="00000000" w:rsidP="00000000" w:rsidRDefault="00000000" w:rsidRPr="00000000" w14:paraId="00000069">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A">
            <w:pPr>
              <w:widowControl w:val="0"/>
              <w:rPr>
                <w:rFonts w:ascii="Calibri" w:cs="Calibri" w:eastAsia="Calibri" w:hAnsi="Calibri"/>
                <w:sz w:val="20"/>
                <w:szCs w:val="20"/>
                <w:highlight w:val="white"/>
              </w:rPr>
            </w:pPr>
            <w:hyperlink r:id="rId10">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p>
          <w:p w:rsidR="00000000" w:rsidDel="00000000" w:rsidP="00000000" w:rsidRDefault="00000000" w:rsidRPr="00000000" w14:paraId="0000006B">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6C">
            <w:pPr>
              <w:widowControl w:val="0"/>
              <w:rPr>
                <w:rFonts w:ascii="Calibri" w:cs="Calibri" w:eastAsia="Calibri" w:hAnsi="Calibri"/>
                <w:sz w:val="20"/>
                <w:szCs w:val="20"/>
              </w:rPr>
            </w:pPr>
            <w:hyperlink r:id="rId11">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guide teachers in understanding the content for the unit.</w:t>
            </w:r>
          </w:p>
          <w:p w:rsidR="00000000" w:rsidDel="00000000" w:rsidP="00000000" w:rsidRDefault="00000000" w:rsidRPr="00000000" w14:paraId="0000006D">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Additional unit information may be found at </w:t>
            </w:r>
            <w:hyperlink r:id="rId12">
              <w:r w:rsidDel="00000000" w:rsidR="00000000" w:rsidRPr="00000000">
                <w:rPr>
                  <w:rFonts w:ascii="Calibri" w:cs="Calibri" w:eastAsia="Calibri" w:hAnsi="Calibri"/>
                  <w:color w:val="1155cc"/>
                  <w:sz w:val="20"/>
                  <w:szCs w:val="20"/>
                  <w:u w:val="single"/>
                  <w:rtl w:val="0"/>
                </w:rPr>
                <w:t xml:space="preserve">GA DoE Inspire</w:t>
              </w:r>
            </w:hyperlink>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p>
          <w:p w:rsidR="00000000" w:rsidDel="00000000" w:rsidP="00000000" w:rsidRDefault="00000000" w:rsidRPr="00000000" w14:paraId="00000070">
            <w:pPr>
              <w:widowControl w:val="0"/>
              <w:rPr>
                <w:rFonts w:ascii="Calibri" w:cs="Calibri" w:eastAsia="Calibri" w:hAnsi="Calibri"/>
                <w:sz w:val="18"/>
                <w:szCs w:val="18"/>
                <w:highlight w:val="white"/>
              </w:rPr>
            </w:pPr>
            <w:r w:rsidDel="00000000" w:rsidR="00000000" w:rsidRPr="00000000">
              <w:rPr>
                <w:rtl w:val="0"/>
              </w:rPr>
            </w:r>
          </w:p>
          <w:p w:rsidR="00000000" w:rsidDel="00000000" w:rsidP="00000000" w:rsidRDefault="00000000" w:rsidRPr="00000000" w14:paraId="00000071">
            <w:pPr>
              <w:widowControl w:val="0"/>
              <w:rPr>
                <w:rFonts w:ascii="Calibri" w:cs="Calibri" w:eastAsia="Calibri" w:hAnsi="Calibri"/>
                <w:sz w:val="16"/>
                <w:szCs w:val="16"/>
                <w:highlight w:val="white"/>
              </w:rPr>
            </w:pPr>
            <w:hyperlink r:id="rId13">
              <w:r w:rsidDel="00000000" w:rsidR="00000000" w:rsidRPr="00000000">
                <w:rPr>
                  <w:rFonts w:ascii="Calibri" w:cs="Calibri" w:eastAsia="Calibri" w:hAnsi="Calibri"/>
                  <w:color w:val="1155cc"/>
                  <w:sz w:val="20"/>
                  <w:szCs w:val="20"/>
                  <w:highlight w:val="white"/>
                  <w:u w:val="single"/>
                  <w:rtl w:val="0"/>
                </w:rPr>
                <w:t xml:space="preserve">15 Day Plan: 3rd Rights and Roles in American Democracy</w:t>
              </w:r>
            </w:hyperlink>
            <w:r w:rsidDel="00000000" w:rsidR="00000000" w:rsidRPr="00000000">
              <w:rPr>
                <w:rtl w:val="0"/>
              </w:rPr>
            </w:r>
          </w:p>
        </w:tc>
      </w:tr>
      <w:tr>
        <w:trPr>
          <w:cantSplit w:val="0"/>
          <w:trHeight w:val="484.140625" w:hRule="atLeast"/>
          <w:tblHeader w:val="0"/>
        </w:trPr>
        <w:tc>
          <w:tcPr>
            <w:shd w:fill="d9d9d9"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before="60" w:lineRule="auto"/>
              <w:ind w:left="100" w:right="45"/>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S3CG2 Explain the importance of Americans  sharing certain central democratic beliefs and principles, both personal and civic.</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before="60" w:lineRule="auto"/>
              <w:ind w:left="100"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the necessity of respecting the rights of others and promoting the common good.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Calibri" w:cs="Calibri" w:eastAsia="Calibri" w:hAnsi="Calibri"/>
                <w:sz w:val="20"/>
                <w:szCs w:val="20"/>
                <w:highlight w:val="white"/>
              </w:rPr>
            </w:pPr>
            <w:hyperlink r:id="rId14">
              <w:r w:rsidDel="00000000" w:rsidR="00000000" w:rsidRPr="00000000">
                <w:rPr>
                  <w:rFonts w:ascii="Calibri" w:cs="Calibri" w:eastAsia="Calibri" w:hAnsi="Calibri"/>
                  <w:color w:val="1155cc"/>
                  <w:sz w:val="20"/>
                  <w:szCs w:val="20"/>
                  <w:u w:val="single"/>
                  <w:rtl w:val="0"/>
                </w:rPr>
                <w:t xml:space="preserve">Individuals for the Common Good</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Work in triads to explore actions for the common good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examples of illustrations with captions. </w:t>
            </w:r>
          </w:p>
          <w:p w:rsidR="00000000" w:rsidDel="00000000" w:rsidP="00000000" w:rsidRDefault="00000000" w:rsidRPr="00000000" w14:paraId="0000007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additional time to work in small groups. </w:t>
            </w:r>
          </w:p>
          <w:p w:rsidR="00000000" w:rsidDel="00000000" w:rsidP="00000000" w:rsidRDefault="00000000" w:rsidRPr="00000000" w14:paraId="0000007F">
            <w:pPr>
              <w:widowControl w:val="0"/>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Preview new vocabulary.</w:t>
            </w: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before="60" w:lineRule="auto"/>
              <w:ind w:left="100" w:right="45"/>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S3CG2 Explain the importance of Americans  sharing certain central democratic beliefs and principles, both personal and civic.</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before="60" w:lineRule="auto"/>
              <w:ind w:left="100"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the necessity of respecting the rights of others and promoting the common good.</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before="60" w:lineRule="auto"/>
              <w:ind w:left="100" w:right="45"/>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Explain the necessity of obeying  reasonable laws/rules voluntarily, and explain why it is important for citizens in a  democratic society to participate in public  (civic) life (staying informed, voting,  volunteering, and communicating with public officials).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rPr>
                <w:rFonts w:ascii="Calibri" w:cs="Calibri" w:eastAsia="Calibri" w:hAnsi="Calibri"/>
                <w:sz w:val="20"/>
                <w:szCs w:val="20"/>
                <w:highlight w:val="white"/>
              </w:rPr>
            </w:pPr>
            <w:hyperlink r:id="rId15">
              <w:r w:rsidDel="00000000" w:rsidR="00000000" w:rsidRPr="00000000">
                <w:rPr>
                  <w:rFonts w:ascii="Calibri" w:cs="Calibri" w:eastAsia="Calibri" w:hAnsi="Calibri"/>
                  <w:color w:val="1155cc"/>
                  <w:sz w:val="20"/>
                  <w:szCs w:val="20"/>
                  <w:u w:val="single"/>
                  <w:rtl w:val="0"/>
                </w:rPr>
                <w:t xml:space="preserve">How to Get Along in Class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Understand the necessity for a positive learning environment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Deliberate grouping of students to provide small group instruction.</w:t>
            </w:r>
          </w:p>
          <w:p w:rsidR="00000000" w:rsidDel="00000000" w:rsidP="00000000" w:rsidRDefault="00000000" w:rsidRPr="00000000" w14:paraId="0000008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question documents or preview questions with students. </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before="60" w:lineRule="auto"/>
              <w:ind w:left="100" w:right="45"/>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S3CG2 Explain the importance of Americans  sharing certain central democratic beliefs and principles, both personal and civic.</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before="60" w:lineRule="auto"/>
              <w:ind w:left="100"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the necessity of respecting the rights of others and promoting the common good.</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before="60" w:lineRule="auto"/>
              <w:ind w:left="100" w:right="45"/>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Explain the necessity of obeying  reasonable laws/rules voluntarily, and explain why it is important for citizens in a  democratic society to participate in public  (civic) life (staying informed, voting,  volunteering, and communicating with public officials).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A">
            <w:pPr>
              <w:rPr>
                <w:rFonts w:ascii="Calibri" w:cs="Calibri" w:eastAsia="Calibri" w:hAnsi="Calibri"/>
                <w:sz w:val="20"/>
                <w:szCs w:val="20"/>
                <w:highlight w:val="white"/>
              </w:rPr>
            </w:pPr>
            <w:hyperlink r:id="rId16">
              <w:r w:rsidDel="00000000" w:rsidR="00000000" w:rsidRPr="00000000">
                <w:rPr>
                  <w:rFonts w:ascii="Calibri" w:cs="Calibri" w:eastAsia="Calibri" w:hAnsi="Calibri"/>
                  <w:color w:val="1155cc"/>
                  <w:sz w:val="20"/>
                  <w:szCs w:val="20"/>
                  <w:u w:val="single"/>
                  <w:rtl w:val="0"/>
                </w:rPr>
                <w:t xml:space="preserve">The Five Themes of Citizenship</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Exploration of the characteristics of productive citizens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Intentional grouping.</w:t>
            </w:r>
          </w:p>
          <w:p w:rsidR="00000000" w:rsidDel="00000000" w:rsidP="00000000" w:rsidRDefault="00000000" w:rsidRPr="00000000" w14:paraId="0000008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examples of individuals following the characteristics.</w:t>
            </w:r>
          </w:p>
          <w:p w:rsidR="00000000" w:rsidDel="00000000" w:rsidP="00000000" w:rsidRDefault="00000000" w:rsidRPr="00000000" w14:paraId="0000008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Complete the activity in a small group.</w:t>
            </w:r>
          </w:p>
          <w:p w:rsidR="00000000" w:rsidDel="00000000" w:rsidP="00000000" w:rsidRDefault="00000000" w:rsidRPr="00000000" w14:paraId="0000008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Large group discussion and examples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SS3CG1 Describe the elements of representative democracy/republic in the United States.</w:t>
            </w:r>
          </w:p>
          <w:p w:rsidR="00000000" w:rsidDel="00000000" w:rsidP="00000000" w:rsidRDefault="00000000" w:rsidRPr="00000000" w14:paraId="0000009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three branches of national government: executive (president), legislative (Congress), and judicial (Supreme Court of the United States).</w:t>
            </w:r>
          </w:p>
          <w:p w:rsidR="00000000" w:rsidDel="00000000" w:rsidP="00000000" w:rsidRDefault="00000000" w:rsidRPr="00000000" w14:paraId="0000009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three branches of state government: executive (governor), legislative (Georgia General Assembly), and judicial (Supreme Court of Georgia).</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before="60" w:line="288" w:lineRule="auto"/>
              <w:ind w:left="0" w:right="480" w:hanging="105"/>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c. State the main responsibility of each branch: executive (enforcing laws), legislative (making laws), judicial (determining if laws are fair).</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rPr>
                <w:rFonts w:ascii="Calibri" w:cs="Calibri" w:eastAsia="Calibri" w:hAnsi="Calibri"/>
                <w:sz w:val="20"/>
                <w:szCs w:val="20"/>
              </w:rPr>
            </w:pPr>
            <w:hyperlink r:id="rId17">
              <w:r w:rsidDel="00000000" w:rsidR="00000000" w:rsidRPr="00000000">
                <w:rPr>
                  <w:rFonts w:ascii="Calibri" w:cs="Calibri" w:eastAsia="Calibri" w:hAnsi="Calibri"/>
                  <w:color w:val="1155cc"/>
                  <w:sz w:val="20"/>
                  <w:szCs w:val="20"/>
                  <w:u w:val="single"/>
                  <w:rtl w:val="0"/>
                </w:rPr>
                <w:t xml:space="preserve">Ideals and Beliefs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Define and understand key ideals associated with American</w:t>
            </w:r>
          </w:p>
          <w:p w:rsidR="00000000" w:rsidDel="00000000" w:rsidP="00000000" w:rsidRDefault="00000000" w:rsidRPr="00000000" w14:paraId="00000095">
            <w:pPr>
              <w:ind w:left="-108"/>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Democracy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88"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sentence starters for discussions. </w:t>
            </w:r>
          </w:p>
          <w:p w:rsidR="00000000" w:rsidDel="00000000" w:rsidP="00000000" w:rsidRDefault="00000000" w:rsidRPr="00000000" w14:paraId="00000098">
            <w:pPr>
              <w:widowControl w:val="0"/>
              <w:spacing w:line="288"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with small groups to define terms.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SS3CG1 Describe the elements of representative democracy/republic in the United States.</w:t>
            </w:r>
          </w:p>
          <w:p w:rsidR="00000000" w:rsidDel="00000000" w:rsidP="00000000" w:rsidRDefault="00000000" w:rsidRPr="00000000" w14:paraId="0000009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three branches of national government: executive (president), legislative (Congress), and judicial (Supreme Court of the United States).</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before="60" w:line="288" w:lineRule="auto"/>
              <w:ind w:right="480" w:hanging="105"/>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c. State the main responsibility of each branch: executive (enforcing laws), legislative (making laws), judicial (determining if laws are fair).</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C">
            <w:pPr>
              <w:rPr>
                <w:rFonts w:ascii="Calibri" w:cs="Calibri" w:eastAsia="Calibri" w:hAnsi="Calibri"/>
                <w:sz w:val="20"/>
                <w:szCs w:val="20"/>
              </w:rPr>
            </w:pPr>
            <w:hyperlink r:id="rId18">
              <w:r w:rsidDel="00000000" w:rsidR="00000000" w:rsidRPr="00000000">
                <w:rPr>
                  <w:rFonts w:ascii="Calibri" w:cs="Calibri" w:eastAsia="Calibri" w:hAnsi="Calibri"/>
                  <w:color w:val="1155cc"/>
                  <w:sz w:val="20"/>
                  <w:szCs w:val="20"/>
                  <w:u w:val="single"/>
                  <w:rtl w:val="0"/>
                </w:rPr>
                <w:t xml:space="preserve">Things in Threes</w:t>
              </w:r>
            </w:hyperlink>
            <w:r w:rsidDel="00000000" w:rsidR="00000000" w:rsidRPr="00000000">
              <w:rPr>
                <w:rFonts w:ascii="Calibri" w:cs="Calibri" w:eastAsia="Calibri" w:hAnsi="Calibri"/>
                <w:sz w:val="20"/>
                <w:szCs w:val="20"/>
                <w:rtl w:val="0"/>
              </w:rPr>
              <w:t xml:space="preserve">  Understand the concept of three branches of government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Prepare examples with pictures of “things in threes”. </w:t>
            </w:r>
          </w:p>
          <w:p w:rsidR="00000000" w:rsidDel="00000000" w:rsidP="00000000" w:rsidRDefault="00000000" w:rsidRPr="00000000" w14:paraId="0000009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Limit the think aloud prompts for students. Play the sorting game with patterns or small group teams.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SS3CG1 Describe the elements of representative democracy/republic in the United States.</w:t>
            </w:r>
          </w:p>
          <w:p w:rsidR="00000000" w:rsidDel="00000000" w:rsidP="00000000" w:rsidRDefault="00000000" w:rsidRPr="00000000" w14:paraId="000000A1">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Describe the three branches of state government: executive (governor), legislative (Georgia General Assembly), and judicial (Supreme Court of Georgia).</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2">
            <w:pPr>
              <w:rPr>
                <w:rFonts w:ascii="Calibri" w:cs="Calibri" w:eastAsia="Calibri" w:hAnsi="Calibri"/>
                <w:sz w:val="20"/>
                <w:szCs w:val="20"/>
                <w:highlight w:val="white"/>
              </w:rPr>
            </w:pPr>
            <w:hyperlink r:id="rId19">
              <w:r w:rsidDel="00000000" w:rsidR="00000000" w:rsidRPr="00000000">
                <w:rPr>
                  <w:rFonts w:ascii="Calibri" w:cs="Calibri" w:eastAsia="Calibri" w:hAnsi="Calibri"/>
                  <w:color w:val="1155cc"/>
                  <w:sz w:val="20"/>
                  <w:szCs w:val="20"/>
                  <w:u w:val="single"/>
                  <w:rtl w:val="0"/>
                </w:rPr>
                <w:t xml:space="preserve">State Government</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Predict and investigate the structure of state government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additional practice.</w:t>
            </w:r>
          </w:p>
          <w:p w:rsidR="00000000" w:rsidDel="00000000" w:rsidP="00000000" w:rsidRDefault="00000000" w:rsidRPr="00000000" w14:paraId="000000A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in teams or partners.</w:t>
            </w:r>
          </w:p>
          <w:p w:rsidR="00000000" w:rsidDel="00000000" w:rsidP="00000000" w:rsidRDefault="00000000" w:rsidRPr="00000000" w14:paraId="000000A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Guide students through the compare and contrast</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SS3CG1 Describe the elements of representative democracy/republic in the United States.</w:t>
            </w:r>
          </w:p>
          <w:p w:rsidR="00000000" w:rsidDel="00000000" w:rsidP="00000000" w:rsidRDefault="00000000" w:rsidRPr="00000000" w14:paraId="000000A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Describe the three branches of national government: executive (president), legislative (Congress), and judicial (Supreme Court of the United States).</w:t>
            </w:r>
          </w:p>
          <w:p w:rsidR="00000000" w:rsidDel="00000000" w:rsidP="00000000" w:rsidRDefault="00000000" w:rsidRPr="00000000" w14:paraId="000000A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three branches of state government: executive (governor), legislative (Georgia General Assembly), and judicial (Supreme Court of Georgia).</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before="60" w:line="288" w:lineRule="auto"/>
              <w:ind w:right="-15" w:hanging="105"/>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c. State the main responsibility of each branch: executive (enforcing laws), legislative (making aws), judicial (determining if laws are fair).</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rPr>
                <w:rFonts w:ascii="Calibri" w:cs="Calibri" w:eastAsia="Calibri" w:hAnsi="Calibri"/>
                <w:sz w:val="20"/>
                <w:szCs w:val="20"/>
              </w:rPr>
            </w:pPr>
            <w:hyperlink r:id="rId20">
              <w:r w:rsidDel="00000000" w:rsidR="00000000" w:rsidRPr="00000000">
                <w:rPr>
                  <w:rFonts w:ascii="Calibri" w:cs="Calibri" w:eastAsia="Calibri" w:hAnsi="Calibri"/>
                  <w:color w:val="1155cc"/>
                  <w:sz w:val="20"/>
                  <w:szCs w:val="20"/>
                  <w:u w:val="single"/>
                  <w:rtl w:val="0"/>
                </w:rPr>
                <w:t xml:space="preserve">Help Wanted</w:t>
              </w:r>
            </w:hyperlink>
            <w:r w:rsidDel="00000000" w:rsidR="00000000" w:rsidRPr="00000000">
              <w:rPr>
                <w:rFonts w:ascii="Calibri" w:cs="Calibri" w:eastAsia="Calibri" w:hAnsi="Calibri"/>
                <w:sz w:val="20"/>
                <w:szCs w:val="20"/>
                <w:rtl w:val="0"/>
              </w:rPr>
              <w:t xml:space="preserve"> Explore qualifications for serving in federal or state government  </w:t>
            </w:r>
          </w:p>
          <w:p w:rsidR="00000000" w:rsidDel="00000000" w:rsidP="00000000" w:rsidRDefault="00000000" w:rsidRPr="00000000" w14:paraId="000000AC">
            <w:pPr>
              <w:ind w:left="-1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positions and create a help wanted advertisement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vocabulary.</w:t>
            </w:r>
          </w:p>
          <w:p w:rsidR="00000000" w:rsidDel="00000000" w:rsidP="00000000" w:rsidRDefault="00000000" w:rsidRPr="00000000" w14:paraId="000000A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 pathfinder of resources</w:t>
            </w:r>
          </w:p>
          <w:p w:rsidR="00000000" w:rsidDel="00000000" w:rsidP="00000000" w:rsidRDefault="00000000" w:rsidRPr="00000000" w14:paraId="000000B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in groups, utilize guided reading for chosen resources.</w:t>
            </w:r>
          </w:p>
          <w:p w:rsidR="00000000" w:rsidDel="00000000" w:rsidP="00000000" w:rsidRDefault="00000000" w:rsidRPr="00000000" w14:paraId="000000B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examples of want ads.</w:t>
            </w:r>
          </w:p>
        </w:tc>
      </w:tr>
      <w:tr>
        <w:trPr>
          <w:cantSplit w:val="0"/>
          <w:trHeight w:val="405" w:hRule="atLeast"/>
          <w:tblHeader w:val="0"/>
        </w:trPr>
        <w:tc>
          <w:tcPr>
            <w:gridSpan w:val="4"/>
            <w:shd w:fill="d9d9d9" w:val="clear"/>
          </w:tcPr>
          <w:p w:rsidR="00000000" w:rsidDel="00000000" w:rsidP="00000000" w:rsidRDefault="00000000" w:rsidRPr="00000000" w14:paraId="000000B2">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B6">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Carl the Complainer</w:t>
            </w:r>
            <w:r w:rsidDel="00000000" w:rsidR="00000000" w:rsidRPr="00000000">
              <w:rPr>
                <w:rFonts w:ascii="Calibri" w:cs="Calibri" w:eastAsia="Calibri" w:hAnsi="Calibri"/>
                <w:sz w:val="20"/>
                <w:szCs w:val="20"/>
                <w:rtl w:val="0"/>
              </w:rPr>
              <w:t xml:space="preserve"> By Michelle Knudsen</w:t>
            </w:r>
          </w:p>
          <w:p w:rsidR="00000000" w:rsidDel="00000000" w:rsidP="00000000" w:rsidRDefault="00000000" w:rsidRPr="00000000" w14:paraId="000000B7">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We the Kids</w:t>
            </w:r>
            <w:r w:rsidDel="00000000" w:rsidR="00000000" w:rsidRPr="00000000">
              <w:rPr>
                <w:rFonts w:ascii="Calibri" w:cs="Calibri" w:eastAsia="Calibri" w:hAnsi="Calibri"/>
                <w:sz w:val="20"/>
                <w:szCs w:val="20"/>
                <w:rtl w:val="0"/>
              </w:rPr>
              <w:t xml:space="preserve"> by David Catrow</w:t>
            </w:r>
          </w:p>
          <w:p w:rsidR="00000000" w:rsidDel="00000000" w:rsidP="00000000" w:rsidRDefault="00000000" w:rsidRPr="00000000" w14:paraId="000000B8">
            <w:pPr>
              <w:widowControl w:val="0"/>
              <w:pBdr>
                <w:top w:color="auto" w:space="0" w:sz="0" w:val="none"/>
                <w:left w:color="auto" w:space="0" w:sz="0" w:val="none"/>
                <w:bottom w:color="auto" w:space="0" w:sz="0" w:val="none"/>
                <w:right w:color="auto" w:space="0" w:sz="0" w:val="none"/>
                <w:between w:color="auto" w:space="0" w:sz="0" w:val="none"/>
              </w:pBdr>
              <w:spacing w:line="288" w:lineRule="auto"/>
              <w:ind w:left="460"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w:t>
            </w:r>
            <w:r w:rsidDel="00000000" w:rsidR="00000000" w:rsidRPr="00000000">
              <w:rPr>
                <w:rFonts w:ascii="Calibri" w:cs="Calibri" w:eastAsia="Calibri" w:hAnsi="Calibri"/>
                <w:i w:val="1"/>
                <w:sz w:val="20"/>
                <w:szCs w:val="20"/>
                <w:rtl w:val="0"/>
              </w:rPr>
              <w:t xml:space="preserve">uck for President </w:t>
            </w:r>
            <w:r w:rsidDel="00000000" w:rsidR="00000000" w:rsidRPr="00000000">
              <w:rPr>
                <w:rFonts w:ascii="Calibri" w:cs="Calibri" w:eastAsia="Calibri" w:hAnsi="Calibri"/>
                <w:sz w:val="20"/>
                <w:szCs w:val="20"/>
                <w:rtl w:val="0"/>
              </w:rPr>
              <w:t xml:space="preserve">By Doreen Cronin</w:t>
            </w:r>
          </w:p>
          <w:p w:rsidR="00000000" w:rsidDel="00000000" w:rsidP="00000000" w:rsidRDefault="00000000" w:rsidRPr="00000000" w14:paraId="000000B9">
            <w:pPr>
              <w:widowControl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Election Day </w:t>
            </w:r>
            <w:r w:rsidDel="00000000" w:rsidR="00000000" w:rsidRPr="00000000">
              <w:rPr>
                <w:rFonts w:ascii="Calibri" w:cs="Calibri" w:eastAsia="Calibri" w:hAnsi="Calibri"/>
                <w:sz w:val="20"/>
                <w:szCs w:val="20"/>
                <w:rtl w:val="0"/>
              </w:rPr>
              <w:t xml:space="preserve">by Patricia Murphy </w:t>
            </w:r>
          </w:p>
          <w:p w:rsidR="00000000" w:rsidDel="00000000" w:rsidP="00000000" w:rsidRDefault="00000000" w:rsidRPr="00000000" w14:paraId="000000BA">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How the U.S. Government Works</w:t>
            </w:r>
            <w:r w:rsidDel="00000000" w:rsidR="00000000" w:rsidRPr="00000000">
              <w:rPr>
                <w:rFonts w:ascii="Calibri" w:cs="Calibri" w:eastAsia="Calibri" w:hAnsi="Calibri"/>
                <w:sz w:val="20"/>
                <w:szCs w:val="20"/>
                <w:rtl w:val="0"/>
              </w:rPr>
              <w:t xml:space="preserve"> by Syl Sobel</w:t>
            </w:r>
          </w:p>
          <w:p w:rsidR="00000000" w:rsidDel="00000000" w:rsidP="00000000" w:rsidRDefault="00000000" w:rsidRPr="00000000" w14:paraId="000000BB">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If I Were President</w:t>
            </w:r>
            <w:r w:rsidDel="00000000" w:rsidR="00000000" w:rsidRPr="00000000">
              <w:rPr>
                <w:rFonts w:ascii="Calibri" w:cs="Calibri" w:eastAsia="Calibri" w:hAnsi="Calibri"/>
                <w:sz w:val="20"/>
                <w:szCs w:val="20"/>
                <w:rtl w:val="0"/>
              </w:rPr>
              <w:t xml:space="preserve"> by Catherine Stier</w:t>
            </w:r>
          </w:p>
          <w:p w:rsidR="00000000" w:rsidDel="00000000" w:rsidP="00000000" w:rsidRDefault="00000000" w:rsidRPr="00000000" w14:paraId="000000BC">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D">
            <w:pPr>
              <w:tabs>
                <w:tab w:val="left" w:leader="none" w:pos="454"/>
                <w:tab w:val="left" w:leader="none" w:pos="907"/>
                <w:tab w:val="left" w:leader="none" w:pos="1361"/>
                <w:tab w:val="left" w:leader="none" w:pos="1814"/>
              </w:tabs>
              <w:spacing w:after="12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Discovery Education Videos:</w:t>
            </w:r>
          </w:p>
          <w:p w:rsidR="00000000" w:rsidDel="00000000" w:rsidP="00000000" w:rsidRDefault="00000000" w:rsidRPr="00000000" w14:paraId="000000BE">
            <w:pPr>
              <w:widowControl w:val="0"/>
              <w:pBdr>
                <w:top w:color="auto" w:space="0" w:sz="0" w:val="none"/>
                <w:left w:color="auto" w:space="0" w:sz="0" w:val="none"/>
                <w:bottom w:color="auto" w:space="0" w:sz="0" w:val="none"/>
                <w:right w:color="auto" w:space="0" w:sz="0" w:val="none"/>
                <w:between w:color="auto" w:space="0" w:sz="0" w:val="none"/>
              </w:pBdr>
              <w:ind w:left="820" w:right="-20"/>
              <w:rPr>
                <w:rFonts w:ascii="Calibri" w:cs="Calibri" w:eastAsia="Calibri" w:hAnsi="Calibri"/>
                <w:sz w:val="20"/>
                <w:szCs w:val="20"/>
              </w:rPr>
            </w:pPr>
            <w:hyperlink r:id="rId21">
              <w:r w:rsidDel="00000000" w:rsidR="00000000" w:rsidRPr="00000000">
                <w:rPr>
                  <w:rFonts w:ascii="Calibri" w:cs="Calibri" w:eastAsia="Calibri" w:hAnsi="Calibri"/>
                  <w:color w:val="0000ff"/>
                  <w:sz w:val="20"/>
                  <w:szCs w:val="20"/>
                  <w:u w:val="single"/>
                  <w:rtl w:val="0"/>
                </w:rPr>
                <w:t xml:space="preserve">History Kids: the Three Branches</w:t>
              </w:r>
            </w:hyperlink>
            <w:r w:rsidDel="00000000" w:rsidR="00000000" w:rsidRPr="00000000">
              <w:rPr>
                <w:rFonts w:ascii="Calibri" w:cs="Calibri" w:eastAsia="Calibri" w:hAnsi="Calibri"/>
                <w:sz w:val="20"/>
                <w:szCs w:val="20"/>
                <w:rtl w:val="0"/>
              </w:rPr>
              <w:t xml:space="preserve"> (20 minute video- break into segments if using)</w:t>
            </w:r>
          </w:p>
          <w:p w:rsidR="00000000" w:rsidDel="00000000" w:rsidP="00000000" w:rsidRDefault="00000000" w:rsidRPr="00000000" w14:paraId="000000BF">
            <w:pPr>
              <w:widowControl w:val="0"/>
              <w:pBdr>
                <w:top w:color="auto" w:space="0" w:sz="0" w:val="none"/>
                <w:left w:color="auto" w:space="0" w:sz="0" w:val="none"/>
                <w:bottom w:color="auto" w:space="0" w:sz="0" w:val="none"/>
                <w:right w:color="auto" w:space="0" w:sz="0" w:val="none"/>
                <w:between w:color="auto" w:space="0" w:sz="0" w:val="none"/>
              </w:pBdr>
              <w:ind w:left="820" w:right="-20"/>
              <w:rPr>
                <w:rFonts w:ascii="Calibri" w:cs="Calibri" w:eastAsia="Calibri" w:hAnsi="Calibri"/>
                <w:sz w:val="20"/>
                <w:szCs w:val="20"/>
              </w:rPr>
            </w:pPr>
            <w:hyperlink r:id="rId22">
              <w:r w:rsidDel="00000000" w:rsidR="00000000" w:rsidRPr="00000000">
                <w:rPr>
                  <w:rFonts w:ascii="Calibri" w:cs="Calibri" w:eastAsia="Calibri" w:hAnsi="Calibri"/>
                  <w:color w:val="0000ff"/>
                  <w:sz w:val="20"/>
                  <w:szCs w:val="20"/>
                  <w:u w:val="single"/>
                  <w:rtl w:val="0"/>
                </w:rPr>
                <w:t xml:space="preserve">Our Government</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C0">
            <w:pPr>
              <w:widowControl w:val="0"/>
              <w:ind w:right="-20"/>
              <w:rPr>
                <w:rFonts w:ascii="Calibri" w:cs="Calibri" w:eastAsia="Calibri" w:hAnsi="Calibri"/>
                <w:sz w:val="22"/>
                <w:szCs w:val="22"/>
              </w:rPr>
            </w:pPr>
            <w:hyperlink r:id="rId23">
              <w:r w:rsidDel="00000000" w:rsidR="00000000" w:rsidRPr="00000000">
                <w:rPr>
                  <w:rFonts w:ascii="Calibri" w:cs="Calibri" w:eastAsia="Calibri" w:hAnsi="Calibri"/>
                  <w:color w:val="0000ff"/>
                  <w:sz w:val="20"/>
                  <w:szCs w:val="20"/>
                  <w:u w:val="single"/>
                  <w:rtl w:val="0"/>
                </w:rPr>
                <w:t xml:space="preserve">History Kids: State Government</w:t>
              </w:r>
            </w:hyperlink>
            <w:r w:rsidDel="00000000" w:rsidR="00000000" w:rsidRPr="00000000">
              <w:rPr>
                <w:rFonts w:ascii="Calibri" w:cs="Calibri" w:eastAsia="Calibri" w:hAnsi="Calibri"/>
                <w:sz w:val="20"/>
                <w:szCs w:val="20"/>
                <w:rtl w:val="0"/>
              </w:rPr>
              <w:t xml:space="preserve"> (20 minute video- break into segments if using)</w:t>
            </w:r>
            <w:r w:rsidDel="00000000" w:rsidR="00000000" w:rsidRPr="00000000">
              <w:rPr>
                <w:rtl w:val="0"/>
              </w:rPr>
            </w:r>
          </w:p>
        </w:tc>
      </w:tr>
    </w:tbl>
    <w:p w:rsidR="00000000" w:rsidDel="00000000" w:rsidP="00000000" w:rsidRDefault="00000000" w:rsidRPr="00000000" w14:paraId="000000C4">
      <w:pPr>
        <w:spacing w:line="240" w:lineRule="auto"/>
        <w:rPr>
          <w:rFonts w:ascii="Calibri" w:cs="Calibri" w:eastAsia="Calibri" w:hAnsi="Calibri"/>
          <w:sz w:val="20"/>
          <w:szCs w:val="20"/>
        </w:rPr>
      </w:pPr>
      <w:r w:rsidDel="00000000" w:rsidR="00000000" w:rsidRPr="00000000">
        <w:rPr>
          <w:rtl w:val="0"/>
        </w:rPr>
      </w:r>
    </w:p>
    <w:sectPr>
      <w:headerReference r:id="rId24" w:type="default"/>
      <w:headerReference r:id="rId25" w:type="first"/>
      <w:footerReference r:id="rId26"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tabs>
        <w:tab w:val="center" w:leader="none" w:pos="4153"/>
        <w:tab w:val="right" w:leader="none" w:pos="8306"/>
      </w:tabs>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Published:</w:t>
    </w:r>
    <w:r w:rsidDel="00000000" w:rsidR="00000000" w:rsidRPr="00000000">
      <w:rPr>
        <w:rFonts w:ascii="Calibri" w:cs="Calibri" w:eastAsia="Calibri" w:hAnsi="Calibri"/>
        <w:color w:val="ff0000"/>
        <w:sz w:val="16"/>
        <w:szCs w:val="16"/>
        <w:rtl w:val="0"/>
      </w:rPr>
      <w:t xml:space="preserve"> </w:t>
    </w:r>
    <w:r w:rsidDel="00000000" w:rsidR="00000000" w:rsidRPr="00000000">
      <w:rPr>
        <w:rFonts w:ascii="Calibri" w:cs="Calibri" w:eastAsia="Calibri" w:hAnsi="Calibri"/>
        <w:sz w:val="16"/>
        <w:szCs w:val="16"/>
        <w:rtl w:val="0"/>
      </w:rPr>
      <w:t xml:space="preserve">July, 2024</w:t>
    </w:r>
    <w:r w:rsidDel="00000000" w:rsidR="00000000" w:rsidRPr="00000000">
      <w:rPr>
        <w:rtl w:val="0"/>
      </w:rPr>
    </w:r>
  </w:p>
  <w:p w:rsidR="00000000" w:rsidDel="00000000" w:rsidP="00000000" w:rsidRDefault="00000000" w:rsidRPr="00000000" w14:paraId="000000C8">
    <w:pPr>
      <w:tabs>
        <w:tab w:val="center" w:leader="none" w:pos="4153"/>
        <w:tab w:val="right" w:leader="none" w:pos="8306"/>
      </w:tabs>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2" name="image2.png"/>
          <a:graphic>
            <a:graphicData uri="http://schemas.openxmlformats.org/drawingml/2006/picture">
              <pic:pic>
                <pic:nvPicPr>
                  <pic:cNvPr descr="cid:image001.gif@01CCBB47.D5F44790" id="0" name="image2.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9yoUAv9ervExdh1qtH47tJnSEwm_Zsjp12kO_s1AT4o/edit" TargetMode="External"/><Relationship Id="rId22" Type="http://schemas.openxmlformats.org/officeDocument/2006/relationships/hyperlink" Target="https://app.discoveryeducation.com/learn/videos/7370f183-894d-4aba-beba-b19cca22fc9d/" TargetMode="External"/><Relationship Id="rId21" Type="http://schemas.openxmlformats.org/officeDocument/2006/relationships/hyperlink" Target="https://app.discoveryeducation.com/learn/videos/1e842c7b-d34d-45d7-ae9c-cab32df8f85d/" TargetMode="External"/><Relationship Id="rId24" Type="http://schemas.openxmlformats.org/officeDocument/2006/relationships/header" Target="header2.xml"/><Relationship Id="rId23" Type="http://schemas.openxmlformats.org/officeDocument/2006/relationships/hyperlink" Target="https://app.discoveryeducation.com/learn/videos/78a479be-3000-48e4-8ab6-83dc6d47559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AjLPKXt1frS6MfWHXXDaS0xpCF3r3KJzqqD_l19lyfI/edit?usp=sharing"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FyYpHBje8ePao6cQbV1-qTEGQk8x3sfulGdN0GIkWCs/edit#" TargetMode="External"/><Relationship Id="rId8" Type="http://schemas.openxmlformats.org/officeDocument/2006/relationships/hyperlink" Target="https://docs.google.com/document/d/1AjLPKXt1frS6MfWHXXDaS0xpCF3r3KJzqqD_l19lyfI/edit?usp=sharing" TargetMode="External"/><Relationship Id="rId11" Type="http://schemas.openxmlformats.org/officeDocument/2006/relationships/hyperlink" Target="https://www.georgiastandards.org/Georgia-Standards/Documents/Social-Studies-3rd-Grade-Teacher-Notes.pdf" TargetMode="External"/><Relationship Id="rId10" Type="http://schemas.openxmlformats.org/officeDocument/2006/relationships/hyperlink" Target="https://drive.google.com/file/d/19Yqh1KXGrz_4LtC5jcHFQ8MTpK5ImQP_/view?usp=sharing" TargetMode="External"/><Relationship Id="rId13" Type="http://schemas.openxmlformats.org/officeDocument/2006/relationships/hyperlink" Target="https://docs.google.com/presentation/d/1rItKOXimSiaEmGniYnjgexesg4lUQx9V/edit?usp=sharing&amp;ouid=107018330400553918323&amp;rtpof=true&amp;sd=true" TargetMode="External"/><Relationship Id="rId12" Type="http://schemas.openxmlformats.org/officeDocument/2006/relationships/hyperlink" Target="https://inspire.gadoe.org/collection/45.0040/0" TargetMode="External"/><Relationship Id="rId15" Type="http://schemas.openxmlformats.org/officeDocument/2006/relationships/hyperlink" Target="https://docs.google.com/document/d/1BV5JKmfoN9evFJYTfsQm16zofKvKDaMwqb-4Go7XlOA/edit#" TargetMode="External"/><Relationship Id="rId14" Type="http://schemas.openxmlformats.org/officeDocument/2006/relationships/hyperlink" Target="https://docs.google.com/document/d/1avJ2Dz_fhygWAxSKTOsxgoOI42V-Qnp4LJkxyzDHu2Q/edit#heading=h.j53ff5bsrz6z" TargetMode="External"/><Relationship Id="rId17" Type="http://schemas.openxmlformats.org/officeDocument/2006/relationships/hyperlink" Target="https://docs.google.com/document/d/1SHOvHXyQZaShBLdWAOhGhO2PKNdFCWL43VOl35tmYyI/edit" TargetMode="External"/><Relationship Id="rId16" Type="http://schemas.openxmlformats.org/officeDocument/2006/relationships/hyperlink" Target="https://docs.google.com/document/d/1dfrX-CsYebUiJ_BVr-c3qXPdxnnENMUVx4fobhrOEE8/edit" TargetMode="External"/><Relationship Id="rId19" Type="http://schemas.openxmlformats.org/officeDocument/2006/relationships/hyperlink" Target="https://docs.google.com/document/d/14GHiEMZASS5GX_IFg8kvR9_LFS7RCUxK_cTi3GNL2Y0/edit" TargetMode="External"/><Relationship Id="rId18" Type="http://schemas.openxmlformats.org/officeDocument/2006/relationships/hyperlink" Target="https://docs.google.com/document/d/1Iq7VQdREtRrGUYwZBxUICjBrP716fLPPg-y1UJFiw60/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