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Righteous" w:cs="Righteous" w:eastAsia="Righteous" w:hAnsi="Righteous"/>
          <w:b w:val="1"/>
          <w:color w:val="ff5f00"/>
          <w:sz w:val="36"/>
          <w:szCs w:val="36"/>
        </w:rPr>
      </w:pPr>
      <w:r w:rsidDel="00000000" w:rsidR="00000000" w:rsidRPr="00000000">
        <w:rPr>
          <w:rFonts w:ascii="Righteous" w:cs="Righteous" w:eastAsia="Righteous" w:hAnsi="Righteous"/>
          <w:b w:val="1"/>
          <w:color w:val="ff5f00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457200</wp:posOffset>
            </wp:positionH>
            <wp:positionV relativeFrom="page">
              <wp:posOffset>228600</wp:posOffset>
            </wp:positionV>
            <wp:extent cx="1488646" cy="113061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0594" l="6581" r="7527" t="8298"/>
                    <a:stretch>
                      <a:fillRect/>
                    </a:stretch>
                  </pic:blipFill>
                  <pic:spPr>
                    <a:xfrm>
                      <a:off x="0" y="0"/>
                      <a:ext cx="1488646" cy="11306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ighteous" w:cs="Righteous" w:eastAsia="Righteous" w:hAnsi="Righteous"/>
          <w:b w:val="1"/>
          <w:color w:val="ff5f00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5857875</wp:posOffset>
            </wp:positionH>
            <wp:positionV relativeFrom="page">
              <wp:posOffset>228600</wp:posOffset>
            </wp:positionV>
            <wp:extent cx="1461865" cy="1133475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0243" l="5829" r="9027" t="7986"/>
                    <a:stretch>
                      <a:fillRect/>
                    </a:stretch>
                  </pic:blipFill>
                  <pic:spPr>
                    <a:xfrm>
                      <a:off x="0" y="0"/>
                      <a:ext cx="1461865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ighteous" w:cs="Righteous" w:eastAsia="Righteous" w:hAnsi="Righteous"/>
          <w:b w:val="1"/>
          <w:color w:val="ff5f00"/>
          <w:sz w:val="36"/>
          <w:szCs w:val="36"/>
          <w:rtl w:val="0"/>
        </w:rPr>
        <w:t xml:space="preserve">George Washington Elementary School</w:t>
      </w:r>
    </w:p>
    <w:p w:rsidR="00000000" w:rsidDel="00000000" w:rsidP="00000000" w:rsidRDefault="00000000" w:rsidRPr="00000000" w14:paraId="00000002">
      <w:pPr>
        <w:jc w:val="center"/>
        <w:rPr>
          <w:rFonts w:ascii="Righteous" w:cs="Righteous" w:eastAsia="Righteous" w:hAnsi="Righteous"/>
          <w:color w:val="1155cc"/>
          <w:sz w:val="22"/>
          <w:szCs w:val="22"/>
        </w:rPr>
      </w:pPr>
      <w:r w:rsidDel="00000000" w:rsidR="00000000" w:rsidRPr="00000000">
        <w:rPr>
          <w:rFonts w:ascii="Righteous" w:cs="Righteous" w:eastAsia="Righteous" w:hAnsi="Righteous"/>
          <w:color w:val="1155cc"/>
          <w:sz w:val="22"/>
          <w:szCs w:val="22"/>
          <w:rtl w:val="0"/>
        </w:rPr>
        <w:t xml:space="preserve">A BILINGUAL HERITAGE LANGUAGE SCHOOL</w:t>
      </w:r>
    </w:p>
    <w:p w:rsidR="00000000" w:rsidDel="00000000" w:rsidP="00000000" w:rsidRDefault="00000000" w:rsidRPr="00000000" w14:paraId="00000003">
      <w:pPr>
        <w:jc w:val="center"/>
        <w:rPr>
          <w:rFonts w:ascii="Righteous" w:cs="Righteous" w:eastAsia="Righteous" w:hAnsi="Righteous"/>
          <w:b w:val="1"/>
          <w:color w:val="ff5f00"/>
          <w:sz w:val="32"/>
          <w:szCs w:val="32"/>
        </w:rPr>
      </w:pPr>
      <w:r w:rsidDel="00000000" w:rsidR="00000000" w:rsidRPr="00000000">
        <w:rPr>
          <w:rFonts w:ascii="Righteous" w:cs="Righteous" w:eastAsia="Righteous" w:hAnsi="Righteous"/>
          <w:b w:val="1"/>
          <w:color w:val="ff5f00"/>
          <w:sz w:val="32"/>
          <w:szCs w:val="32"/>
          <w:rtl w:val="0"/>
        </w:rPr>
        <w:t xml:space="preserve">Escuela Primaria George Washington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rFonts w:ascii="Righteous" w:cs="Righteous" w:eastAsia="Righteous" w:hAnsi="Righteous"/>
          <w:color w:val="1155cc"/>
          <w:sz w:val="22"/>
          <w:szCs w:val="22"/>
        </w:rPr>
      </w:pPr>
      <w:r w:rsidDel="00000000" w:rsidR="00000000" w:rsidRPr="00000000">
        <w:rPr>
          <w:rFonts w:ascii="Righteous" w:cs="Righteous" w:eastAsia="Righteous" w:hAnsi="Righteous"/>
          <w:color w:val="1155cc"/>
          <w:sz w:val="22"/>
          <w:szCs w:val="22"/>
          <w:rtl w:val="0"/>
        </w:rPr>
        <w:t xml:space="preserve">UNA ESCUELA BILINGÜE DE LENGUAJE DE HERENCIA</w:t>
      </w:r>
    </w:p>
    <w:p w:rsidR="00000000" w:rsidDel="00000000" w:rsidP="00000000" w:rsidRDefault="00000000" w:rsidRPr="00000000" w14:paraId="00000005">
      <w:pPr>
        <w:keepNext w:val="1"/>
        <w:jc w:val="center"/>
        <w:rPr>
          <w:rFonts w:ascii="Courgette" w:cs="Courgette" w:eastAsia="Courgette" w:hAnsi="Courgette"/>
          <w:sz w:val="20"/>
          <w:szCs w:val="20"/>
        </w:rPr>
      </w:pPr>
      <w:r w:rsidDel="00000000" w:rsidR="00000000" w:rsidRPr="00000000">
        <w:rPr>
          <w:rFonts w:ascii="Courgette" w:cs="Courgette" w:eastAsia="Courgette" w:hAnsi="Courgette"/>
          <w:sz w:val="20"/>
          <w:szCs w:val="20"/>
          <w:rtl w:val="0"/>
        </w:rPr>
        <w:t xml:space="preserve">Adalberto Hernandez, Principal </w:t>
        <w:tab/>
        <w:tab/>
        <w:t xml:space="preserve">Cindy Peña, Vice Principal</w:t>
      </w:r>
    </w:p>
    <w:p w:rsidR="00000000" w:rsidDel="00000000" w:rsidP="00000000" w:rsidRDefault="00000000" w:rsidRPr="00000000" w14:paraId="00000006">
      <w:pPr>
        <w:spacing w:after="200" w:lineRule="auto"/>
        <w:ind w:right="90"/>
        <w:rPr>
          <w:rFonts w:ascii="Courgette" w:cs="Courgette" w:eastAsia="Courgette" w:hAnsi="Courgette"/>
          <w:i w:val="1"/>
          <w:color w:val="ff6600"/>
          <w:sz w:val="60"/>
          <w:szCs w:val="6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rFonts w:ascii="Arial" w:cs="Arial" w:eastAsia="Arial" w:hAnsi="Arial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English Learner Advisory Committee (ELAC) / </w:t>
      </w:r>
      <w:r w:rsidDel="00000000" w:rsidR="00000000" w:rsidRPr="00000000">
        <w:rPr>
          <w:rFonts w:ascii="Arial" w:cs="Arial" w:eastAsia="Arial" w:hAnsi="Arial"/>
          <w:b w:val="1"/>
          <w:color w:val="0b5394"/>
          <w:rtl w:val="0"/>
        </w:rPr>
        <w:t xml:space="preserve">Comité Consejero de Aprendices del Inglés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>
          <w:rFonts w:ascii="Arial" w:cs="Arial" w:eastAsia="Arial" w:hAnsi="Arial"/>
          <w:b w:val="1"/>
          <w:i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Agenda - meeting # 1 /</w:t>
      </w:r>
      <w:r w:rsidDel="00000000" w:rsidR="00000000" w:rsidRPr="00000000">
        <w:rPr>
          <w:rFonts w:ascii="Arial" w:cs="Arial" w:eastAsia="Arial" w:hAnsi="Arial"/>
          <w:b w:val="1"/>
          <w:i w:val="1"/>
          <w:color w:val="1155cc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0b5394"/>
          <w:rtl w:val="0"/>
        </w:rPr>
        <w:t xml:space="preserve">Acta - </w:t>
      </w:r>
      <w:r w:rsidDel="00000000" w:rsidR="00000000" w:rsidRPr="00000000">
        <w:rPr>
          <w:rFonts w:ascii="Arial" w:cs="Arial" w:eastAsia="Arial" w:hAnsi="Arial"/>
          <w:b w:val="1"/>
          <w:color w:val="0b5394"/>
          <w:rtl w:val="0"/>
        </w:rPr>
        <w:t xml:space="preserve">reunion  #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Thursday/ </w:t>
      </w:r>
      <w:r w:rsidDel="00000000" w:rsidR="00000000" w:rsidRPr="00000000">
        <w:rPr>
          <w:rFonts w:ascii="Arial" w:cs="Arial" w:eastAsia="Arial" w:hAnsi="Arial"/>
          <w:b w:val="1"/>
          <w:color w:val="0b5394"/>
          <w:highlight w:val="white"/>
          <w:rtl w:val="0"/>
        </w:rPr>
        <w:t xml:space="preserve">jueves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 September / </w:t>
      </w:r>
      <w:r w:rsidDel="00000000" w:rsidR="00000000" w:rsidRPr="00000000">
        <w:rPr>
          <w:rFonts w:ascii="Arial" w:cs="Arial" w:eastAsia="Arial" w:hAnsi="Arial"/>
          <w:b w:val="1"/>
          <w:color w:val="0b5394"/>
          <w:rtl w:val="0"/>
        </w:rPr>
        <w:t xml:space="preserve">septiembre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7, 2023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Zoom,  5:30PM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pacing w:after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Welcome and Introductions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Bienvenida e Introducción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1"/>
        </w:numPr>
        <w:spacing w:after="0" w:line="36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Cindy Pena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after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Call the meeting to order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Llamar la reunión al orden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spacing w:after="0" w:line="36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5:34 pm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after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Call for additions/deletions of agenda items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Llamado para cualquier adiciones/omisiones de asuntos en la agenda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1"/>
        </w:numPr>
        <w:spacing w:after="0" w:line="36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after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Public Input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Comentarios del Público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spacing w:after="0" w:line="36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would have happened if the parent didn’t tell the truth and lied on the home language survey- .Mayrani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1"/>
        </w:numPr>
        <w:spacing w:after="0" w:line="360" w:lineRule="auto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When is soccer starting? For what grade?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1"/>
        </w:numPr>
        <w:spacing w:after="0" w:line="360" w:lineRule="auto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after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New Business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Asuntos Nuevos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ELAC basics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Conceptos básicos de ELAC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ELAC Norms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Normas ELAC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ind w:left="2880" w:hanging="360"/>
        <w:rPr>
          <w:color w:val="0b5394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Cindy Pena explained the Norms of ELAC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Purpose of ELAC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Propósito de ELAC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ind w:left="2880" w:hanging="360"/>
        <w:rPr>
          <w:color w:val="0b5394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Cindy Pena explained the purpose of ELAC.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Parliamentary Procedures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Procedimientos parlamentarios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Bylaws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Estatutos</w:t>
      </w:r>
    </w:p>
    <w:p w:rsidR="00000000" w:rsidDel="00000000" w:rsidP="00000000" w:rsidRDefault="00000000" w:rsidRPr="00000000" w14:paraId="0000001D">
      <w:pPr>
        <w:numPr>
          <w:ilvl w:val="4"/>
          <w:numId w:val="1"/>
        </w:numPr>
        <w:ind w:left="3600" w:hanging="360"/>
        <w:rPr>
          <w:color w:val="0b5394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Cindy Pena explained the ELAC bylaws.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Robert’s Rules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Reglas de Roberto</w:t>
      </w:r>
    </w:p>
    <w:p w:rsidR="00000000" w:rsidDel="00000000" w:rsidP="00000000" w:rsidRDefault="00000000" w:rsidRPr="00000000" w14:paraId="0000001F">
      <w:pPr>
        <w:numPr>
          <w:ilvl w:val="4"/>
          <w:numId w:val="1"/>
        </w:numPr>
        <w:ind w:left="3600" w:hanging="360"/>
        <w:rPr>
          <w:color w:val="0b5394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Cindy Pena explained Robert's Rules of order.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Roles and Responsibilities of ELAC Officers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Roles y responsabilidades de los oficiales de ELAC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ind w:left="2880" w:hanging="360"/>
        <w:rPr>
          <w:color w:val="0b5394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Cindy Pena explained the Roles and Responsibilities of ELAC Officers.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Nominations for ELAC Officers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Nominaciones y elecciones para oficiales de ELAC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Chairperson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Presidente</w:t>
      </w:r>
    </w:p>
    <w:p w:rsidR="00000000" w:rsidDel="00000000" w:rsidP="00000000" w:rsidRDefault="00000000" w:rsidRPr="00000000" w14:paraId="00000024">
      <w:pPr>
        <w:numPr>
          <w:ilvl w:val="4"/>
          <w:numId w:val="1"/>
        </w:numPr>
        <w:ind w:left="3600" w:hanging="360"/>
        <w:rPr>
          <w:color w:val="0b5394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Cindy Pena nominated for chairperson Celifora Pimentel, and Celifora Pimentel accepted.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Vice-Chairperson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Vicepresidente</w:t>
      </w:r>
    </w:p>
    <w:p w:rsidR="00000000" w:rsidDel="00000000" w:rsidP="00000000" w:rsidRDefault="00000000" w:rsidRPr="00000000" w14:paraId="00000026">
      <w:pPr>
        <w:numPr>
          <w:ilvl w:val="4"/>
          <w:numId w:val="1"/>
        </w:numPr>
        <w:ind w:left="3600" w:hanging="360"/>
        <w:rPr>
          <w:color w:val="0b5394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Maria Vega was nominated for chairperson, and Maria Vega accepted.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Secretary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Secretaria</w:t>
      </w:r>
    </w:p>
    <w:p w:rsidR="00000000" w:rsidDel="00000000" w:rsidP="00000000" w:rsidRDefault="00000000" w:rsidRPr="00000000" w14:paraId="00000028">
      <w:pPr>
        <w:numPr>
          <w:ilvl w:val="4"/>
          <w:numId w:val="1"/>
        </w:numPr>
        <w:ind w:left="360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Cindy Pena nominated chairperson Idadia Santos, Idadia Santos accepted.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DELAC Representative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Representante de DELAC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Cindy Pena nominated Perla Barrita for DELAC Representative, Perla Barrita accepted.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DELAC Alternate Representative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Representante Alterna de DELAC</w:t>
      </w:r>
    </w:p>
    <w:p w:rsidR="00000000" w:rsidDel="00000000" w:rsidP="00000000" w:rsidRDefault="00000000" w:rsidRPr="00000000" w14:paraId="0000002C">
      <w:pPr>
        <w:numPr>
          <w:ilvl w:val="4"/>
          <w:numId w:val="1"/>
        </w:numPr>
        <w:ind w:left="3600" w:hanging="360"/>
        <w:rPr>
          <w:color w:val="0b5394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nominated for chairperson, accepted.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MUSD’s Uniform Complaint Procedures, including William’s Requirements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Procedimientos uniformes de queja de MUSD, incluidos los requisitos de William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Cindy Pena explained the Uniform Complaint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Initial student identification &amp; ELPAC Testing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Identificación inicial del estudiante y pruebas ELPAC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Cindy Pena explained the student identification process and provided an update on ELPAC testing.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Parent Notification Letter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Carta de notificación para padres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Cindy Pena explained the parent notification letter.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Conduct a Needs Assessment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Realizar una evaluación de necesidades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results of the needs assessment as of 10/12 were shared by Adalberto Hernandez. The link to the PS post with the survey was placed in the chat for parents to complete the needs assessment after the meeting.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ELAC Calendar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Calendario de ELAC 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Wednesdays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Miercoles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November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Noviembre 9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February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Febrero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March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Marzo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May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Mayo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Margarita Benitez motioned, Mariana G. Hernandez seconds, all in favor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spacing w:after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Announcements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Anuncios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spacing w:after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Adjournment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Terminación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20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motioned, seconds, all in favor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after="0"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after="0" w:line="360" w:lineRule="auto"/>
        <w:jc w:val="center"/>
        <w:rPr>
          <w:b w:val="1"/>
        </w:rPr>
      </w:pPr>
      <w:r w:rsidDel="00000000" w:rsidR="00000000" w:rsidRPr="00000000">
        <w:rPr>
          <w:sz w:val="22"/>
          <w:szCs w:val="2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657225</wp:posOffset>
            </wp:positionH>
            <wp:positionV relativeFrom="page">
              <wp:posOffset>9525000</wp:posOffset>
            </wp:positionV>
            <wp:extent cx="6453188" cy="403324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3188" cy="4033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2"/>
          <w:szCs w:val="22"/>
          <w:rtl w:val="0"/>
        </w:rPr>
        <w:t xml:space="preserve">Date Posted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Fecha que se Publicó</w:t>
      </w:r>
      <w:r w:rsidDel="00000000" w:rsidR="00000000" w:rsidRPr="00000000">
        <w:rPr>
          <w:sz w:val="22"/>
          <w:szCs w:val="22"/>
          <w:rtl w:val="0"/>
        </w:rPr>
        <w:t xml:space="preserve">: 10/10/22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720" w:top="36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urgette">
    <w:embedRegular w:fontKey="{00000000-0000-0000-0000-000000000000}" r:id="rId1" w:subsetted="0"/>
  </w:font>
  <w:font w:name="Righteous">
    <w:embedRegular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720" w:before="0" w:line="240" w:lineRule="auto"/>
      <w:jc w:val="left"/>
      <w:rPr>
        <w:rFonts w:ascii="Times New Roman" w:cs="Times New Roman" w:eastAsia="Times New Roman" w:hAnsi="Times New Roman"/>
        <w:b w:val="0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color w:val="00000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0" w:line="240" w:lineRule="auto"/>
      <w:jc w:val="both"/>
    </w:pPr>
    <w:rPr>
      <w:rFonts w:ascii="Times New Roman" w:cs="Times New Roman" w:eastAsia="Times New Roman" w:hAnsi="Times New Roman"/>
      <w:b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rgette-regular.ttf"/><Relationship Id="rId2" Type="http://schemas.openxmlformats.org/officeDocument/2006/relationships/font" Target="fonts/Righteous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