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90558" w14:textId="2D53BEAB" w:rsidR="009C4AC2" w:rsidRPr="00633BF3" w:rsidRDefault="009C4AC2">
      <w:pPr>
        <w:rPr>
          <w:rFonts w:ascii="Century Gothic" w:hAnsi="Century Gothic"/>
        </w:rPr>
      </w:pPr>
    </w:p>
    <w:p w14:paraId="157A2A90" w14:textId="77777777" w:rsidR="00E4715B" w:rsidRPr="00633BF3" w:rsidRDefault="007547C8" w:rsidP="00E4715B">
      <w:pPr>
        <w:tabs>
          <w:tab w:val="left" w:pos="2490"/>
        </w:tabs>
        <w:jc w:val="center"/>
        <w:rPr>
          <w:rFonts w:ascii="Century Gothic" w:hAnsi="Century Gothic"/>
          <w:b/>
          <w:bCs/>
          <w:sz w:val="32"/>
          <w:szCs w:val="32"/>
        </w:rPr>
      </w:pPr>
      <w:r w:rsidRPr="00633BF3">
        <w:rPr>
          <w:rFonts w:ascii="Century Gothic" w:hAnsi="Century Gothic"/>
          <w:b/>
          <w:bCs/>
          <w:sz w:val="32"/>
          <w:szCs w:val="32"/>
        </w:rPr>
        <w:t>Política de Participación de los Padres y la Familia para el Éxito Compartido de los Estudiantes</w:t>
      </w:r>
    </w:p>
    <w:p w14:paraId="3164E9B6" w14:textId="1A85AE3D" w:rsidR="008C3616" w:rsidRPr="00633BF3" w:rsidRDefault="008C3616" w:rsidP="00E4715B">
      <w:pPr>
        <w:tabs>
          <w:tab w:val="left" w:pos="2490"/>
        </w:tabs>
        <w:jc w:val="center"/>
        <w:rPr>
          <w:rFonts w:ascii="Century Gothic" w:hAnsi="Century Gothic"/>
          <w:b/>
          <w:bCs/>
          <w:sz w:val="32"/>
          <w:szCs w:val="32"/>
        </w:rPr>
      </w:pPr>
      <w:r w:rsidRPr="00633BF3">
        <w:rPr>
          <w:rFonts w:ascii="Century Gothic" w:hAnsi="Century Gothic"/>
          <w:b/>
          <w:bCs/>
          <w:sz w:val="32"/>
          <w:szCs w:val="32"/>
        </w:rPr>
        <w:t>202</w:t>
      </w:r>
      <w:r w:rsidR="00543676" w:rsidRPr="00633BF3">
        <w:rPr>
          <w:rFonts w:ascii="Century Gothic" w:hAnsi="Century Gothic"/>
          <w:b/>
          <w:bCs/>
          <w:sz w:val="32"/>
          <w:szCs w:val="32"/>
        </w:rPr>
        <w:t>4</w:t>
      </w:r>
      <w:r w:rsidRPr="00633BF3">
        <w:rPr>
          <w:rFonts w:ascii="Century Gothic" w:hAnsi="Century Gothic"/>
          <w:b/>
          <w:bCs/>
          <w:sz w:val="32"/>
          <w:szCs w:val="32"/>
        </w:rPr>
        <w:t>-202</w:t>
      </w:r>
      <w:r w:rsidR="00543676" w:rsidRPr="00633BF3">
        <w:rPr>
          <w:rFonts w:ascii="Century Gothic" w:hAnsi="Century Gothic"/>
          <w:b/>
          <w:bCs/>
          <w:sz w:val="32"/>
          <w:szCs w:val="32"/>
        </w:rPr>
        <w:t>5</w:t>
      </w:r>
    </w:p>
    <w:p w14:paraId="2556FB76" w14:textId="1695E0AC" w:rsidR="00461301" w:rsidRPr="00633BF3" w:rsidRDefault="008C3616" w:rsidP="008C3616">
      <w:pPr>
        <w:tabs>
          <w:tab w:val="left" w:pos="2490"/>
        </w:tabs>
        <w:jc w:val="center"/>
        <w:rPr>
          <w:rFonts w:ascii="Century Gothic" w:hAnsi="Century Gothic"/>
          <w:b/>
          <w:bCs/>
          <w:sz w:val="32"/>
          <w:szCs w:val="32"/>
        </w:rPr>
      </w:pPr>
      <w:r w:rsidRPr="00633BF3">
        <w:rPr>
          <w:rFonts w:ascii="Century Gothic" w:hAnsi="Century Gothic"/>
          <w:b/>
          <w:bCs/>
          <w:sz w:val="32"/>
          <w:szCs w:val="32"/>
        </w:rPr>
        <w:t>Plan Escolar para el Rendimiento Estudiantil Compartido</w:t>
      </w:r>
    </w:p>
    <w:p w14:paraId="2F94455B" w14:textId="609DE590" w:rsidR="00461301" w:rsidRPr="00633BF3" w:rsidRDefault="008C3616" w:rsidP="00FC40DF">
      <w:pPr>
        <w:pStyle w:val="Heading2"/>
        <w:jc w:val="center"/>
        <w:rPr>
          <w:rFonts w:ascii="Century Gothic" w:hAnsi="Century Gothic"/>
          <w:b/>
          <w:color w:val="000000" w:themeColor="text1"/>
        </w:rPr>
      </w:pPr>
      <w:r w:rsidRPr="00633BF3">
        <w:rPr>
          <w:rFonts w:ascii="Century Gothic" w:hAnsi="Century Gothic"/>
          <w:b/>
          <w:color w:val="000000" w:themeColor="text1"/>
        </w:rPr>
        <w:t>¿Qué es?</w:t>
      </w:r>
    </w:p>
    <w:p w14:paraId="00C66357" w14:textId="7D701CFB" w:rsidR="00461301" w:rsidRPr="00633BF3" w:rsidRDefault="00FC40DF" w:rsidP="00461301">
      <w:pPr>
        <w:rPr>
          <w:rFonts w:ascii="Century Gothic" w:hAnsi="Century Gothic"/>
          <w:sz w:val="20"/>
          <w:szCs w:val="20"/>
        </w:rPr>
      </w:pPr>
      <w:r w:rsidRPr="00633BF3">
        <w:rPr>
          <w:rFonts w:ascii="Century Gothic" w:hAnsi="Century Gothic"/>
          <w:sz w:val="20"/>
          <w:szCs w:val="20"/>
        </w:rPr>
        <w:t>Este es un plan que describe cómo Westside Elementary brindará oportunidades para mejorar la participación familiar para aumentar el rendimiento y el éxito de los estudiantes en el año escolar 2024-2025.</w:t>
      </w:r>
    </w:p>
    <w:p w14:paraId="1DB210BC" w14:textId="77777777" w:rsidR="00807371" w:rsidRPr="00633BF3" w:rsidRDefault="007C7FD5" w:rsidP="00807371">
      <w:pPr>
        <w:pStyle w:val="Heading2"/>
        <w:jc w:val="center"/>
        <w:rPr>
          <w:rFonts w:ascii="Century Gothic" w:hAnsi="Century Gothic" w:cstheme="minorHAnsi"/>
          <w:b/>
          <w:color w:val="000000" w:themeColor="text1"/>
        </w:rPr>
      </w:pPr>
      <w:r w:rsidRPr="00633BF3">
        <w:rPr>
          <w:rFonts w:ascii="Century Gothic" w:hAnsi="Century Gothic" w:cstheme="minorHAnsi"/>
          <w:b/>
          <w:color w:val="000000" w:themeColor="text1"/>
        </w:rPr>
        <w:t>¿Qué es el Título I?</w:t>
      </w:r>
    </w:p>
    <w:p w14:paraId="48F35D72" w14:textId="1D032BBF" w:rsidR="007C7FD5" w:rsidRPr="00633BF3" w:rsidRDefault="007C7FD5" w:rsidP="007C7FD5">
      <w:pPr>
        <w:pStyle w:val="Heading2"/>
        <w:rPr>
          <w:rFonts w:ascii="Century Gothic" w:hAnsi="Century Gothic" w:cstheme="minorHAnsi"/>
          <w:bCs w:val="0"/>
          <w:color w:val="000000" w:themeColor="text1"/>
          <w:sz w:val="20"/>
          <w:szCs w:val="20"/>
        </w:rPr>
      </w:pPr>
      <w:r w:rsidRPr="00633BF3">
        <w:rPr>
          <w:rFonts w:ascii="Century Gothic" w:hAnsi="Century Gothic" w:cstheme="minorHAnsi"/>
          <w:bCs w:val="0"/>
          <w:color w:val="000000" w:themeColor="text1"/>
          <w:sz w:val="20"/>
          <w:szCs w:val="20"/>
        </w:rPr>
        <w:t>La Escuela Primaria Westside está identificada como una escuela de Título I como parte de la Ley Cada Estudiante Triunfa (ESSA). El Título I está diseñado para apoyar los esfuerzos de reforma escolar estatales y locales vinculados a los desafiantes estándares académicos statales para mejorar la enseñanza y el aprendizaje de los estudiantes. Los programas de Título I deben basarse en medios efectivos para mejorar el rendimiento estudiantil e incluir estrategias para apoyar la participación de la familia. Todas las escuelas de Título I deben desarrollar conjuntamente con los padres y los miembros de la familia una política escrita de participación de los padres y la familia. Esto asegura que todas las personas apoyen el aprendizaje de los estudiantes. La Escuela Primaria Westside valora las contribuciones y la participación de las familias para establecer una asociación igualitaria con el objetivo común de mejorar el rendimiento estudiantil. Este plan describe las diferentes maneras en que Westside Elementary apoyará la participación familiar y cómo las familias pueden ayudar a planificar y participar en actividades y eventos para promover el aprendizaje de los estudiantes en la escuela y en el hogar.</w:t>
      </w:r>
    </w:p>
    <w:p w14:paraId="3A4C9EBE" w14:textId="0BFB8A5C" w:rsidR="00461301" w:rsidRPr="00633BF3" w:rsidRDefault="008C3616" w:rsidP="00664478">
      <w:pPr>
        <w:pStyle w:val="Heading2"/>
        <w:jc w:val="center"/>
        <w:rPr>
          <w:rFonts w:ascii="Century Gothic" w:hAnsi="Century Gothic"/>
          <w:b/>
          <w:color w:val="000000" w:themeColor="text1"/>
        </w:rPr>
      </w:pPr>
      <w:r w:rsidRPr="00633BF3">
        <w:rPr>
          <w:rFonts w:ascii="Century Gothic" w:hAnsi="Century Gothic"/>
          <w:b/>
          <w:color w:val="000000" w:themeColor="text1"/>
        </w:rPr>
        <w:t>¿Cómo se revisa?</w:t>
      </w:r>
    </w:p>
    <w:p w14:paraId="7006CD97" w14:textId="20368346" w:rsidR="00461301" w:rsidRPr="00633BF3" w:rsidRDefault="00664478" w:rsidP="00461301">
      <w:pPr>
        <w:rPr>
          <w:rFonts w:ascii="Century Gothic" w:hAnsi="Century Gothic"/>
          <w:sz w:val="20"/>
          <w:szCs w:val="20"/>
        </w:rPr>
      </w:pPr>
      <w:r w:rsidRPr="00633BF3">
        <w:rPr>
          <w:rFonts w:ascii="Century Gothic" w:hAnsi="Century Gothic"/>
          <w:sz w:val="20"/>
          <w:szCs w:val="20"/>
        </w:rPr>
        <w:t>La Escuela Primaria Westside invitó a todas las familias a asistir a nuestro Título Escolar anual Una Noche para revisar y revisar esta política de participación de los padres y la familia, nuestro pacto entre la escuela y los padres y el presupuesto de participación familiar. El plan se publica en el sitio web de nuestra escuela para que las familias lo vean y envíen comentarios durante todo el año. Todos los comentarios recibidos durante el año se utilizarán para revisar el plan para el próximo año escolar. Las familias también pueden dar su opinión durante varias reuniones y actividades durante el año escolar.</w:t>
      </w:r>
    </w:p>
    <w:p w14:paraId="185BEC10" w14:textId="188C094D" w:rsidR="00461301" w:rsidRPr="00633BF3" w:rsidRDefault="008C3616" w:rsidP="00540023">
      <w:pPr>
        <w:pStyle w:val="Heading2"/>
        <w:jc w:val="center"/>
        <w:rPr>
          <w:rFonts w:ascii="Century Gothic" w:hAnsi="Century Gothic"/>
          <w:b/>
          <w:color w:val="000000" w:themeColor="text1"/>
        </w:rPr>
      </w:pPr>
      <w:r w:rsidRPr="00633BF3">
        <w:rPr>
          <w:rFonts w:ascii="Century Gothic" w:hAnsi="Century Gothic"/>
          <w:b/>
          <w:color w:val="000000" w:themeColor="text1"/>
        </w:rPr>
        <w:t>¿Para quién?</w:t>
      </w:r>
    </w:p>
    <w:p w14:paraId="0652C418" w14:textId="67629E09" w:rsidR="00461301" w:rsidRPr="00633BF3" w:rsidRDefault="00540023" w:rsidP="00461301">
      <w:pPr>
        <w:rPr>
          <w:rFonts w:ascii="Century Gothic" w:hAnsi="Century Gothic"/>
          <w:sz w:val="20"/>
          <w:szCs w:val="20"/>
        </w:rPr>
      </w:pPr>
      <w:r w:rsidRPr="00633BF3">
        <w:rPr>
          <w:rFonts w:ascii="Century Gothic" w:hAnsi="Century Gothic"/>
          <w:sz w:val="20"/>
          <w:szCs w:val="20"/>
        </w:rPr>
        <w:t>Se alienta e invita a todos los estudiantes que participan en el programa de Título 1, Parte A, y a sus familias a participar plenamente en las oportunidades descritas en este plan. La Escuela Primaria Westside brindará oportunidades completas para la participación de padres y miembros de la familia con inglés limitado, con discapacidades y niños migrantes.</w:t>
      </w:r>
    </w:p>
    <w:p w14:paraId="4396B7AB" w14:textId="77777777" w:rsidR="007966EC" w:rsidRPr="00633BF3" w:rsidRDefault="00FB38A2" w:rsidP="007966EC">
      <w:pPr>
        <w:jc w:val="center"/>
        <w:rPr>
          <w:rFonts w:ascii="Century Gothic" w:eastAsiaTheme="majorEastAsia" w:hAnsi="Century Gothic" w:cstheme="majorBidi"/>
          <w:b/>
          <w:color w:val="000000" w:themeColor="text1"/>
          <w:sz w:val="24"/>
          <w:szCs w:val="24"/>
        </w:rPr>
      </w:pPr>
      <w:r w:rsidRPr="00633BF3">
        <w:rPr>
          <w:rFonts w:ascii="Century Gothic" w:eastAsiaTheme="majorEastAsia" w:hAnsi="Century Gothic" w:cstheme="majorBidi"/>
          <w:b/>
          <w:color w:val="000000" w:themeColor="text1"/>
          <w:sz w:val="24"/>
          <w:szCs w:val="24"/>
        </w:rPr>
        <w:t xml:space="preserve">Pactos entre la </w:t>
      </w:r>
      <w:r w:rsidR="007966EC" w:rsidRPr="00633BF3">
        <w:rPr>
          <w:rFonts w:ascii="Century Gothic" w:eastAsiaTheme="majorEastAsia" w:hAnsi="Century Gothic" w:cstheme="majorBidi"/>
          <w:b/>
          <w:color w:val="000000" w:themeColor="text1"/>
          <w:sz w:val="24"/>
          <w:szCs w:val="24"/>
        </w:rPr>
        <w:t>E</w:t>
      </w:r>
      <w:r w:rsidRPr="00633BF3">
        <w:rPr>
          <w:rFonts w:ascii="Century Gothic" w:eastAsiaTheme="majorEastAsia" w:hAnsi="Century Gothic" w:cstheme="majorBidi"/>
          <w:b/>
          <w:color w:val="000000" w:themeColor="text1"/>
          <w:sz w:val="24"/>
          <w:szCs w:val="24"/>
        </w:rPr>
        <w:t xml:space="preserve">scuela y los </w:t>
      </w:r>
      <w:r w:rsidR="007966EC" w:rsidRPr="00633BF3">
        <w:rPr>
          <w:rFonts w:ascii="Century Gothic" w:eastAsiaTheme="majorEastAsia" w:hAnsi="Century Gothic" w:cstheme="majorBidi"/>
          <w:b/>
          <w:color w:val="000000" w:themeColor="text1"/>
          <w:sz w:val="24"/>
          <w:szCs w:val="24"/>
        </w:rPr>
        <w:t>P</w:t>
      </w:r>
      <w:r w:rsidRPr="00633BF3">
        <w:rPr>
          <w:rFonts w:ascii="Century Gothic" w:eastAsiaTheme="majorEastAsia" w:hAnsi="Century Gothic" w:cstheme="majorBidi"/>
          <w:b/>
          <w:color w:val="000000" w:themeColor="text1"/>
          <w:sz w:val="24"/>
          <w:szCs w:val="24"/>
        </w:rPr>
        <w:t>adres</w:t>
      </w:r>
    </w:p>
    <w:p w14:paraId="521E53EB" w14:textId="35C59705" w:rsidR="00461301" w:rsidRPr="00633BF3" w:rsidRDefault="006911D5" w:rsidP="00461301">
      <w:pPr>
        <w:rPr>
          <w:rFonts w:ascii="Century Gothic" w:eastAsiaTheme="majorEastAsia" w:hAnsi="Century Gothic" w:cstheme="majorBidi"/>
          <w:bCs/>
          <w:color w:val="000000" w:themeColor="text1"/>
          <w:sz w:val="20"/>
          <w:szCs w:val="20"/>
        </w:rPr>
      </w:pPr>
      <w:r w:rsidRPr="00633BF3">
        <w:rPr>
          <w:rFonts w:ascii="Century Gothic" w:eastAsiaTheme="majorEastAsia" w:hAnsi="Century Gothic" w:cstheme="majorBidi"/>
          <w:bCs/>
          <w:color w:val="000000" w:themeColor="text1"/>
          <w:sz w:val="20"/>
          <w:szCs w:val="20"/>
        </w:rPr>
        <w:t>-</w:t>
      </w:r>
      <w:r w:rsidR="00FB38A2" w:rsidRPr="00633BF3">
        <w:rPr>
          <w:rFonts w:ascii="Century Gothic" w:eastAsiaTheme="majorEastAsia" w:hAnsi="Century Gothic" w:cstheme="majorBidi"/>
          <w:bCs/>
          <w:color w:val="000000" w:themeColor="text1"/>
          <w:sz w:val="20"/>
          <w:szCs w:val="20"/>
        </w:rPr>
        <w:t>Como parte de este plan, la Escuela Primaria Westside y nuestras familias desarrollarán un pacto entre la escuela y los padres. Un pacto es un acuerdo escrito que las familias, los maestros y los estudiantes desarrollan</w:t>
      </w:r>
      <w:r w:rsidR="00764D4F" w:rsidRPr="00633BF3">
        <w:rPr>
          <w:rFonts w:ascii="Century Gothic" w:eastAsiaTheme="majorEastAsia" w:hAnsi="Century Gothic" w:cstheme="majorBidi"/>
          <w:bCs/>
          <w:color w:val="000000" w:themeColor="text1"/>
          <w:sz w:val="20"/>
          <w:szCs w:val="20"/>
        </w:rPr>
        <w:t xml:space="preserve"> </w:t>
      </w:r>
      <w:r w:rsidR="00FB38A2" w:rsidRPr="00633BF3">
        <w:rPr>
          <w:rFonts w:ascii="Century Gothic" w:eastAsiaTheme="majorEastAsia" w:hAnsi="Century Gothic" w:cstheme="majorBidi"/>
          <w:bCs/>
          <w:color w:val="000000" w:themeColor="text1"/>
          <w:sz w:val="20"/>
          <w:szCs w:val="20"/>
        </w:rPr>
        <w:t>conjuntamente para explicar cómo todos trabajarán</w:t>
      </w:r>
      <w:r w:rsidR="00764D4F" w:rsidRPr="00633BF3">
        <w:rPr>
          <w:rFonts w:ascii="Century Gothic" w:eastAsiaTheme="majorEastAsia" w:hAnsi="Century Gothic" w:cstheme="majorBidi"/>
          <w:bCs/>
          <w:color w:val="000000" w:themeColor="text1"/>
          <w:sz w:val="20"/>
          <w:szCs w:val="20"/>
        </w:rPr>
        <w:t xml:space="preserve"> </w:t>
      </w:r>
      <w:r w:rsidR="00FB38A2" w:rsidRPr="00633BF3">
        <w:rPr>
          <w:rFonts w:ascii="Century Gothic" w:eastAsiaTheme="majorEastAsia" w:hAnsi="Century Gothic" w:cstheme="majorBidi"/>
          <w:bCs/>
          <w:color w:val="000000" w:themeColor="text1"/>
          <w:sz w:val="20"/>
          <w:szCs w:val="20"/>
        </w:rPr>
        <w:t>juntos para garantizar que todos los estudiantes alcancen los estándares del nivel de grado. Los pactos se revisarán y actualizarán anualmente en función de los comentarios de las familias, los estudiantes y los maestros durante varios eventos y la noche anual de Title One. Los pactos entre la escuela y los padres se publican en el sitio web de nuestra escuela (</w:t>
      </w:r>
      <w:r w:rsidR="00FB38A2" w:rsidRPr="00633BF3">
        <w:rPr>
          <w:rFonts w:ascii="Century Gothic" w:eastAsiaTheme="majorEastAsia" w:hAnsi="Century Gothic" w:cstheme="majorBidi"/>
          <w:bCs/>
          <w:color w:val="5B9BD5" w:themeColor="accent5"/>
          <w:sz w:val="20"/>
          <w:szCs w:val="20"/>
        </w:rPr>
        <w:t>http://wes.rcstn.net</w:t>
      </w:r>
      <w:r w:rsidR="00FB38A2" w:rsidRPr="00633BF3">
        <w:rPr>
          <w:rFonts w:ascii="Century Gothic" w:eastAsiaTheme="majorEastAsia" w:hAnsi="Century Gothic" w:cstheme="majorBidi"/>
          <w:bCs/>
          <w:color w:val="000000" w:themeColor="text1"/>
          <w:sz w:val="20"/>
          <w:szCs w:val="20"/>
        </w:rPr>
        <w:t>)</w:t>
      </w:r>
    </w:p>
    <w:tbl>
      <w:tblPr>
        <w:tblStyle w:val="TableGrid"/>
        <w:tblpPr w:leftFromText="180" w:rightFromText="180" w:vertAnchor="text" w:horzAnchor="margin" w:tblpXSpec="center" w:tblpY="239"/>
        <w:tblW w:w="11610" w:type="dxa"/>
        <w:tblLook w:val="04A0" w:firstRow="1" w:lastRow="0" w:firstColumn="1" w:lastColumn="0" w:noHBand="0" w:noVBand="1"/>
      </w:tblPr>
      <w:tblGrid>
        <w:gridCol w:w="4585"/>
        <w:gridCol w:w="7025"/>
      </w:tblGrid>
      <w:tr w:rsidR="00633BF3" w:rsidRPr="00633BF3" w14:paraId="4B6A2214" w14:textId="77777777" w:rsidTr="00633BF3">
        <w:tc>
          <w:tcPr>
            <w:tcW w:w="11610" w:type="dxa"/>
            <w:gridSpan w:val="2"/>
          </w:tcPr>
          <w:p w14:paraId="5F8D5105" w14:textId="77777777" w:rsidR="00633BF3" w:rsidRPr="00633BF3" w:rsidRDefault="00633BF3" w:rsidP="00633BF3">
            <w:pPr>
              <w:spacing w:before="240"/>
              <w:jc w:val="center"/>
              <w:rPr>
                <w:rFonts w:ascii="Century Gothic" w:eastAsia="Roboto" w:hAnsi="Century Gothic" w:cs="Roboto"/>
                <w:b/>
                <w:bCs/>
                <w:color w:val="3C4043"/>
                <w:sz w:val="28"/>
                <w:szCs w:val="28"/>
                <w:u w:val="single"/>
              </w:rPr>
            </w:pPr>
            <w:r w:rsidRPr="00633BF3">
              <w:rPr>
                <w:rFonts w:ascii="Century Gothic" w:hAnsi="Century Gothic"/>
                <w:b/>
                <w:bCs/>
                <w:sz w:val="28"/>
                <w:szCs w:val="28"/>
              </w:rPr>
              <w:lastRenderedPageBreak/>
              <w:t>Metas del Distrito y de la Escuela 2024-202</w:t>
            </w:r>
          </w:p>
        </w:tc>
      </w:tr>
      <w:tr w:rsidR="00633BF3" w:rsidRPr="00633BF3" w14:paraId="3BCB264B" w14:textId="77777777" w:rsidTr="00B85713">
        <w:tc>
          <w:tcPr>
            <w:tcW w:w="4585" w:type="dxa"/>
          </w:tcPr>
          <w:p w14:paraId="3B0132C3" w14:textId="1F6544F3" w:rsidR="00633BF3" w:rsidRPr="00633BF3" w:rsidRDefault="00633BF3" w:rsidP="00633BF3">
            <w:pPr>
              <w:pStyle w:val="NormalWeb"/>
              <w:rPr>
                <w:rFonts w:ascii="Century Gothic" w:hAnsi="Century Gothic" w:cstheme="minorHAnsi"/>
                <w:b/>
                <w:bCs/>
                <w:color w:val="000000"/>
                <w:sz w:val="28"/>
                <w:szCs w:val="28"/>
              </w:rPr>
            </w:pPr>
            <w:r w:rsidRPr="00633BF3">
              <w:rPr>
                <w:rFonts w:ascii="Century Gothic" w:hAnsi="Century Gothic" w:cstheme="minorHAnsi"/>
                <w:b/>
                <w:bCs/>
                <w:color w:val="000000"/>
                <w:sz w:val="28"/>
                <w:szCs w:val="28"/>
              </w:rPr>
              <w:t>En el año escolar 2024-2025, las Escuelas del Condado de Robertson se comprometerán a lo siguiente:</w:t>
            </w:r>
          </w:p>
        </w:tc>
        <w:tc>
          <w:tcPr>
            <w:tcW w:w="7025" w:type="dxa"/>
          </w:tcPr>
          <w:p w14:paraId="38054718" w14:textId="77777777" w:rsidR="00633BF3" w:rsidRPr="00633BF3" w:rsidRDefault="00633BF3" w:rsidP="00633BF3">
            <w:pPr>
              <w:spacing w:line="257" w:lineRule="auto"/>
              <w:rPr>
                <w:rFonts w:ascii="Century Gothic" w:eastAsia="Arial" w:hAnsi="Century Gothic" w:cstheme="minorHAnsi"/>
                <w:b/>
                <w:bCs/>
                <w:color w:val="auto"/>
                <w:sz w:val="28"/>
                <w:szCs w:val="28"/>
                <w:highlight w:val="yellow"/>
              </w:rPr>
            </w:pPr>
            <w:r w:rsidRPr="00633BF3">
              <w:rPr>
                <w:rFonts w:ascii="Century Gothic" w:eastAsia="Arial" w:hAnsi="Century Gothic" w:cstheme="minorHAnsi"/>
                <w:b/>
                <w:bCs/>
                <w:color w:val="auto"/>
                <w:sz w:val="28"/>
                <w:szCs w:val="28"/>
              </w:rPr>
              <w:t>En el año escolar 2024-2025, la Escuela Primaria Westside se comprometerá a lo siguiente:</w:t>
            </w:r>
          </w:p>
          <w:p w14:paraId="3D853EE8" w14:textId="77777777" w:rsidR="00633BF3" w:rsidRPr="00633BF3" w:rsidRDefault="00633BF3" w:rsidP="00633BF3">
            <w:pPr>
              <w:spacing w:before="240"/>
              <w:jc w:val="center"/>
              <w:rPr>
                <w:rFonts w:ascii="Century Gothic" w:eastAsia="Roboto" w:hAnsi="Century Gothic" w:cs="Roboto"/>
                <w:b/>
                <w:bCs/>
                <w:color w:val="3C4043"/>
                <w:sz w:val="28"/>
                <w:szCs w:val="28"/>
                <w:u w:val="single"/>
              </w:rPr>
            </w:pPr>
          </w:p>
        </w:tc>
      </w:tr>
      <w:tr w:rsidR="00633BF3" w:rsidRPr="00633BF3" w14:paraId="193F698C" w14:textId="77777777" w:rsidTr="00B85713">
        <w:tc>
          <w:tcPr>
            <w:tcW w:w="4585" w:type="dxa"/>
          </w:tcPr>
          <w:p w14:paraId="7B88E72E" w14:textId="77777777" w:rsidR="00633BF3" w:rsidRPr="00633BF3" w:rsidRDefault="00633BF3" w:rsidP="00633BF3">
            <w:pPr>
              <w:pStyle w:val="NormalWeb"/>
              <w:numPr>
                <w:ilvl w:val="0"/>
                <w:numId w:val="4"/>
              </w:numPr>
              <w:rPr>
                <w:rFonts w:ascii="Century Gothic" w:hAnsi="Century Gothic" w:cstheme="minorHAnsi"/>
                <w:color w:val="000000"/>
              </w:rPr>
            </w:pPr>
            <w:r w:rsidRPr="00633BF3">
              <w:rPr>
                <w:rFonts w:ascii="Century Gothic" w:hAnsi="Century Gothic" w:cstheme="minorHAnsi"/>
                <w:color w:val="000000"/>
              </w:rPr>
              <w:t>aumentar el porcentaje de estudiantes que califican "On-Track" o "Mastered" en ELA y Matemáticas para todos los estudiantes y en cada uno de los subgrupos de responsabilidad.</w:t>
            </w:r>
          </w:p>
          <w:p w14:paraId="4E19CB0B" w14:textId="77777777" w:rsidR="00633BF3" w:rsidRPr="00633BF3" w:rsidRDefault="00633BF3" w:rsidP="00633BF3">
            <w:pPr>
              <w:pStyle w:val="NormalWeb"/>
              <w:numPr>
                <w:ilvl w:val="0"/>
                <w:numId w:val="4"/>
              </w:numPr>
              <w:rPr>
                <w:rFonts w:ascii="Century Gothic" w:hAnsi="Century Gothic" w:cstheme="minorHAnsi"/>
                <w:color w:val="000000"/>
              </w:rPr>
            </w:pPr>
            <w:r w:rsidRPr="00633BF3">
              <w:rPr>
                <w:rFonts w:ascii="Century Gothic" w:hAnsi="Century Gothic" w:cstheme="minorHAnsi"/>
                <w:color w:val="000000"/>
              </w:rPr>
              <w:t>Crear una cultura y un clima en el que se valore la retroalimentación y la diversidad de las partes interesadas y en el que el personal escolar esté altamentecapacitado en prácticas culturalmente sensibles e informadas sobre el trauma.</w:t>
            </w:r>
          </w:p>
          <w:p w14:paraId="4E8F3E16" w14:textId="77777777" w:rsidR="00633BF3" w:rsidRPr="00633BF3" w:rsidRDefault="00633BF3" w:rsidP="00633BF3">
            <w:pPr>
              <w:pStyle w:val="NormalWeb"/>
              <w:numPr>
                <w:ilvl w:val="0"/>
                <w:numId w:val="4"/>
              </w:numPr>
              <w:rPr>
                <w:rFonts w:ascii="Century Gothic" w:hAnsi="Century Gothic" w:cstheme="minorHAnsi"/>
                <w:color w:val="000000"/>
                <w:sz w:val="28"/>
                <w:szCs w:val="28"/>
              </w:rPr>
            </w:pPr>
            <w:r w:rsidRPr="00633BF3">
              <w:rPr>
                <w:rFonts w:ascii="Century Gothic" w:hAnsi="Century Gothic" w:cstheme="minorHAnsi"/>
                <w:color w:val="000000"/>
              </w:rPr>
              <w:t>Los empleados serán reconocidos por diferentes cosas, como la asistencia, los años de servicio y los logros académicos.</w:t>
            </w:r>
          </w:p>
          <w:p w14:paraId="684DAAB5" w14:textId="77777777" w:rsidR="00633BF3" w:rsidRPr="00633BF3" w:rsidRDefault="00633BF3" w:rsidP="00633BF3">
            <w:pPr>
              <w:spacing w:before="240"/>
              <w:jc w:val="center"/>
              <w:rPr>
                <w:rFonts w:ascii="Century Gothic" w:eastAsia="Roboto" w:hAnsi="Century Gothic" w:cs="Roboto"/>
                <w:b/>
                <w:bCs/>
                <w:color w:val="3C4043"/>
                <w:sz w:val="28"/>
                <w:szCs w:val="28"/>
                <w:u w:val="single"/>
              </w:rPr>
            </w:pPr>
          </w:p>
        </w:tc>
        <w:tc>
          <w:tcPr>
            <w:tcW w:w="7025" w:type="dxa"/>
          </w:tcPr>
          <w:p w14:paraId="069ABDFF" w14:textId="77777777" w:rsidR="00633BF3" w:rsidRPr="00633BF3" w:rsidRDefault="00633BF3" w:rsidP="00633BF3">
            <w:pPr>
              <w:pStyle w:val="ListParagraph"/>
              <w:numPr>
                <w:ilvl w:val="0"/>
                <w:numId w:val="6"/>
              </w:numPr>
              <w:rPr>
                <w:rFonts w:ascii="Century Gothic" w:hAnsi="Century Gothic" w:cstheme="minorHAnsi"/>
                <w:sz w:val="24"/>
                <w:szCs w:val="24"/>
              </w:rPr>
            </w:pPr>
            <w:r w:rsidRPr="00633BF3">
              <w:rPr>
                <w:rFonts w:ascii="Century Gothic" w:hAnsi="Century Gothic" w:cstheme="minorHAnsi"/>
                <w:sz w:val="24"/>
                <w:szCs w:val="24"/>
              </w:rPr>
              <w:t>Crecimiento estudiantil: El objetivo para 2024-2025 es que al menos el 74% de los estudiantes obtengan puntajes por encima del percentil del 25% en lectura y reduzcan el número de puntajes por debajo del 26%. La meta de Matemáticas se alineará con la meta del distrito de reducir el número de puntajes por debajo del percentil 25 al 14%. Nuestro objetivo es que el 86% de nuestros estudiantes obtengan puntajes por encima del percentil 25 en matemáticas.</w:t>
            </w:r>
          </w:p>
          <w:p w14:paraId="797783C0" w14:textId="77777777" w:rsidR="00633BF3" w:rsidRPr="00633BF3" w:rsidRDefault="00633BF3" w:rsidP="00633BF3">
            <w:pPr>
              <w:pStyle w:val="ListParagraph"/>
              <w:numPr>
                <w:ilvl w:val="0"/>
                <w:numId w:val="6"/>
              </w:numPr>
              <w:rPr>
                <w:rFonts w:ascii="Century Gothic" w:hAnsi="Century Gothic" w:cstheme="minorHAnsi"/>
                <w:sz w:val="24"/>
                <w:szCs w:val="24"/>
              </w:rPr>
            </w:pPr>
            <w:r w:rsidRPr="00633BF3">
              <w:rPr>
                <w:rFonts w:ascii="Century Gothic" w:hAnsi="Century Gothic" w:cstheme="minorHAnsi"/>
                <w:sz w:val="24"/>
                <w:szCs w:val="24"/>
              </w:rPr>
              <w:t>Al apoyar a los estudiantes física, emocional, conductual y culturalmente, WES aumentará la cantidad de tiempo que los estudiantes reciben instrucción de alta calidad en el aula al disminuir el ausentismo y reducir los incidentes estudiantiles, incluidas las asignaciones de suspensión dentro y fuera de la escuela. Deseamos aumentar la comunicación y las relaciones con las familias para apoyar a los estudiantes.</w:t>
            </w:r>
          </w:p>
          <w:p w14:paraId="79064BB7" w14:textId="77777777" w:rsidR="00633BF3" w:rsidRPr="00633BF3" w:rsidRDefault="00633BF3" w:rsidP="00633BF3">
            <w:pPr>
              <w:pStyle w:val="ListParagraph"/>
              <w:numPr>
                <w:ilvl w:val="0"/>
                <w:numId w:val="6"/>
              </w:numPr>
              <w:rPr>
                <w:rFonts w:ascii="Century Gothic" w:hAnsi="Century Gothic" w:cstheme="minorHAnsi"/>
                <w:sz w:val="24"/>
                <w:szCs w:val="24"/>
              </w:rPr>
            </w:pPr>
            <w:r w:rsidRPr="00633BF3">
              <w:rPr>
                <w:rFonts w:ascii="Century Gothic" w:hAnsi="Century Gothic" w:cstheme="minorHAnsi"/>
                <w:sz w:val="24"/>
                <w:szCs w:val="24"/>
              </w:rPr>
              <w:t>En el año escolar 2024-2025, WES apoyará al personal certificado y clasificado para fomentar y aumentar la efectividad. Nuestro objetivo es retener el 90% del número de personal efectivo, certificado y clasificado que elige trabajar en la escuela para el año escolar 2025-2026.</w:t>
            </w:r>
          </w:p>
          <w:p w14:paraId="0193AC23" w14:textId="77777777" w:rsidR="00633BF3" w:rsidRPr="00633BF3" w:rsidRDefault="00633BF3" w:rsidP="00633BF3">
            <w:pPr>
              <w:spacing w:before="240"/>
              <w:jc w:val="center"/>
              <w:rPr>
                <w:rFonts w:ascii="Century Gothic" w:eastAsia="Roboto" w:hAnsi="Century Gothic" w:cs="Roboto"/>
                <w:b/>
                <w:bCs/>
                <w:color w:val="3C4043"/>
                <w:sz w:val="28"/>
                <w:szCs w:val="28"/>
                <w:u w:val="single"/>
              </w:rPr>
            </w:pPr>
          </w:p>
        </w:tc>
      </w:tr>
    </w:tbl>
    <w:p w14:paraId="41FC4135" w14:textId="77777777" w:rsidR="00E65564" w:rsidRPr="00633BF3" w:rsidRDefault="00E65564" w:rsidP="3B3CFF8A">
      <w:pPr>
        <w:spacing w:before="240"/>
        <w:jc w:val="center"/>
        <w:rPr>
          <w:rFonts w:ascii="Century Gothic" w:eastAsia="Roboto" w:hAnsi="Century Gothic" w:cs="Roboto"/>
          <w:b/>
          <w:bCs/>
          <w:color w:val="3C4043"/>
          <w:sz w:val="28"/>
          <w:szCs w:val="28"/>
          <w:u w:val="single"/>
        </w:rPr>
      </w:pPr>
    </w:p>
    <w:p w14:paraId="0F4B2F3C" w14:textId="77777777" w:rsidR="00E65564" w:rsidRPr="00633BF3" w:rsidRDefault="00E65564" w:rsidP="3B3CFF8A">
      <w:pPr>
        <w:spacing w:before="240"/>
        <w:jc w:val="center"/>
        <w:rPr>
          <w:rFonts w:ascii="Century Gothic" w:eastAsia="Roboto" w:hAnsi="Century Gothic" w:cs="Roboto"/>
          <w:b/>
          <w:bCs/>
          <w:color w:val="3C4043"/>
          <w:sz w:val="28"/>
          <w:szCs w:val="28"/>
          <w:u w:val="single"/>
        </w:rPr>
      </w:pPr>
    </w:p>
    <w:tbl>
      <w:tblPr>
        <w:tblStyle w:val="TableGrid"/>
        <w:tblpPr w:leftFromText="180" w:rightFromText="180" w:vertAnchor="text" w:horzAnchor="margin" w:tblpXSpec="center" w:tblpY="99"/>
        <w:tblW w:w="11700" w:type="dxa"/>
        <w:tblLook w:val="04A0" w:firstRow="1" w:lastRow="0" w:firstColumn="1" w:lastColumn="0" w:noHBand="0" w:noVBand="1"/>
      </w:tblPr>
      <w:tblGrid>
        <w:gridCol w:w="11700"/>
      </w:tblGrid>
      <w:tr w:rsidR="00633BF3" w:rsidRPr="00633BF3" w14:paraId="1F246978" w14:textId="77777777" w:rsidTr="00633BF3">
        <w:tc>
          <w:tcPr>
            <w:tcW w:w="11700" w:type="dxa"/>
          </w:tcPr>
          <w:p w14:paraId="40C6A13D" w14:textId="77777777" w:rsidR="00633BF3" w:rsidRPr="00633BF3" w:rsidRDefault="00633BF3" w:rsidP="00633BF3">
            <w:pPr>
              <w:spacing w:before="240"/>
              <w:jc w:val="center"/>
              <w:rPr>
                <w:rFonts w:ascii="Century Gothic" w:eastAsia="Roboto" w:hAnsi="Century Gothic" w:cs="Roboto"/>
                <w:b/>
                <w:bCs/>
                <w:color w:val="3C4043"/>
                <w:sz w:val="28"/>
                <w:szCs w:val="28"/>
                <w:u w:val="single"/>
              </w:rPr>
            </w:pPr>
            <w:r w:rsidRPr="00633BF3">
              <w:rPr>
                <w:rFonts w:ascii="Century Gothic" w:eastAsia="Roboto" w:hAnsi="Century Gothic" w:cs="Roboto"/>
                <w:b/>
                <w:bCs/>
                <w:color w:val="3C4043"/>
                <w:sz w:val="28"/>
                <w:szCs w:val="28"/>
                <w:u w:val="single"/>
              </w:rPr>
              <w:lastRenderedPageBreak/>
              <w:t>Plan de Participación Familiar de Westside</w:t>
            </w:r>
            <w:r w:rsidRPr="00633BF3">
              <w:rPr>
                <w:rFonts w:ascii="Century Gothic" w:eastAsia="Roboto" w:hAnsi="Century Gothic" w:cs="Roboto"/>
                <w:b/>
                <w:bCs/>
                <w:color w:val="3C4043"/>
                <w:sz w:val="36"/>
                <w:szCs w:val="36"/>
                <w:u w:val="single"/>
              </w:rPr>
              <w:t xml:space="preserve">  </w:t>
            </w:r>
          </w:p>
        </w:tc>
      </w:tr>
      <w:tr w:rsidR="00633BF3" w:rsidRPr="00633BF3" w14:paraId="027EFEF6" w14:textId="77777777" w:rsidTr="00633BF3">
        <w:tc>
          <w:tcPr>
            <w:tcW w:w="11700" w:type="dxa"/>
          </w:tcPr>
          <w:p w14:paraId="52EEDEEF" w14:textId="77777777" w:rsidR="00633BF3" w:rsidRPr="00633BF3" w:rsidRDefault="00633BF3" w:rsidP="00633BF3">
            <w:pPr>
              <w:pStyle w:val="NormalWeb"/>
              <w:rPr>
                <w:rFonts w:ascii="Century Gothic" w:hAnsi="Century Gothic" w:cstheme="minorHAnsi"/>
                <w:color w:val="000000"/>
              </w:rPr>
            </w:pPr>
            <w:r w:rsidRPr="00633BF3">
              <w:rPr>
                <w:rFonts w:ascii="Century Gothic" w:hAnsi="Century Gothic" w:cstheme="minorHAnsi"/>
                <w:color w:val="000000"/>
              </w:rPr>
              <w:t>La Escuela Primaria Westside desarrolló los siguientes estándares de participación familiar para ayudar a cumplir nuestra misión de garantizar que todos los estudiantes aprendan a leer y comprender textos, al tiempo que fomentamos el amor por la lectura.</w:t>
            </w:r>
          </w:p>
          <w:p w14:paraId="30EB5576" w14:textId="77777777" w:rsidR="00633BF3" w:rsidRPr="00633BF3" w:rsidRDefault="00633BF3" w:rsidP="00633BF3">
            <w:pPr>
              <w:pStyle w:val="NormalWeb"/>
              <w:numPr>
                <w:ilvl w:val="0"/>
                <w:numId w:val="7"/>
              </w:numPr>
              <w:rPr>
                <w:rFonts w:ascii="Century Gothic" w:hAnsi="Century Gothic" w:cstheme="minorHAnsi"/>
                <w:color w:val="000000"/>
              </w:rPr>
            </w:pPr>
            <w:r w:rsidRPr="00633BF3">
              <w:rPr>
                <w:rFonts w:ascii="Century Gothic" w:hAnsi="Century Gothic" w:cstheme="minorHAnsi"/>
                <w:color w:val="000000"/>
              </w:rPr>
              <w:t>El plan escolar se desarrolla con los aportes del personal escolar, los maestros, las familias y los miembros de la comunidad.</w:t>
            </w:r>
          </w:p>
          <w:p w14:paraId="4F3A5327" w14:textId="77777777" w:rsidR="00633BF3" w:rsidRPr="00633BF3" w:rsidRDefault="00633BF3" w:rsidP="00633BF3">
            <w:pPr>
              <w:pStyle w:val="NormalWeb"/>
              <w:numPr>
                <w:ilvl w:val="0"/>
                <w:numId w:val="7"/>
              </w:numPr>
              <w:rPr>
                <w:rFonts w:ascii="Century Gothic" w:hAnsi="Century Gothic" w:cstheme="minorHAnsi"/>
                <w:color w:val="000000"/>
              </w:rPr>
            </w:pPr>
            <w:r w:rsidRPr="00633BF3">
              <w:rPr>
                <w:rFonts w:ascii="Century Gothic" w:hAnsi="Century Gothic" w:cstheme="minorHAnsi"/>
                <w:color w:val="000000"/>
              </w:rPr>
              <w:t>Los resultados de las evaluaciones individuales, los informes de progreso y las boletas de calificaciones se proporcionan a las familias en inglés y</w:t>
            </w:r>
          </w:p>
          <w:p w14:paraId="68FCABE5" w14:textId="7710F055" w:rsidR="00633BF3" w:rsidRPr="00633BF3" w:rsidRDefault="00633BF3" w:rsidP="00633BF3">
            <w:pPr>
              <w:pStyle w:val="NormalWeb"/>
              <w:numPr>
                <w:ilvl w:val="0"/>
                <w:numId w:val="7"/>
              </w:numPr>
              <w:rPr>
                <w:rFonts w:ascii="Century Gothic" w:hAnsi="Century Gothic" w:cstheme="minorHAnsi"/>
                <w:color w:val="000000"/>
              </w:rPr>
            </w:pPr>
            <w:r w:rsidRPr="00633BF3">
              <w:rPr>
                <w:rFonts w:ascii="Century Gothic" w:hAnsi="Century Gothic" w:cstheme="minorHAnsi"/>
                <w:color w:val="000000"/>
              </w:rPr>
              <w:t>Los manuales, boletines informativos, boletines de calificaciones y otras comunicaciones son fáciles de entender y están traducidos al idioma apropiado.</w:t>
            </w:r>
          </w:p>
          <w:p w14:paraId="405B671A" w14:textId="7D7620A4" w:rsidR="00633BF3" w:rsidRPr="00633BF3" w:rsidRDefault="00633BF3" w:rsidP="00633BF3">
            <w:pPr>
              <w:pStyle w:val="NormalWeb"/>
              <w:ind w:left="360"/>
              <w:jc w:val="center"/>
              <w:rPr>
                <w:rFonts w:ascii="Century Gothic" w:hAnsi="Century Gothic"/>
              </w:rPr>
            </w:pPr>
            <w:r w:rsidRPr="00633BF3">
              <w:rPr>
                <w:rFonts w:ascii="Century Gothic" w:hAnsi="Century Gothic"/>
              </w:rPr>
              <w:t>Busque el letrero de nuestra escuela.</w:t>
            </w:r>
          </w:p>
          <w:p w14:paraId="0D8F3467" w14:textId="37A374C1" w:rsidR="00633BF3" w:rsidRPr="00633BF3" w:rsidRDefault="00633BF3" w:rsidP="00633BF3">
            <w:pPr>
              <w:pStyle w:val="NormalWeb"/>
              <w:ind w:left="360"/>
              <w:jc w:val="center"/>
              <w:rPr>
                <w:rFonts w:ascii="Century Gothic" w:hAnsi="Century Gothic"/>
              </w:rPr>
            </w:pPr>
            <w:r w:rsidRPr="00633BF3">
              <w:rPr>
                <w:rFonts w:ascii="Century Gothic" w:hAnsi="Century Gothic"/>
                <w:noProof/>
              </w:rPr>
              <w:drawing>
                <wp:inline distT="0" distB="0" distL="0" distR="0" wp14:anchorId="5D07CE3A" wp14:editId="0E4EFA6B">
                  <wp:extent cx="584200" cy="584200"/>
                  <wp:effectExtent l="0" t="0" r="0" b="0"/>
                  <wp:docPr id="540450054" name="Picture 540450054"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34528" name="Picture 1075634528" descr="A logo for a school&#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84200" cy="584200"/>
                          </a:xfrm>
                          <a:prstGeom prst="rect">
                            <a:avLst/>
                          </a:prstGeom>
                        </pic:spPr>
                      </pic:pic>
                    </a:graphicData>
                  </a:graphic>
                </wp:inline>
              </w:drawing>
            </w:r>
            <w:r w:rsidRPr="00633BF3">
              <w:rPr>
                <w:rFonts w:ascii="Century Gothic" w:hAnsi="Century Gothic"/>
              </w:rPr>
              <w:fldChar w:fldCharType="begin"/>
            </w:r>
            <w:r w:rsidRPr="00633BF3">
              <w:rPr>
                <w:rFonts w:ascii="Century Gothic" w:hAnsi="Century Gothic"/>
              </w:rPr>
              <w:instrText xml:space="preserve"> INCLUDEPICTURE "/Users/brandypritchett/Library/Group Containers/UBF8T346G9.ms/WebArchiveCopyPasteTempFiles/com.microsoft.Word/AaIaQeDIOc3OAAAAAElFTkSuQmCC" \* MERGEFORMATINET </w:instrText>
            </w:r>
            <w:r w:rsidRPr="00633BF3">
              <w:rPr>
                <w:rFonts w:ascii="Century Gothic" w:hAnsi="Century Gothic"/>
              </w:rPr>
              <w:fldChar w:fldCharType="separate"/>
            </w:r>
            <w:r w:rsidRPr="00633BF3">
              <w:rPr>
                <w:rFonts w:ascii="Century Gothic" w:hAnsi="Century Gothic"/>
                <w:noProof/>
              </w:rPr>
              <w:drawing>
                <wp:inline distT="0" distB="0" distL="0" distR="0" wp14:anchorId="24203A0C" wp14:editId="0AE26FD4">
                  <wp:extent cx="609600" cy="609600"/>
                  <wp:effectExtent l="0" t="0" r="0" b="0"/>
                  <wp:docPr id="638028501" name="Picture 2" descr="westside elementary school from wes.rcst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Ao7XZpXtBJjIptQP96m5iA0_5" descr="westside elementary school from wes.rcstn.n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633BF3">
              <w:rPr>
                <w:rFonts w:ascii="Century Gothic" w:hAnsi="Century Gothic"/>
              </w:rPr>
              <w:fldChar w:fldCharType="end"/>
            </w:r>
          </w:p>
          <w:p w14:paraId="49DA12BB" w14:textId="1A07797A" w:rsidR="00633BF3" w:rsidRPr="00633BF3" w:rsidRDefault="00AA3073" w:rsidP="00633BF3">
            <w:pPr>
              <w:pStyle w:val="NormalWeb"/>
              <w:ind w:left="360"/>
              <w:jc w:val="center"/>
              <w:rPr>
                <w:rFonts w:ascii="Century Gothic" w:hAnsi="Century Gothic" w:cstheme="minorHAnsi"/>
                <w:color w:val="000000"/>
              </w:rPr>
            </w:pPr>
            <w:r w:rsidRPr="00633BF3">
              <w:rPr>
                <w:rFonts w:ascii="Century Gothic" w:hAnsi="Century Gothic"/>
                <w:noProof/>
              </w:rPr>
              <w:drawing>
                <wp:anchor distT="0" distB="0" distL="114300" distR="114300" simplePos="0" relativeHeight="251660288" behindDoc="1" locked="0" layoutInCell="1" allowOverlap="1" wp14:anchorId="0E7E56F0" wp14:editId="379FEB2D">
                  <wp:simplePos x="0" y="0"/>
                  <wp:positionH relativeFrom="column">
                    <wp:posOffset>4090670</wp:posOffset>
                  </wp:positionH>
                  <wp:positionV relativeFrom="paragraph">
                    <wp:posOffset>274955</wp:posOffset>
                  </wp:positionV>
                  <wp:extent cx="520700" cy="520700"/>
                  <wp:effectExtent l="0" t="0" r="0" b="0"/>
                  <wp:wrapTight wrapText="bothSides">
                    <wp:wrapPolygon edited="0">
                      <wp:start x="0" y="0"/>
                      <wp:lineTo x="0" y="21073"/>
                      <wp:lineTo x="21073" y="21073"/>
                      <wp:lineTo x="21073" y="0"/>
                      <wp:lineTo x="0" y="0"/>
                    </wp:wrapPolygon>
                  </wp:wrapTight>
                  <wp:docPr id="166209322" name="Picture 6" descr="Best Email Clipart Royalty-Free Images,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bOPPZvnpBaWU5OMPodLokAk_10" descr="Best Email Clipart Royalty-Free Images, Stock Photo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BF3">
              <w:rPr>
                <w:rFonts w:ascii="Century Gothic" w:hAnsi="Century Gothic"/>
                <w:noProof/>
              </w:rPr>
              <w:drawing>
                <wp:anchor distT="0" distB="0" distL="114300" distR="114300" simplePos="0" relativeHeight="251659264" behindDoc="1" locked="0" layoutInCell="1" allowOverlap="1" wp14:anchorId="06EE77DD" wp14:editId="26F8F371">
                  <wp:simplePos x="0" y="0"/>
                  <wp:positionH relativeFrom="column">
                    <wp:posOffset>3163570</wp:posOffset>
                  </wp:positionH>
                  <wp:positionV relativeFrom="paragraph">
                    <wp:posOffset>262255</wp:posOffset>
                  </wp:positionV>
                  <wp:extent cx="774700" cy="609600"/>
                  <wp:effectExtent l="0" t="0" r="0" b="0"/>
                  <wp:wrapTight wrapText="bothSides">
                    <wp:wrapPolygon edited="0">
                      <wp:start x="0" y="0"/>
                      <wp:lineTo x="0" y="21150"/>
                      <wp:lineTo x="21246" y="21150"/>
                      <wp:lineTo x="21246" y="0"/>
                      <wp:lineTo x="0" y="0"/>
                    </wp:wrapPolygon>
                  </wp:wrapTight>
                  <wp:docPr id="713253691" name="Picture 5" descr="Brechbiel, Sadie -- Grade 1 /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vOLPZviHOdOpptQPmOeo0Qo_351" descr="Brechbiel, Sadie -- Grade 1 / Class Doj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47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BF3">
              <w:rPr>
                <w:rFonts w:ascii="Century Gothic" w:hAnsi="Century Gothic"/>
                <w:noProof/>
              </w:rPr>
              <w:drawing>
                <wp:anchor distT="0" distB="0" distL="114300" distR="114300" simplePos="0" relativeHeight="251658240" behindDoc="1" locked="0" layoutInCell="1" allowOverlap="1" wp14:anchorId="259FAC8F" wp14:editId="53FCDEB7">
                  <wp:simplePos x="0" y="0"/>
                  <wp:positionH relativeFrom="column">
                    <wp:posOffset>2465070</wp:posOffset>
                  </wp:positionH>
                  <wp:positionV relativeFrom="paragraph">
                    <wp:posOffset>262255</wp:posOffset>
                  </wp:positionV>
                  <wp:extent cx="533400" cy="533400"/>
                  <wp:effectExtent l="0" t="0" r="0" b="0"/>
                  <wp:wrapTight wrapText="bothSides">
                    <wp:wrapPolygon edited="0">
                      <wp:start x="0" y="0"/>
                      <wp:lineTo x="0" y="21086"/>
                      <wp:lineTo x="21086" y="21086"/>
                      <wp:lineTo x="21086" y="0"/>
                      <wp:lineTo x="0" y="0"/>
                    </wp:wrapPolygon>
                  </wp:wrapTight>
                  <wp:docPr id="2088469857" name="Picture 8" descr="Free Facebook Cliparts, Download Free Facebook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HeTPZuvKHLz9ptQPi-uRkQ8_25" descr="Free Facebook Cliparts, Download Free Facebook Cliparts png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BF3" w:rsidRPr="00633BF3">
              <w:rPr>
                <w:rFonts w:ascii="Century Gothic" w:hAnsi="Century Gothic" w:cstheme="minorHAnsi"/>
                <w:color w:val="000000"/>
              </w:rPr>
              <w:t>Formas de conectarse con la escuela y el maestro del aula.</w:t>
            </w:r>
          </w:p>
          <w:p w14:paraId="4E0D7C6E" w14:textId="42999C21" w:rsidR="00633BF3" w:rsidRPr="00633BF3" w:rsidRDefault="00AA3073" w:rsidP="00633BF3">
            <w:pPr>
              <w:jc w:val="center"/>
              <w:rPr>
                <w:rFonts w:ascii="Century Gothic" w:hAnsi="Century Gothic"/>
              </w:rPr>
            </w:pPr>
            <w:r w:rsidRPr="00633BF3">
              <w:rPr>
                <w:rFonts w:ascii="Century Gothic" w:hAnsi="Century Gothic"/>
              </w:rPr>
              <w:fldChar w:fldCharType="begin"/>
            </w:r>
            <w:r w:rsidRPr="00633BF3">
              <w:rPr>
                <w:rFonts w:ascii="Century Gothic" w:hAnsi="Century Gothic"/>
              </w:rPr>
              <w:instrText xml:space="preserve"> INCLUDEPICTURE "/Users/brandypritchett/Library/Group Containers/UBF8T346G9.ms/WebArchiveCopyPasteTempFiles/com.microsoft.Word/9k=" \* MERGEFORMATINET </w:instrText>
            </w:r>
            <w:r w:rsidR="00000000">
              <w:rPr>
                <w:rFonts w:ascii="Century Gothic" w:hAnsi="Century Gothic"/>
              </w:rPr>
              <w:fldChar w:fldCharType="separate"/>
            </w:r>
            <w:r w:rsidRPr="00633BF3">
              <w:rPr>
                <w:rFonts w:ascii="Century Gothic" w:hAnsi="Century Gothic"/>
              </w:rPr>
              <w:fldChar w:fldCharType="end"/>
            </w:r>
            <w:r w:rsidR="00633BF3" w:rsidRPr="00633BF3">
              <w:rPr>
                <w:rFonts w:ascii="Century Gothic" w:hAnsi="Century Gothic"/>
              </w:rPr>
              <w:fldChar w:fldCharType="begin"/>
            </w:r>
            <w:r w:rsidR="00633BF3" w:rsidRPr="00633BF3">
              <w:rPr>
                <w:rFonts w:ascii="Century Gothic" w:hAnsi="Century Gothic"/>
              </w:rPr>
              <w:instrText xml:space="preserve"> INCLUDEPICTURE "/Users/brandypritchett/Library/Group Containers/UBF8T346G9.ms/WebArchiveCopyPasteTempFiles/com.microsoft.Word/Ye7m6lNzRxoAAAAASUVORK5CYII=" \* MERGEFORMATINET </w:instrText>
            </w:r>
            <w:r w:rsidR="00000000">
              <w:rPr>
                <w:rFonts w:ascii="Century Gothic" w:hAnsi="Century Gothic"/>
              </w:rPr>
              <w:fldChar w:fldCharType="separate"/>
            </w:r>
            <w:r w:rsidR="00633BF3" w:rsidRPr="00633BF3">
              <w:rPr>
                <w:rFonts w:ascii="Century Gothic" w:hAnsi="Century Gothic"/>
              </w:rPr>
              <w:fldChar w:fldCharType="end"/>
            </w:r>
            <w:r w:rsidR="00633BF3" w:rsidRPr="00633BF3">
              <w:rPr>
                <w:rFonts w:ascii="Century Gothic" w:hAnsi="Century Gothic"/>
                <w:sz w:val="20"/>
                <w:szCs w:val="20"/>
              </w:rPr>
              <w:t xml:space="preserve"> </w:t>
            </w:r>
            <w:r w:rsidR="00633BF3" w:rsidRPr="00633BF3">
              <w:rPr>
                <w:rFonts w:ascii="Century Gothic" w:hAnsi="Century Gothic"/>
              </w:rPr>
              <w:fldChar w:fldCharType="begin"/>
            </w:r>
            <w:r w:rsidR="00633BF3" w:rsidRPr="00633BF3">
              <w:rPr>
                <w:rFonts w:ascii="Century Gothic" w:hAnsi="Century Gothic"/>
              </w:rPr>
              <w:instrText xml:space="preserve"> INCLUDEPICTURE "/Users/brandypritchett/Library/Group Containers/UBF8T346G9.ms/WebArchiveCopyPasteTempFiles/com.microsoft.Word/Z" \* MERGEFORMATINET </w:instrText>
            </w:r>
            <w:r w:rsidR="00000000">
              <w:rPr>
                <w:rFonts w:ascii="Century Gothic" w:hAnsi="Century Gothic"/>
              </w:rPr>
              <w:fldChar w:fldCharType="separate"/>
            </w:r>
            <w:r w:rsidR="00633BF3" w:rsidRPr="00633BF3">
              <w:rPr>
                <w:rFonts w:ascii="Century Gothic" w:hAnsi="Century Gothic"/>
              </w:rPr>
              <w:fldChar w:fldCharType="end"/>
            </w:r>
          </w:p>
          <w:p w14:paraId="6DEDEA27" w14:textId="77777777" w:rsidR="00AA3073" w:rsidRDefault="00AA3073" w:rsidP="00633BF3">
            <w:pPr>
              <w:jc w:val="center"/>
              <w:rPr>
                <w:rFonts w:ascii="Century Gothic" w:hAnsi="Century Gothic" w:cstheme="minorHAnsi"/>
                <w:sz w:val="24"/>
                <w:szCs w:val="24"/>
              </w:rPr>
            </w:pPr>
          </w:p>
          <w:p w14:paraId="766B6265" w14:textId="50126D0A" w:rsidR="00633BF3" w:rsidRPr="00633BF3" w:rsidRDefault="00633BF3" w:rsidP="00633BF3">
            <w:pPr>
              <w:jc w:val="center"/>
              <w:rPr>
                <w:rFonts w:ascii="Century Gothic" w:hAnsi="Century Gothic" w:cstheme="minorHAnsi"/>
                <w:sz w:val="24"/>
                <w:szCs w:val="24"/>
              </w:rPr>
            </w:pPr>
            <w:r w:rsidRPr="00633BF3">
              <w:rPr>
                <w:rFonts w:ascii="Century Gothic" w:hAnsi="Century Gothic" w:cstheme="minorHAnsi"/>
                <w:sz w:val="24"/>
                <w:szCs w:val="24"/>
              </w:rPr>
              <w:t>¡Conéctate con nosotros!</w:t>
            </w:r>
          </w:p>
          <w:p w14:paraId="10AAC61D" w14:textId="77777777" w:rsidR="00633BF3" w:rsidRPr="00633BF3" w:rsidRDefault="00633BF3" w:rsidP="00633BF3">
            <w:pPr>
              <w:tabs>
                <w:tab w:val="left" w:pos="7128"/>
              </w:tabs>
              <w:rPr>
                <w:rFonts w:ascii="Century Gothic" w:hAnsi="Century Gothic"/>
              </w:rPr>
            </w:pPr>
          </w:p>
        </w:tc>
      </w:tr>
    </w:tbl>
    <w:p w14:paraId="22DB2A9B" w14:textId="77777777" w:rsidR="001170CB" w:rsidRPr="00633BF3" w:rsidRDefault="001170CB" w:rsidP="001170CB">
      <w:pPr>
        <w:jc w:val="center"/>
        <w:rPr>
          <w:rFonts w:ascii="Century Gothic" w:hAnsi="Century Gothic" w:cstheme="minorHAnsi"/>
          <w:sz w:val="24"/>
          <w:szCs w:val="24"/>
        </w:rPr>
      </w:pPr>
    </w:p>
    <w:p w14:paraId="4EF1DE63" w14:textId="77777777" w:rsidR="001170CB" w:rsidRPr="00633BF3" w:rsidRDefault="001170CB" w:rsidP="001170CB">
      <w:pPr>
        <w:jc w:val="center"/>
        <w:rPr>
          <w:rFonts w:ascii="Century Gothic" w:hAnsi="Century Gothic" w:cstheme="minorHAnsi"/>
          <w:sz w:val="24"/>
          <w:szCs w:val="24"/>
        </w:rPr>
      </w:pPr>
    </w:p>
    <w:tbl>
      <w:tblPr>
        <w:tblStyle w:val="TableGrid"/>
        <w:tblpPr w:leftFromText="180" w:rightFromText="180" w:vertAnchor="text" w:horzAnchor="margin" w:tblpY="-103"/>
        <w:tblW w:w="0" w:type="auto"/>
        <w:tblLook w:val="04A0" w:firstRow="1" w:lastRow="0" w:firstColumn="1" w:lastColumn="0" w:noHBand="0" w:noVBand="1"/>
      </w:tblPr>
      <w:tblGrid>
        <w:gridCol w:w="10790"/>
      </w:tblGrid>
      <w:tr w:rsidR="00633BF3" w:rsidRPr="00633BF3" w14:paraId="46A9C5FF" w14:textId="77777777" w:rsidTr="00633BF3">
        <w:tc>
          <w:tcPr>
            <w:tcW w:w="9350" w:type="dxa"/>
          </w:tcPr>
          <w:p w14:paraId="48D33904" w14:textId="77777777" w:rsidR="00633BF3" w:rsidRPr="00633BF3" w:rsidRDefault="00633BF3" w:rsidP="00633BF3">
            <w:pPr>
              <w:jc w:val="center"/>
              <w:rPr>
                <w:rFonts w:ascii="Century Gothic" w:hAnsi="Century Gothic" w:cstheme="minorHAnsi"/>
                <w:b/>
                <w:bCs/>
                <w:sz w:val="24"/>
                <w:szCs w:val="24"/>
              </w:rPr>
            </w:pPr>
            <w:r w:rsidRPr="00633BF3">
              <w:rPr>
                <w:rFonts w:ascii="Century Gothic" w:hAnsi="Century Gothic" w:cstheme="minorHAnsi"/>
                <w:b/>
                <w:bCs/>
                <w:sz w:val="24"/>
                <w:szCs w:val="24"/>
              </w:rPr>
              <w:lastRenderedPageBreak/>
              <w:t>Comparte Tus Pensamientos</w:t>
            </w:r>
          </w:p>
          <w:p w14:paraId="6A3F370D" w14:textId="77777777" w:rsidR="00633BF3" w:rsidRPr="00633BF3" w:rsidRDefault="00633BF3" w:rsidP="00633BF3">
            <w:pPr>
              <w:rPr>
                <w:rFonts w:ascii="Century Gothic" w:hAnsi="Century Gothic" w:cstheme="minorHAnsi"/>
                <w:sz w:val="24"/>
                <w:szCs w:val="24"/>
              </w:rPr>
            </w:pPr>
            <w:r w:rsidRPr="00633BF3">
              <w:rPr>
                <w:rFonts w:ascii="Century Gothic" w:hAnsi="Century Gothic" w:cstheme="minorHAnsi"/>
                <w:sz w:val="24"/>
                <w:szCs w:val="24"/>
              </w:rPr>
              <w:t>¡Queremos saber de usted! Si tiene alguna sugerencia o si hay alguna parte de esta política que considere que no es satisfactoria para los estudiantes y las metas de la escuela en cuanto a logros académicos, envíenos s</w:t>
            </w:r>
          </w:p>
          <w:p w14:paraId="162FDD72" w14:textId="77777777" w:rsidR="00633BF3" w:rsidRPr="00633BF3" w:rsidRDefault="00633BF3" w:rsidP="00633BF3">
            <w:pPr>
              <w:rPr>
                <w:rFonts w:ascii="Century Gothic" w:hAnsi="Century Gothic" w:cstheme="minorHAnsi"/>
                <w:sz w:val="24"/>
                <w:szCs w:val="24"/>
              </w:rPr>
            </w:pPr>
            <w:r w:rsidRPr="00633BF3">
              <w:rPr>
                <w:rFonts w:ascii="Century Gothic" w:hAnsi="Century Gothic" w:cstheme="minorHAnsi"/>
                <w:sz w:val="24"/>
                <w:szCs w:val="24"/>
              </w:rPr>
              <w:t>us comentarios en este espacio provisto y deje este formulario en la oficina principal:</w:t>
            </w:r>
          </w:p>
          <w:p w14:paraId="454F0B39" w14:textId="77777777" w:rsidR="00633BF3" w:rsidRPr="00633BF3" w:rsidRDefault="00633BF3" w:rsidP="00633BF3">
            <w:pPr>
              <w:rPr>
                <w:rFonts w:ascii="Century Gothic" w:hAnsi="Century Gothic" w:cstheme="minorHAnsi"/>
                <w:sz w:val="24"/>
                <w:szCs w:val="24"/>
              </w:rPr>
            </w:pPr>
            <w:r w:rsidRPr="00633BF3">
              <w:rPr>
                <w:rFonts w:ascii="Century Gothic" w:hAnsi="Century Gothic" w:cstheme="minorHAnsi"/>
                <w:b/>
                <w:bCs/>
                <w:sz w:val="24"/>
                <w:szCs w:val="24"/>
              </w:rPr>
              <w:t>Nombre (opcional):</w:t>
            </w:r>
            <w:r w:rsidRPr="00633BF3">
              <w:rPr>
                <w:rFonts w:ascii="Century Gothic" w:hAnsi="Century Gothic" w:cstheme="minorHAnsi"/>
                <w:sz w:val="24"/>
                <w:szCs w:val="24"/>
              </w:rPr>
              <w:t xml:space="preserve"> ____________________    </w:t>
            </w:r>
          </w:p>
          <w:p w14:paraId="046E5504" w14:textId="77777777" w:rsidR="00633BF3" w:rsidRPr="00633BF3" w:rsidRDefault="00633BF3" w:rsidP="00633BF3">
            <w:pPr>
              <w:rPr>
                <w:rFonts w:ascii="Century Gothic" w:hAnsi="Century Gothic" w:cstheme="minorHAnsi"/>
                <w:sz w:val="24"/>
                <w:szCs w:val="24"/>
              </w:rPr>
            </w:pPr>
            <w:r w:rsidRPr="00633BF3">
              <w:rPr>
                <w:rFonts w:ascii="Century Gothic" w:hAnsi="Century Gothic" w:cstheme="minorHAnsi"/>
                <w:b/>
                <w:bCs/>
                <w:sz w:val="24"/>
                <w:szCs w:val="24"/>
              </w:rPr>
              <w:t>Número de Teléfono(opcional):</w:t>
            </w:r>
            <w:r w:rsidRPr="00633BF3">
              <w:rPr>
                <w:rFonts w:ascii="Century Gothic" w:hAnsi="Century Gothic" w:cstheme="minorHAnsi"/>
                <w:sz w:val="24"/>
                <w:szCs w:val="24"/>
              </w:rPr>
              <w:t xml:space="preserve"> ____________________</w:t>
            </w:r>
          </w:p>
          <w:p w14:paraId="17C01CA0" w14:textId="798A053E" w:rsidR="00633BF3" w:rsidRPr="00633BF3" w:rsidRDefault="00633BF3" w:rsidP="00633BF3">
            <w:pPr>
              <w:spacing w:line="360" w:lineRule="auto"/>
              <w:rPr>
                <w:rFonts w:ascii="Century Gothic" w:hAnsi="Century Gothic" w:cstheme="minorHAnsi"/>
                <w:sz w:val="24"/>
                <w:szCs w:val="24"/>
              </w:rPr>
            </w:pPr>
            <w:r w:rsidRPr="00633BF3">
              <w:rPr>
                <w:rFonts w:ascii="Century Gothic" w:hAnsi="Century Gothic" w:cstheme="minorHAnsi"/>
                <w:b/>
                <w:bCs/>
                <w:sz w:val="24"/>
                <w:szCs w:val="24"/>
              </w:rPr>
              <w:t>Comentarios:</w:t>
            </w:r>
            <w:r w:rsidRPr="00633BF3">
              <w:rPr>
                <w:rFonts w:ascii="Century Gothic" w:hAnsi="Century Gothic" w:cstheme="minorHAnsi"/>
                <w:sz w:val="24"/>
                <w:szCs w:val="24"/>
              </w:rPr>
              <w:t xml:space="preserve"> 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theme="minorHAnsi"/>
                <w:sz w:val="24"/>
                <w:szCs w:val="24"/>
              </w:rPr>
              <w:t>___________________________________</w:t>
            </w:r>
          </w:p>
          <w:p w14:paraId="4016D302" w14:textId="77777777" w:rsidR="00633BF3" w:rsidRPr="00633BF3" w:rsidRDefault="00633BF3" w:rsidP="00633BF3">
            <w:pPr>
              <w:rPr>
                <w:rFonts w:ascii="Century Gothic" w:hAnsi="Century Gothic" w:cstheme="minorHAnsi"/>
                <w:sz w:val="24"/>
                <w:szCs w:val="24"/>
              </w:rPr>
            </w:pPr>
          </w:p>
        </w:tc>
      </w:tr>
    </w:tbl>
    <w:p w14:paraId="1553C113" w14:textId="77777777" w:rsidR="00E34897" w:rsidRPr="00633BF3" w:rsidRDefault="00E34897" w:rsidP="001170CB">
      <w:pPr>
        <w:jc w:val="center"/>
        <w:rPr>
          <w:rFonts w:ascii="Century Gothic" w:hAnsi="Century Gothic" w:cstheme="minorHAnsi"/>
          <w:sz w:val="24"/>
          <w:szCs w:val="24"/>
        </w:rPr>
      </w:pPr>
    </w:p>
    <w:tbl>
      <w:tblPr>
        <w:tblStyle w:val="TableGrid"/>
        <w:tblpPr w:leftFromText="180" w:rightFromText="180" w:vertAnchor="text" w:tblpY="-106"/>
        <w:tblW w:w="10795" w:type="dxa"/>
        <w:tblLook w:val="04A0" w:firstRow="1" w:lastRow="0" w:firstColumn="1" w:lastColumn="0" w:noHBand="0" w:noVBand="1"/>
      </w:tblPr>
      <w:tblGrid>
        <w:gridCol w:w="10795"/>
      </w:tblGrid>
      <w:tr w:rsidR="00633BF3" w:rsidRPr="00633BF3" w14:paraId="46399092" w14:textId="77777777" w:rsidTr="00633BF3">
        <w:trPr>
          <w:trHeight w:val="6290"/>
        </w:trPr>
        <w:tc>
          <w:tcPr>
            <w:tcW w:w="10795" w:type="dxa"/>
          </w:tcPr>
          <w:p w14:paraId="6E7FC0E4" w14:textId="28DD380B" w:rsidR="00633BF3" w:rsidRPr="00633BF3" w:rsidRDefault="00633BF3" w:rsidP="00A01A1E">
            <w:pPr>
              <w:tabs>
                <w:tab w:val="left" w:pos="2820"/>
                <w:tab w:val="center" w:pos="5289"/>
              </w:tabs>
              <w:jc w:val="center"/>
              <w:rPr>
                <w:rFonts w:ascii="Century Gothic" w:hAnsi="Century Gothic" w:cstheme="minorHAnsi"/>
                <w:sz w:val="24"/>
                <w:szCs w:val="24"/>
              </w:rPr>
            </w:pPr>
            <w:r w:rsidRPr="00633BF3">
              <w:rPr>
                <w:rFonts w:ascii="Century Gothic" w:hAnsi="Century Gothic" w:cstheme="minorHAnsi"/>
                <w:b/>
                <w:bCs/>
                <w:sz w:val="24"/>
                <w:szCs w:val="24"/>
              </w:rPr>
              <w:t>Equipo de PTO</w:t>
            </w:r>
          </w:p>
          <w:p w14:paraId="3617CB69" w14:textId="77777777" w:rsidR="00633BF3" w:rsidRPr="00633BF3" w:rsidRDefault="00633BF3" w:rsidP="00A01A1E">
            <w:pPr>
              <w:rPr>
                <w:rFonts w:ascii="Century Gothic" w:hAnsi="Century Gothic" w:cstheme="minorHAnsi"/>
                <w:sz w:val="24"/>
                <w:szCs w:val="24"/>
              </w:rPr>
            </w:pPr>
            <w:r w:rsidRPr="00633BF3">
              <w:rPr>
                <w:rFonts w:ascii="Century Gothic" w:hAnsi="Century Gothic" w:cstheme="minorHAnsi"/>
                <w:sz w:val="24"/>
                <w:szCs w:val="24"/>
              </w:rPr>
              <w:t xml:space="preserve">    </w:t>
            </w:r>
            <w:r w:rsidRPr="00633BF3">
              <w:rPr>
                <w:rFonts w:ascii="Century Gothic" w:hAnsi="Century Gothic" w:cstheme="minorHAnsi"/>
                <w:noProof/>
                <w:sz w:val="24"/>
                <w:szCs w:val="24"/>
              </w:rPr>
              <w:drawing>
                <wp:inline distT="0" distB="0" distL="0" distR="0" wp14:anchorId="296C15BF" wp14:editId="328AF8A9">
                  <wp:extent cx="101600" cy="101600"/>
                  <wp:effectExtent l="0" t="0" r="0" b="0"/>
                  <wp:docPr id="20399087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633BF3">
              <w:rPr>
                <w:rFonts w:ascii="Century Gothic" w:hAnsi="Century Gothic" w:cstheme="minorHAnsi"/>
                <w:sz w:val="24"/>
                <w:szCs w:val="24"/>
              </w:rPr>
              <w:t>Sí, estoy interesado y deseo unirme al PTO. </w:t>
            </w:r>
          </w:p>
          <w:p w14:paraId="37A5DE3D" w14:textId="77777777" w:rsidR="00633BF3" w:rsidRDefault="00633BF3" w:rsidP="00A01A1E">
            <w:pPr>
              <w:rPr>
                <w:rFonts w:ascii="Century Gothic" w:hAnsi="Century Gothic" w:cstheme="minorHAnsi"/>
                <w:sz w:val="24"/>
                <w:szCs w:val="24"/>
              </w:rPr>
            </w:pPr>
            <w:r w:rsidRPr="00633BF3">
              <w:rPr>
                <w:rFonts w:ascii="Century Gothic" w:hAnsi="Century Gothic" w:cstheme="minorHAnsi"/>
                <w:sz w:val="24"/>
                <w:szCs w:val="24"/>
              </w:rPr>
              <w:t xml:space="preserve">    </w:t>
            </w:r>
            <w:r w:rsidRPr="00633BF3">
              <w:rPr>
                <w:rFonts w:ascii="Century Gothic" w:hAnsi="Century Gothic" w:cstheme="minorHAnsi"/>
                <w:noProof/>
                <w:sz w:val="24"/>
                <w:szCs w:val="24"/>
              </w:rPr>
              <w:drawing>
                <wp:inline distT="0" distB="0" distL="0" distR="0" wp14:anchorId="18722EAF" wp14:editId="6F75A765">
                  <wp:extent cx="101600" cy="101600"/>
                  <wp:effectExtent l="0" t="0" r="0" b="0"/>
                  <wp:docPr id="6637790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633BF3">
              <w:rPr>
                <w:rFonts w:ascii="Century Gothic" w:hAnsi="Century Gothic" w:cstheme="minorHAnsi"/>
                <w:sz w:val="24"/>
                <w:szCs w:val="24"/>
              </w:rPr>
              <w:t>Por favor contácteme para que pueda obtener más información sobre cómo unirse al equipo del PTO.</w:t>
            </w:r>
          </w:p>
          <w:p w14:paraId="7B784158" w14:textId="77777777" w:rsidR="00633BF3" w:rsidRDefault="00633BF3" w:rsidP="00A01A1E">
            <w:pPr>
              <w:rPr>
                <w:rFonts w:ascii="Century Gothic" w:hAnsi="Century Gothic" w:cstheme="minorHAnsi"/>
                <w:b/>
                <w:bCs/>
                <w:sz w:val="24"/>
                <w:szCs w:val="24"/>
              </w:rPr>
            </w:pPr>
          </w:p>
          <w:p w14:paraId="266AAD38" w14:textId="18628570" w:rsidR="00633BF3" w:rsidRDefault="00633BF3" w:rsidP="00A01A1E">
            <w:pPr>
              <w:rPr>
                <w:rFonts w:ascii="Century Gothic" w:hAnsi="Century Gothic" w:cstheme="minorHAnsi"/>
                <w:sz w:val="24"/>
                <w:szCs w:val="24"/>
              </w:rPr>
            </w:pPr>
            <w:r w:rsidRPr="00633BF3">
              <w:rPr>
                <w:rFonts w:ascii="Century Gothic" w:hAnsi="Century Gothic" w:cstheme="minorHAnsi"/>
                <w:b/>
                <w:bCs/>
                <w:sz w:val="24"/>
                <w:szCs w:val="24"/>
              </w:rPr>
              <w:t xml:space="preserve">Nombre: </w:t>
            </w:r>
            <w:r w:rsidRPr="00633BF3">
              <w:rPr>
                <w:rFonts w:ascii="Century Gothic" w:hAnsi="Century Gothic" w:cstheme="minorHAnsi"/>
                <w:sz w:val="24"/>
                <w:szCs w:val="24"/>
              </w:rPr>
              <w:tab/>
            </w:r>
            <w:r>
              <w:rPr>
                <w:rFonts w:ascii="Century Gothic" w:hAnsi="Century Gothic" w:cstheme="minorHAnsi"/>
                <w:sz w:val="24"/>
                <w:szCs w:val="24"/>
              </w:rPr>
              <w:t>_______________________________________</w:t>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t> </w:t>
            </w:r>
          </w:p>
          <w:p w14:paraId="4278FDC1" w14:textId="09BB9687" w:rsidR="00633BF3" w:rsidRPr="00633BF3" w:rsidRDefault="00633BF3" w:rsidP="00A01A1E">
            <w:pPr>
              <w:rPr>
                <w:rFonts w:ascii="Century Gothic" w:hAnsi="Century Gothic" w:cstheme="minorHAnsi"/>
                <w:sz w:val="24"/>
                <w:szCs w:val="24"/>
              </w:rPr>
            </w:pPr>
            <w:r>
              <w:rPr>
                <w:rFonts w:ascii="Century Gothic" w:hAnsi="Century Gothic" w:cstheme="minorHAnsi"/>
                <w:b/>
                <w:bCs/>
                <w:sz w:val="24"/>
                <w:szCs w:val="24"/>
              </w:rPr>
              <w:t xml:space="preserve"> </w:t>
            </w:r>
            <w:r w:rsidRPr="00633BF3">
              <w:rPr>
                <w:rFonts w:ascii="Century Gothic" w:hAnsi="Century Gothic" w:cstheme="minorHAnsi"/>
                <w:b/>
                <w:bCs/>
                <w:sz w:val="24"/>
                <w:szCs w:val="24"/>
              </w:rPr>
              <w:t xml:space="preserve">Nombre del Estudiante y Nivel de Grado: </w:t>
            </w:r>
            <w:r>
              <w:rPr>
                <w:rFonts w:ascii="Century Gothic" w:hAnsi="Century Gothic" w:cstheme="minorHAnsi"/>
                <w:b/>
                <w:bCs/>
                <w:sz w:val="24"/>
                <w:szCs w:val="24"/>
              </w:rPr>
              <w:t>__________________________________</w:t>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t> </w:t>
            </w:r>
          </w:p>
          <w:p w14:paraId="36AB9FAB" w14:textId="34BE1416" w:rsidR="00633BF3" w:rsidRPr="00633BF3" w:rsidRDefault="00633BF3" w:rsidP="00A01A1E">
            <w:pPr>
              <w:rPr>
                <w:rFonts w:ascii="Century Gothic" w:hAnsi="Century Gothic" w:cstheme="minorHAnsi"/>
                <w:sz w:val="24"/>
                <w:szCs w:val="24"/>
              </w:rPr>
            </w:pPr>
            <w:r w:rsidRPr="00633BF3">
              <w:rPr>
                <w:rFonts w:ascii="Century Gothic" w:hAnsi="Century Gothic" w:cstheme="minorHAnsi"/>
                <w:b/>
                <w:bCs/>
                <w:sz w:val="24"/>
                <w:szCs w:val="24"/>
              </w:rPr>
              <w:t xml:space="preserve">Dirección: </w:t>
            </w:r>
            <w:r w:rsidRPr="00633BF3">
              <w:rPr>
                <w:rFonts w:ascii="Century Gothic" w:hAnsi="Century Gothic" w:cstheme="minorHAnsi"/>
                <w:sz w:val="24"/>
                <w:szCs w:val="24"/>
              </w:rPr>
              <w:tab/>
            </w:r>
            <w:r>
              <w:rPr>
                <w:rFonts w:ascii="Century Gothic" w:hAnsi="Century Gothic" w:cstheme="minorHAnsi"/>
                <w:sz w:val="24"/>
                <w:szCs w:val="24"/>
              </w:rPr>
              <w:t>_______________________________________________________________</w:t>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t> </w:t>
            </w:r>
          </w:p>
          <w:p w14:paraId="711932B1" w14:textId="7E644CE2" w:rsidR="00633BF3" w:rsidRPr="00633BF3" w:rsidRDefault="00633BF3" w:rsidP="00A01A1E">
            <w:pPr>
              <w:rPr>
                <w:rFonts w:ascii="Century Gothic" w:hAnsi="Century Gothic" w:cstheme="minorHAnsi"/>
                <w:sz w:val="24"/>
                <w:szCs w:val="24"/>
              </w:rPr>
            </w:pPr>
            <w:r w:rsidRPr="00633BF3">
              <w:rPr>
                <w:rFonts w:ascii="Century Gothic" w:hAnsi="Century Gothic" w:cstheme="minorHAnsi"/>
                <w:b/>
                <w:bCs/>
                <w:sz w:val="24"/>
                <w:szCs w:val="24"/>
              </w:rPr>
              <w:t xml:space="preserve">Número de Teléfono: </w:t>
            </w:r>
            <w:r>
              <w:rPr>
                <w:rFonts w:ascii="Century Gothic" w:hAnsi="Century Gothic" w:cstheme="minorHAnsi"/>
                <w:b/>
                <w:bCs/>
                <w:sz w:val="24"/>
                <w:szCs w:val="24"/>
              </w:rPr>
              <w:t>______________________________</w:t>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t> </w:t>
            </w:r>
          </w:p>
          <w:p w14:paraId="0A825D14" w14:textId="10C0A9BA" w:rsidR="00633BF3" w:rsidRPr="00633BF3" w:rsidRDefault="00633BF3" w:rsidP="00A01A1E">
            <w:pPr>
              <w:rPr>
                <w:rFonts w:ascii="Century Gothic" w:hAnsi="Century Gothic" w:cstheme="minorHAnsi"/>
                <w:sz w:val="24"/>
                <w:szCs w:val="24"/>
              </w:rPr>
            </w:pPr>
            <w:r w:rsidRPr="00633BF3">
              <w:rPr>
                <w:rFonts w:ascii="Century Gothic" w:hAnsi="Century Gothic" w:cstheme="minorHAnsi"/>
                <w:b/>
                <w:bCs/>
                <w:sz w:val="24"/>
                <w:szCs w:val="24"/>
              </w:rPr>
              <w:t>Correo Electrónico:</w:t>
            </w:r>
            <w:r w:rsidRPr="00633BF3">
              <w:rPr>
                <w:rFonts w:ascii="Century Gothic" w:hAnsi="Century Gothic" w:cstheme="minorHAnsi"/>
                <w:sz w:val="24"/>
                <w:szCs w:val="24"/>
              </w:rPr>
              <w:t xml:space="preserve"> </w:t>
            </w:r>
            <w:r>
              <w:rPr>
                <w:rFonts w:ascii="Century Gothic" w:hAnsi="Century Gothic" w:cstheme="minorHAnsi"/>
                <w:sz w:val="24"/>
                <w:szCs w:val="24"/>
              </w:rPr>
              <w:t>________________________________________________________</w:t>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r>
            <w:r w:rsidRPr="00633BF3">
              <w:rPr>
                <w:rFonts w:ascii="Century Gothic" w:hAnsi="Century Gothic" w:cstheme="minorHAnsi"/>
                <w:sz w:val="24"/>
                <w:szCs w:val="24"/>
              </w:rPr>
              <w:tab/>
              <w:t> </w:t>
            </w:r>
          </w:p>
        </w:tc>
      </w:tr>
    </w:tbl>
    <w:p w14:paraId="74BB5AB1" w14:textId="77777777" w:rsidR="00633BF3" w:rsidRPr="00633BF3" w:rsidRDefault="00633BF3" w:rsidP="001170CB">
      <w:pPr>
        <w:jc w:val="center"/>
        <w:rPr>
          <w:rFonts w:ascii="Century Gothic" w:hAnsi="Century Gothic" w:cstheme="minorHAnsi"/>
          <w:sz w:val="24"/>
          <w:szCs w:val="24"/>
        </w:rPr>
      </w:pPr>
    </w:p>
    <w:p w14:paraId="709E9010" w14:textId="77777777" w:rsidR="00633BF3" w:rsidRPr="00633BF3" w:rsidRDefault="00633BF3" w:rsidP="001170CB">
      <w:pPr>
        <w:jc w:val="center"/>
        <w:rPr>
          <w:rFonts w:ascii="Century Gothic" w:hAnsi="Century Gothic" w:cstheme="minorHAnsi"/>
          <w:sz w:val="24"/>
          <w:szCs w:val="24"/>
        </w:rPr>
      </w:pPr>
    </w:p>
    <w:p w14:paraId="51614491" w14:textId="77777777" w:rsidR="00E34897" w:rsidRPr="00633BF3" w:rsidRDefault="00E34897" w:rsidP="001170CB">
      <w:pPr>
        <w:jc w:val="center"/>
        <w:rPr>
          <w:rFonts w:ascii="Century Gothic" w:hAnsi="Century Gothic" w:cstheme="minorHAnsi"/>
          <w:sz w:val="24"/>
          <w:szCs w:val="24"/>
        </w:rPr>
      </w:pPr>
    </w:p>
    <w:p w14:paraId="08660B33" w14:textId="77777777" w:rsidR="00E34897" w:rsidRPr="00633BF3" w:rsidRDefault="00E34897" w:rsidP="001170CB">
      <w:pPr>
        <w:jc w:val="center"/>
        <w:rPr>
          <w:rFonts w:ascii="Century Gothic" w:hAnsi="Century Gothic" w:cstheme="minorHAnsi"/>
          <w:sz w:val="24"/>
          <w:szCs w:val="24"/>
        </w:rPr>
      </w:pPr>
    </w:p>
    <w:p w14:paraId="1962972D" w14:textId="77777777" w:rsidR="00E34897" w:rsidRPr="00633BF3" w:rsidRDefault="00E34897" w:rsidP="001170CB">
      <w:pPr>
        <w:jc w:val="center"/>
        <w:rPr>
          <w:rFonts w:ascii="Century Gothic" w:hAnsi="Century Gothic" w:cstheme="minorHAnsi"/>
          <w:sz w:val="24"/>
          <w:szCs w:val="24"/>
        </w:rPr>
      </w:pPr>
    </w:p>
    <w:p w14:paraId="3758B022" w14:textId="77777777" w:rsidR="00E34897" w:rsidRPr="00633BF3" w:rsidRDefault="00E34897" w:rsidP="001170CB">
      <w:pPr>
        <w:jc w:val="center"/>
        <w:rPr>
          <w:rFonts w:ascii="Century Gothic" w:hAnsi="Century Gothic" w:cstheme="minorHAnsi"/>
          <w:sz w:val="24"/>
          <w:szCs w:val="24"/>
        </w:rPr>
      </w:pPr>
    </w:p>
    <w:p w14:paraId="70BE9B25" w14:textId="77777777" w:rsidR="006C7B00" w:rsidRPr="00633BF3" w:rsidRDefault="006C7B00" w:rsidP="008A292F">
      <w:pPr>
        <w:pStyle w:val="NormalWeb"/>
        <w:ind w:left="360"/>
        <w:jc w:val="center"/>
        <w:rPr>
          <w:rFonts w:ascii="Century Gothic" w:hAnsi="Century Gothic" w:cstheme="minorHAnsi"/>
          <w:color w:val="000000"/>
        </w:rPr>
      </w:pPr>
    </w:p>
    <w:p w14:paraId="24F94E06" w14:textId="34072A63" w:rsidR="00461301" w:rsidRPr="00633BF3" w:rsidRDefault="00461301" w:rsidP="00461301">
      <w:pPr>
        <w:tabs>
          <w:tab w:val="left" w:pos="7128"/>
        </w:tabs>
        <w:rPr>
          <w:rFonts w:ascii="Century Gothic" w:hAnsi="Century Gothic"/>
        </w:rPr>
      </w:pPr>
      <w:r w:rsidRPr="00633BF3">
        <w:rPr>
          <w:rFonts w:ascii="Century Gothic" w:hAnsi="Century Gothic"/>
        </w:rPr>
        <w:tab/>
      </w:r>
    </w:p>
    <w:sectPr w:rsidR="00461301" w:rsidRPr="00633BF3" w:rsidSect="00633BF3">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13D91" w14:textId="77777777" w:rsidR="00CD7A8D" w:rsidRDefault="00CD7A8D" w:rsidP="00461301">
      <w:pPr>
        <w:spacing w:after="0"/>
      </w:pPr>
      <w:r>
        <w:separator/>
      </w:r>
    </w:p>
  </w:endnote>
  <w:endnote w:type="continuationSeparator" w:id="0">
    <w:p w14:paraId="72C5249E" w14:textId="77777777" w:rsidR="00CD7A8D" w:rsidRDefault="00CD7A8D" w:rsidP="00461301">
      <w:pPr>
        <w:spacing w:after="0"/>
      </w:pPr>
      <w:r>
        <w:continuationSeparator/>
      </w:r>
    </w:p>
  </w:endnote>
  <w:endnote w:type="continuationNotice" w:id="1">
    <w:p w14:paraId="6DE3BE4B" w14:textId="77777777" w:rsidR="00CD7A8D" w:rsidRDefault="00CD7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A6C5B" w14:textId="5ABE8D27" w:rsidR="00ED37AF" w:rsidRDefault="00ED37AF" w:rsidP="00ED37AF">
    <w:pPr>
      <w:pStyle w:val="Footer"/>
      <w:tabs>
        <w:tab w:val="clear" w:pos="4680"/>
        <w:tab w:val="clear" w:pos="9360"/>
        <w:tab w:val="left" w:pos="5064"/>
      </w:tabs>
    </w:pP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B6314" w14:textId="77777777" w:rsidR="00CD7A8D" w:rsidRDefault="00CD7A8D" w:rsidP="00461301">
      <w:pPr>
        <w:spacing w:after="0"/>
      </w:pPr>
      <w:r>
        <w:separator/>
      </w:r>
    </w:p>
  </w:footnote>
  <w:footnote w:type="continuationSeparator" w:id="0">
    <w:p w14:paraId="551B2A1E" w14:textId="77777777" w:rsidR="00CD7A8D" w:rsidRDefault="00CD7A8D" w:rsidP="00461301">
      <w:pPr>
        <w:spacing w:after="0"/>
      </w:pPr>
      <w:r>
        <w:continuationSeparator/>
      </w:r>
    </w:p>
  </w:footnote>
  <w:footnote w:type="continuationNotice" w:id="1">
    <w:p w14:paraId="3AFB8966" w14:textId="77777777" w:rsidR="00CD7A8D" w:rsidRDefault="00CD7A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944D" w14:textId="6689F2F1" w:rsidR="00461301" w:rsidRDefault="00461301" w:rsidP="00461301">
    <w:pPr>
      <w:pStyle w:val="Header"/>
      <w:jc w:val="center"/>
    </w:pPr>
    <w:r>
      <w:rPr>
        <w:noProof/>
      </w:rPr>
      <w:drawing>
        <wp:inline distT="0" distB="0" distL="0" distR="0" wp14:anchorId="679F6D82" wp14:editId="1ABE7952">
          <wp:extent cx="2766060" cy="840032"/>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795194" cy="848880"/>
                  </a:xfrm>
                  <a:prstGeom prst="rect">
                    <a:avLst/>
                  </a:prstGeom>
                </pic:spPr>
              </pic:pic>
            </a:graphicData>
          </a:graphic>
        </wp:inline>
      </w:drawing>
    </w:r>
    <w:r>
      <w:rPr>
        <w:noProof/>
      </w:rPr>
      <w:drawing>
        <wp:inline distT="0" distB="0" distL="0" distR="0" wp14:anchorId="5539F10D" wp14:editId="4492B946">
          <wp:extent cx="971405" cy="709930"/>
          <wp:effectExtent l="0" t="0" r="635" b="0"/>
          <wp:docPr id="1955791208" name="Picture 195579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984896" cy="7197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67DE7"/>
    <w:multiLevelType w:val="hybridMultilevel"/>
    <w:tmpl w:val="C326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56BF5"/>
    <w:multiLevelType w:val="hybridMultilevel"/>
    <w:tmpl w:val="2A30C260"/>
    <w:lvl w:ilvl="0" w:tplc="4E0E02C2">
      <w:start w:val="1"/>
      <w:numFmt w:val="bullet"/>
      <w:lvlText w:val=""/>
      <w:lvlJc w:val="left"/>
      <w:pPr>
        <w:ind w:left="720" w:hanging="360"/>
      </w:pPr>
      <w:rPr>
        <w:rFonts w:ascii="Symbol" w:hAnsi="Symbol" w:hint="default"/>
      </w:rPr>
    </w:lvl>
    <w:lvl w:ilvl="1" w:tplc="2B560AD0">
      <w:start w:val="1"/>
      <w:numFmt w:val="bullet"/>
      <w:lvlText w:val="o"/>
      <w:lvlJc w:val="left"/>
      <w:pPr>
        <w:ind w:left="1440" w:hanging="360"/>
      </w:pPr>
      <w:rPr>
        <w:rFonts w:ascii="Courier New" w:hAnsi="Courier New" w:hint="default"/>
      </w:rPr>
    </w:lvl>
    <w:lvl w:ilvl="2" w:tplc="4F9ECD8C">
      <w:start w:val="1"/>
      <w:numFmt w:val="bullet"/>
      <w:lvlText w:val=""/>
      <w:lvlJc w:val="left"/>
      <w:pPr>
        <w:ind w:left="2160" w:hanging="360"/>
      </w:pPr>
      <w:rPr>
        <w:rFonts w:ascii="Wingdings" w:hAnsi="Wingdings" w:hint="default"/>
      </w:rPr>
    </w:lvl>
    <w:lvl w:ilvl="3" w:tplc="FB50DD76">
      <w:start w:val="1"/>
      <w:numFmt w:val="bullet"/>
      <w:lvlText w:val=""/>
      <w:lvlJc w:val="left"/>
      <w:pPr>
        <w:ind w:left="2880" w:hanging="360"/>
      </w:pPr>
      <w:rPr>
        <w:rFonts w:ascii="Symbol" w:hAnsi="Symbol" w:hint="default"/>
      </w:rPr>
    </w:lvl>
    <w:lvl w:ilvl="4" w:tplc="83525CAE">
      <w:start w:val="1"/>
      <w:numFmt w:val="bullet"/>
      <w:lvlText w:val="o"/>
      <w:lvlJc w:val="left"/>
      <w:pPr>
        <w:ind w:left="3600" w:hanging="360"/>
      </w:pPr>
      <w:rPr>
        <w:rFonts w:ascii="Courier New" w:hAnsi="Courier New" w:hint="default"/>
      </w:rPr>
    </w:lvl>
    <w:lvl w:ilvl="5" w:tplc="DF102D68">
      <w:start w:val="1"/>
      <w:numFmt w:val="bullet"/>
      <w:lvlText w:val=""/>
      <w:lvlJc w:val="left"/>
      <w:pPr>
        <w:ind w:left="4320" w:hanging="360"/>
      </w:pPr>
      <w:rPr>
        <w:rFonts w:ascii="Wingdings" w:hAnsi="Wingdings" w:hint="default"/>
      </w:rPr>
    </w:lvl>
    <w:lvl w:ilvl="6" w:tplc="63484656">
      <w:start w:val="1"/>
      <w:numFmt w:val="bullet"/>
      <w:lvlText w:val=""/>
      <w:lvlJc w:val="left"/>
      <w:pPr>
        <w:ind w:left="5040" w:hanging="360"/>
      </w:pPr>
      <w:rPr>
        <w:rFonts w:ascii="Symbol" w:hAnsi="Symbol" w:hint="default"/>
      </w:rPr>
    </w:lvl>
    <w:lvl w:ilvl="7" w:tplc="D89A3F7E">
      <w:start w:val="1"/>
      <w:numFmt w:val="bullet"/>
      <w:lvlText w:val="o"/>
      <w:lvlJc w:val="left"/>
      <w:pPr>
        <w:ind w:left="5760" w:hanging="360"/>
      </w:pPr>
      <w:rPr>
        <w:rFonts w:ascii="Courier New" w:hAnsi="Courier New" w:hint="default"/>
      </w:rPr>
    </w:lvl>
    <w:lvl w:ilvl="8" w:tplc="57F861CA">
      <w:start w:val="1"/>
      <w:numFmt w:val="bullet"/>
      <w:lvlText w:val=""/>
      <w:lvlJc w:val="left"/>
      <w:pPr>
        <w:ind w:left="6480" w:hanging="360"/>
      </w:pPr>
      <w:rPr>
        <w:rFonts w:ascii="Wingdings" w:hAnsi="Wingdings" w:hint="default"/>
      </w:rPr>
    </w:lvl>
  </w:abstractNum>
  <w:abstractNum w:abstractNumId="2" w15:restartNumberingAfterBreak="0">
    <w:nsid w:val="4FA37681"/>
    <w:multiLevelType w:val="hybridMultilevel"/>
    <w:tmpl w:val="171A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93636"/>
    <w:multiLevelType w:val="hybridMultilevel"/>
    <w:tmpl w:val="FFFFFFFF"/>
    <w:lvl w:ilvl="0" w:tplc="7D686D0A">
      <w:start w:val="1"/>
      <w:numFmt w:val="bullet"/>
      <w:lvlText w:val=""/>
      <w:lvlJc w:val="left"/>
      <w:pPr>
        <w:ind w:left="720" w:hanging="360"/>
      </w:pPr>
      <w:rPr>
        <w:rFonts w:ascii="Symbol" w:hAnsi="Symbol" w:hint="default"/>
      </w:rPr>
    </w:lvl>
    <w:lvl w:ilvl="1" w:tplc="B2B0AC34">
      <w:start w:val="1"/>
      <w:numFmt w:val="bullet"/>
      <w:lvlText w:val="o"/>
      <w:lvlJc w:val="left"/>
      <w:pPr>
        <w:ind w:left="1440" w:hanging="360"/>
      </w:pPr>
      <w:rPr>
        <w:rFonts w:ascii="Courier New" w:hAnsi="Courier New" w:hint="default"/>
      </w:rPr>
    </w:lvl>
    <w:lvl w:ilvl="2" w:tplc="C39CB072">
      <w:start w:val="1"/>
      <w:numFmt w:val="bullet"/>
      <w:lvlText w:val=""/>
      <w:lvlJc w:val="left"/>
      <w:pPr>
        <w:ind w:left="2160" w:hanging="360"/>
      </w:pPr>
      <w:rPr>
        <w:rFonts w:ascii="Wingdings" w:hAnsi="Wingdings" w:hint="default"/>
      </w:rPr>
    </w:lvl>
    <w:lvl w:ilvl="3" w:tplc="7278D3E4">
      <w:start w:val="1"/>
      <w:numFmt w:val="bullet"/>
      <w:lvlText w:val=""/>
      <w:lvlJc w:val="left"/>
      <w:pPr>
        <w:ind w:left="2880" w:hanging="360"/>
      </w:pPr>
      <w:rPr>
        <w:rFonts w:ascii="Symbol" w:hAnsi="Symbol" w:hint="default"/>
      </w:rPr>
    </w:lvl>
    <w:lvl w:ilvl="4" w:tplc="6D6417D8">
      <w:start w:val="1"/>
      <w:numFmt w:val="bullet"/>
      <w:lvlText w:val="o"/>
      <w:lvlJc w:val="left"/>
      <w:pPr>
        <w:ind w:left="3600" w:hanging="360"/>
      </w:pPr>
      <w:rPr>
        <w:rFonts w:ascii="Courier New" w:hAnsi="Courier New" w:hint="default"/>
      </w:rPr>
    </w:lvl>
    <w:lvl w:ilvl="5" w:tplc="2A76667A">
      <w:start w:val="1"/>
      <w:numFmt w:val="bullet"/>
      <w:lvlText w:val=""/>
      <w:lvlJc w:val="left"/>
      <w:pPr>
        <w:ind w:left="4320" w:hanging="360"/>
      </w:pPr>
      <w:rPr>
        <w:rFonts w:ascii="Wingdings" w:hAnsi="Wingdings" w:hint="default"/>
      </w:rPr>
    </w:lvl>
    <w:lvl w:ilvl="6" w:tplc="C674CE76">
      <w:start w:val="1"/>
      <w:numFmt w:val="bullet"/>
      <w:lvlText w:val=""/>
      <w:lvlJc w:val="left"/>
      <w:pPr>
        <w:ind w:left="5040" w:hanging="360"/>
      </w:pPr>
      <w:rPr>
        <w:rFonts w:ascii="Symbol" w:hAnsi="Symbol" w:hint="default"/>
      </w:rPr>
    </w:lvl>
    <w:lvl w:ilvl="7" w:tplc="14BA7F7C">
      <w:start w:val="1"/>
      <w:numFmt w:val="bullet"/>
      <w:lvlText w:val="o"/>
      <w:lvlJc w:val="left"/>
      <w:pPr>
        <w:ind w:left="5760" w:hanging="360"/>
      </w:pPr>
      <w:rPr>
        <w:rFonts w:ascii="Courier New" w:hAnsi="Courier New" w:hint="default"/>
      </w:rPr>
    </w:lvl>
    <w:lvl w:ilvl="8" w:tplc="5B9E4594">
      <w:start w:val="1"/>
      <w:numFmt w:val="bullet"/>
      <w:lvlText w:val=""/>
      <w:lvlJc w:val="left"/>
      <w:pPr>
        <w:ind w:left="6480" w:hanging="360"/>
      </w:pPr>
      <w:rPr>
        <w:rFonts w:ascii="Wingdings" w:hAnsi="Wingdings" w:hint="default"/>
      </w:rPr>
    </w:lvl>
  </w:abstractNum>
  <w:abstractNum w:abstractNumId="4" w15:restartNumberingAfterBreak="0">
    <w:nsid w:val="6BF27D4B"/>
    <w:multiLevelType w:val="multilevel"/>
    <w:tmpl w:val="18EA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F365E"/>
    <w:multiLevelType w:val="multilevel"/>
    <w:tmpl w:val="E4C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0C4D7B"/>
    <w:multiLevelType w:val="hybridMultilevel"/>
    <w:tmpl w:val="3AC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433567">
    <w:abstractNumId w:val="3"/>
  </w:num>
  <w:num w:numId="2" w16cid:durableId="205216353">
    <w:abstractNumId w:val="5"/>
  </w:num>
  <w:num w:numId="3" w16cid:durableId="154928687">
    <w:abstractNumId w:val="4"/>
  </w:num>
  <w:num w:numId="4" w16cid:durableId="1328165905">
    <w:abstractNumId w:val="1"/>
  </w:num>
  <w:num w:numId="5" w16cid:durableId="1047069981">
    <w:abstractNumId w:val="2"/>
  </w:num>
  <w:num w:numId="6" w16cid:durableId="1421948795">
    <w:abstractNumId w:val="0"/>
  </w:num>
  <w:num w:numId="7" w16cid:durableId="1849636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01"/>
    <w:rsid w:val="00003051"/>
    <w:rsid w:val="0005724D"/>
    <w:rsid w:val="000613AB"/>
    <w:rsid w:val="00087421"/>
    <w:rsid w:val="000C1F0E"/>
    <w:rsid w:val="000E1B19"/>
    <w:rsid w:val="000F121B"/>
    <w:rsid w:val="00114A3D"/>
    <w:rsid w:val="001152E4"/>
    <w:rsid w:val="001170CB"/>
    <w:rsid w:val="00145CD8"/>
    <w:rsid w:val="00146F75"/>
    <w:rsid w:val="001741A8"/>
    <w:rsid w:val="001B5AFA"/>
    <w:rsid w:val="001C6764"/>
    <w:rsid w:val="001D1343"/>
    <w:rsid w:val="001D236F"/>
    <w:rsid w:val="002415E1"/>
    <w:rsid w:val="002616AE"/>
    <w:rsid w:val="002820AA"/>
    <w:rsid w:val="002C0B11"/>
    <w:rsid w:val="002E79E6"/>
    <w:rsid w:val="00316444"/>
    <w:rsid w:val="00322651"/>
    <w:rsid w:val="003227D1"/>
    <w:rsid w:val="00381299"/>
    <w:rsid w:val="003878E8"/>
    <w:rsid w:val="003F5139"/>
    <w:rsid w:val="00461301"/>
    <w:rsid w:val="00461D07"/>
    <w:rsid w:val="0049005E"/>
    <w:rsid w:val="004A6D37"/>
    <w:rsid w:val="004B099D"/>
    <w:rsid w:val="004E6472"/>
    <w:rsid w:val="00540023"/>
    <w:rsid w:val="00543676"/>
    <w:rsid w:val="00570428"/>
    <w:rsid w:val="0058138D"/>
    <w:rsid w:val="005A1E05"/>
    <w:rsid w:val="005A56A9"/>
    <w:rsid w:val="005A66D9"/>
    <w:rsid w:val="005B7153"/>
    <w:rsid w:val="00633BF3"/>
    <w:rsid w:val="00655B46"/>
    <w:rsid w:val="00664478"/>
    <w:rsid w:val="00680FD6"/>
    <w:rsid w:val="006911D5"/>
    <w:rsid w:val="00692D75"/>
    <w:rsid w:val="006C677E"/>
    <w:rsid w:val="006C7B00"/>
    <w:rsid w:val="006D1F71"/>
    <w:rsid w:val="006F60FA"/>
    <w:rsid w:val="00722FFC"/>
    <w:rsid w:val="007547C8"/>
    <w:rsid w:val="00764D4F"/>
    <w:rsid w:val="0078270F"/>
    <w:rsid w:val="007917C2"/>
    <w:rsid w:val="007966EC"/>
    <w:rsid w:val="007C7FD5"/>
    <w:rsid w:val="007D212D"/>
    <w:rsid w:val="007D5BB0"/>
    <w:rsid w:val="007D73F1"/>
    <w:rsid w:val="00807371"/>
    <w:rsid w:val="00812759"/>
    <w:rsid w:val="00832F99"/>
    <w:rsid w:val="00893E00"/>
    <w:rsid w:val="008A292F"/>
    <w:rsid w:val="008A5626"/>
    <w:rsid w:val="008C2BF5"/>
    <w:rsid w:val="008C3616"/>
    <w:rsid w:val="008D1DAA"/>
    <w:rsid w:val="008D60E1"/>
    <w:rsid w:val="008D696C"/>
    <w:rsid w:val="00913525"/>
    <w:rsid w:val="00924C2C"/>
    <w:rsid w:val="00950B98"/>
    <w:rsid w:val="00983150"/>
    <w:rsid w:val="009A7791"/>
    <w:rsid w:val="009C4AC2"/>
    <w:rsid w:val="00A01A1E"/>
    <w:rsid w:val="00A0568F"/>
    <w:rsid w:val="00A20A1B"/>
    <w:rsid w:val="00A421E8"/>
    <w:rsid w:val="00A55869"/>
    <w:rsid w:val="00A61817"/>
    <w:rsid w:val="00A7441D"/>
    <w:rsid w:val="00A86877"/>
    <w:rsid w:val="00AA3073"/>
    <w:rsid w:val="00AD041F"/>
    <w:rsid w:val="00AE1A3F"/>
    <w:rsid w:val="00AE4253"/>
    <w:rsid w:val="00B02647"/>
    <w:rsid w:val="00B30E00"/>
    <w:rsid w:val="00B355D0"/>
    <w:rsid w:val="00B64412"/>
    <w:rsid w:val="00B85713"/>
    <w:rsid w:val="00B93530"/>
    <w:rsid w:val="00C03BE8"/>
    <w:rsid w:val="00C078F3"/>
    <w:rsid w:val="00C46580"/>
    <w:rsid w:val="00C97E43"/>
    <w:rsid w:val="00CD7A8D"/>
    <w:rsid w:val="00CD7B3A"/>
    <w:rsid w:val="00D038DD"/>
    <w:rsid w:val="00D405DE"/>
    <w:rsid w:val="00D54B40"/>
    <w:rsid w:val="00D7273A"/>
    <w:rsid w:val="00D87C3B"/>
    <w:rsid w:val="00D97136"/>
    <w:rsid w:val="00DA6536"/>
    <w:rsid w:val="00DB78D6"/>
    <w:rsid w:val="00E05C47"/>
    <w:rsid w:val="00E34897"/>
    <w:rsid w:val="00E34F41"/>
    <w:rsid w:val="00E4715B"/>
    <w:rsid w:val="00E54B5E"/>
    <w:rsid w:val="00E5703C"/>
    <w:rsid w:val="00E65564"/>
    <w:rsid w:val="00E72F4D"/>
    <w:rsid w:val="00E84803"/>
    <w:rsid w:val="00EC5776"/>
    <w:rsid w:val="00ED37AF"/>
    <w:rsid w:val="00EE13E7"/>
    <w:rsid w:val="00EE79D9"/>
    <w:rsid w:val="00F22D88"/>
    <w:rsid w:val="00F65DA5"/>
    <w:rsid w:val="00F97CFB"/>
    <w:rsid w:val="00FB38A2"/>
    <w:rsid w:val="00FC0773"/>
    <w:rsid w:val="00FC40DF"/>
    <w:rsid w:val="00FD2B0B"/>
    <w:rsid w:val="022DC60E"/>
    <w:rsid w:val="02966DC7"/>
    <w:rsid w:val="054A2E73"/>
    <w:rsid w:val="07D6B488"/>
    <w:rsid w:val="07FDEF1F"/>
    <w:rsid w:val="0A28160E"/>
    <w:rsid w:val="0BD4042A"/>
    <w:rsid w:val="0D56638D"/>
    <w:rsid w:val="0F7E6BA2"/>
    <w:rsid w:val="11F84C74"/>
    <w:rsid w:val="1D6D82B7"/>
    <w:rsid w:val="1F1ED67C"/>
    <w:rsid w:val="1F872A10"/>
    <w:rsid w:val="284549BE"/>
    <w:rsid w:val="295562EC"/>
    <w:rsid w:val="2A517153"/>
    <w:rsid w:val="2B9CF781"/>
    <w:rsid w:val="31EDF5F8"/>
    <w:rsid w:val="387256EC"/>
    <w:rsid w:val="3B3CFF8A"/>
    <w:rsid w:val="3D70DA74"/>
    <w:rsid w:val="3EB85163"/>
    <w:rsid w:val="449921AC"/>
    <w:rsid w:val="45C4338F"/>
    <w:rsid w:val="47BBAB02"/>
    <w:rsid w:val="4EE5301C"/>
    <w:rsid w:val="4F50D7A7"/>
    <w:rsid w:val="529E26C5"/>
    <w:rsid w:val="54F17F83"/>
    <w:rsid w:val="5CD0451A"/>
    <w:rsid w:val="66DCA55A"/>
    <w:rsid w:val="6714F4B7"/>
    <w:rsid w:val="68EC5B1E"/>
    <w:rsid w:val="6C84A0E3"/>
    <w:rsid w:val="70CF647E"/>
    <w:rsid w:val="76081CD8"/>
    <w:rsid w:val="7A45B811"/>
    <w:rsid w:val="7CADBA1E"/>
    <w:rsid w:val="7FB462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609E8"/>
  <w15:chartTrackingRefBased/>
  <w15:docId w15:val="{B320B553-CAB4-473F-B362-FBCB9BBD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301"/>
    <w:pPr>
      <w:spacing w:after="180" w:line="240" w:lineRule="auto"/>
    </w:pPr>
    <w:rPr>
      <w:color w:val="262626" w:themeColor="text1" w:themeTint="D9"/>
      <w:sz w:val="18"/>
    </w:rPr>
  </w:style>
  <w:style w:type="paragraph" w:styleId="Heading1">
    <w:name w:val="heading 1"/>
    <w:basedOn w:val="Normal"/>
    <w:next w:val="Normal"/>
    <w:link w:val="Heading1Char"/>
    <w:uiPriority w:val="9"/>
    <w:qFormat/>
    <w:rsid w:val="004900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61301"/>
    <w:pPr>
      <w:keepNext/>
      <w:keepLines/>
      <w:spacing w:before="120" w:after="0"/>
      <w:outlineLvl w:val="1"/>
    </w:pPr>
    <w:rPr>
      <w:rFonts w:asciiTheme="majorHAnsi" w:eastAsiaTheme="majorEastAsia" w:hAnsiTheme="majorHAnsi" w:cstheme="majorBidi"/>
      <w:bCs/>
      <w:color w:val="4472C4" w:themeColor="accent1"/>
      <w:sz w:val="24"/>
      <w:szCs w:val="26"/>
    </w:rPr>
  </w:style>
  <w:style w:type="paragraph" w:styleId="Heading3">
    <w:name w:val="heading 3"/>
    <w:basedOn w:val="Normal"/>
    <w:next w:val="Normal"/>
    <w:link w:val="Heading3Char"/>
    <w:uiPriority w:val="9"/>
    <w:semiHidden/>
    <w:unhideWhenUsed/>
    <w:qFormat/>
    <w:rsid w:val="00461D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301"/>
    <w:pPr>
      <w:tabs>
        <w:tab w:val="center" w:pos="4680"/>
        <w:tab w:val="right" w:pos="9360"/>
      </w:tabs>
      <w:spacing w:after="0"/>
    </w:pPr>
  </w:style>
  <w:style w:type="character" w:customStyle="1" w:styleId="HeaderChar">
    <w:name w:val="Header Char"/>
    <w:basedOn w:val="DefaultParagraphFont"/>
    <w:link w:val="Header"/>
    <w:uiPriority w:val="99"/>
    <w:rsid w:val="00461301"/>
  </w:style>
  <w:style w:type="paragraph" w:styleId="Footer">
    <w:name w:val="footer"/>
    <w:basedOn w:val="Normal"/>
    <w:link w:val="FooterChar"/>
    <w:uiPriority w:val="99"/>
    <w:unhideWhenUsed/>
    <w:rsid w:val="00461301"/>
    <w:pPr>
      <w:tabs>
        <w:tab w:val="center" w:pos="4680"/>
        <w:tab w:val="right" w:pos="9360"/>
      </w:tabs>
      <w:spacing w:after="0"/>
    </w:pPr>
  </w:style>
  <w:style w:type="character" w:customStyle="1" w:styleId="FooterChar">
    <w:name w:val="Footer Char"/>
    <w:basedOn w:val="DefaultParagraphFont"/>
    <w:link w:val="Footer"/>
    <w:uiPriority w:val="99"/>
    <w:rsid w:val="00461301"/>
  </w:style>
  <w:style w:type="character" w:customStyle="1" w:styleId="Heading2Char">
    <w:name w:val="Heading 2 Char"/>
    <w:basedOn w:val="DefaultParagraphFont"/>
    <w:link w:val="Heading2"/>
    <w:rsid w:val="00461301"/>
    <w:rPr>
      <w:rFonts w:asciiTheme="majorHAnsi" w:eastAsiaTheme="majorEastAsia" w:hAnsiTheme="majorHAnsi" w:cstheme="majorBidi"/>
      <w:bCs/>
      <w:color w:val="4472C4" w:themeColor="accent1"/>
      <w:sz w:val="24"/>
      <w:szCs w:val="26"/>
    </w:rPr>
  </w:style>
  <w:style w:type="character" w:styleId="Hyperlink">
    <w:name w:val="Hyperlink"/>
    <w:basedOn w:val="DefaultParagraphFont"/>
    <w:uiPriority w:val="99"/>
    <w:unhideWhenUsed/>
    <w:rsid w:val="00461301"/>
    <w:rPr>
      <w:color w:val="0563C1" w:themeColor="hyperlink"/>
      <w:u w:val="single"/>
    </w:rPr>
  </w:style>
  <w:style w:type="character" w:customStyle="1" w:styleId="Heading3Char">
    <w:name w:val="Heading 3 Char"/>
    <w:basedOn w:val="DefaultParagraphFont"/>
    <w:link w:val="Heading3"/>
    <w:uiPriority w:val="9"/>
    <w:semiHidden/>
    <w:rsid w:val="00461D0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D37AF"/>
    <w:pPr>
      <w:ind w:left="720"/>
      <w:contextualSpacing/>
    </w:pPr>
  </w:style>
  <w:style w:type="character" w:customStyle="1" w:styleId="Heading1Char">
    <w:name w:val="Heading 1 Char"/>
    <w:basedOn w:val="DefaultParagraphFont"/>
    <w:link w:val="Heading1"/>
    <w:uiPriority w:val="9"/>
    <w:rsid w:val="0049005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F65DA5"/>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633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6133">
      <w:bodyDiv w:val="1"/>
      <w:marLeft w:val="0"/>
      <w:marRight w:val="0"/>
      <w:marTop w:val="0"/>
      <w:marBottom w:val="0"/>
      <w:divBdr>
        <w:top w:val="none" w:sz="0" w:space="0" w:color="auto"/>
        <w:left w:val="none" w:sz="0" w:space="0" w:color="auto"/>
        <w:bottom w:val="none" w:sz="0" w:space="0" w:color="auto"/>
        <w:right w:val="none" w:sz="0" w:space="0" w:color="auto"/>
      </w:divBdr>
    </w:div>
    <w:div w:id="199557586">
      <w:bodyDiv w:val="1"/>
      <w:marLeft w:val="0"/>
      <w:marRight w:val="0"/>
      <w:marTop w:val="0"/>
      <w:marBottom w:val="0"/>
      <w:divBdr>
        <w:top w:val="none" w:sz="0" w:space="0" w:color="auto"/>
        <w:left w:val="none" w:sz="0" w:space="0" w:color="auto"/>
        <w:bottom w:val="none" w:sz="0" w:space="0" w:color="auto"/>
        <w:right w:val="none" w:sz="0" w:space="0" w:color="auto"/>
      </w:divBdr>
    </w:div>
    <w:div w:id="234247114">
      <w:bodyDiv w:val="1"/>
      <w:marLeft w:val="0"/>
      <w:marRight w:val="0"/>
      <w:marTop w:val="0"/>
      <w:marBottom w:val="0"/>
      <w:divBdr>
        <w:top w:val="none" w:sz="0" w:space="0" w:color="auto"/>
        <w:left w:val="none" w:sz="0" w:space="0" w:color="auto"/>
        <w:bottom w:val="none" w:sz="0" w:space="0" w:color="auto"/>
        <w:right w:val="none" w:sz="0" w:space="0" w:color="auto"/>
      </w:divBdr>
    </w:div>
    <w:div w:id="286860247">
      <w:bodyDiv w:val="1"/>
      <w:marLeft w:val="0"/>
      <w:marRight w:val="0"/>
      <w:marTop w:val="0"/>
      <w:marBottom w:val="0"/>
      <w:divBdr>
        <w:top w:val="none" w:sz="0" w:space="0" w:color="auto"/>
        <w:left w:val="none" w:sz="0" w:space="0" w:color="auto"/>
        <w:bottom w:val="none" w:sz="0" w:space="0" w:color="auto"/>
        <w:right w:val="none" w:sz="0" w:space="0" w:color="auto"/>
      </w:divBdr>
    </w:div>
    <w:div w:id="438836044">
      <w:bodyDiv w:val="1"/>
      <w:marLeft w:val="0"/>
      <w:marRight w:val="0"/>
      <w:marTop w:val="0"/>
      <w:marBottom w:val="0"/>
      <w:divBdr>
        <w:top w:val="none" w:sz="0" w:space="0" w:color="auto"/>
        <w:left w:val="none" w:sz="0" w:space="0" w:color="auto"/>
        <w:bottom w:val="none" w:sz="0" w:space="0" w:color="auto"/>
        <w:right w:val="none" w:sz="0" w:space="0" w:color="auto"/>
      </w:divBdr>
    </w:div>
    <w:div w:id="540288071">
      <w:bodyDiv w:val="1"/>
      <w:marLeft w:val="0"/>
      <w:marRight w:val="0"/>
      <w:marTop w:val="0"/>
      <w:marBottom w:val="0"/>
      <w:divBdr>
        <w:top w:val="none" w:sz="0" w:space="0" w:color="auto"/>
        <w:left w:val="none" w:sz="0" w:space="0" w:color="auto"/>
        <w:bottom w:val="none" w:sz="0" w:space="0" w:color="auto"/>
        <w:right w:val="none" w:sz="0" w:space="0" w:color="auto"/>
      </w:divBdr>
    </w:div>
    <w:div w:id="682123239">
      <w:bodyDiv w:val="1"/>
      <w:marLeft w:val="0"/>
      <w:marRight w:val="0"/>
      <w:marTop w:val="0"/>
      <w:marBottom w:val="0"/>
      <w:divBdr>
        <w:top w:val="none" w:sz="0" w:space="0" w:color="auto"/>
        <w:left w:val="none" w:sz="0" w:space="0" w:color="auto"/>
        <w:bottom w:val="none" w:sz="0" w:space="0" w:color="auto"/>
        <w:right w:val="none" w:sz="0" w:space="0" w:color="auto"/>
      </w:divBdr>
    </w:div>
    <w:div w:id="704256115">
      <w:bodyDiv w:val="1"/>
      <w:marLeft w:val="0"/>
      <w:marRight w:val="0"/>
      <w:marTop w:val="0"/>
      <w:marBottom w:val="0"/>
      <w:divBdr>
        <w:top w:val="none" w:sz="0" w:space="0" w:color="auto"/>
        <w:left w:val="none" w:sz="0" w:space="0" w:color="auto"/>
        <w:bottom w:val="none" w:sz="0" w:space="0" w:color="auto"/>
        <w:right w:val="none" w:sz="0" w:space="0" w:color="auto"/>
      </w:divBdr>
      <w:divsChild>
        <w:div w:id="227545771">
          <w:marLeft w:val="0"/>
          <w:marRight w:val="0"/>
          <w:marTop w:val="0"/>
          <w:marBottom w:val="0"/>
          <w:divBdr>
            <w:top w:val="none" w:sz="0" w:space="0" w:color="auto"/>
            <w:left w:val="none" w:sz="0" w:space="0" w:color="auto"/>
            <w:bottom w:val="none" w:sz="0" w:space="0" w:color="auto"/>
            <w:right w:val="none" w:sz="0" w:space="0" w:color="auto"/>
          </w:divBdr>
        </w:div>
        <w:div w:id="1023095384">
          <w:marLeft w:val="0"/>
          <w:marRight w:val="0"/>
          <w:marTop w:val="0"/>
          <w:marBottom w:val="0"/>
          <w:divBdr>
            <w:top w:val="none" w:sz="0" w:space="0" w:color="auto"/>
            <w:left w:val="none" w:sz="0" w:space="0" w:color="auto"/>
            <w:bottom w:val="none" w:sz="0" w:space="0" w:color="auto"/>
            <w:right w:val="none" w:sz="0" w:space="0" w:color="auto"/>
          </w:divBdr>
        </w:div>
        <w:div w:id="25259912">
          <w:marLeft w:val="0"/>
          <w:marRight w:val="0"/>
          <w:marTop w:val="0"/>
          <w:marBottom w:val="0"/>
          <w:divBdr>
            <w:top w:val="none" w:sz="0" w:space="0" w:color="auto"/>
            <w:left w:val="none" w:sz="0" w:space="0" w:color="auto"/>
            <w:bottom w:val="none" w:sz="0" w:space="0" w:color="auto"/>
            <w:right w:val="none" w:sz="0" w:space="0" w:color="auto"/>
          </w:divBdr>
        </w:div>
        <w:div w:id="1268273622">
          <w:marLeft w:val="0"/>
          <w:marRight w:val="0"/>
          <w:marTop w:val="0"/>
          <w:marBottom w:val="0"/>
          <w:divBdr>
            <w:top w:val="none" w:sz="0" w:space="0" w:color="auto"/>
            <w:left w:val="none" w:sz="0" w:space="0" w:color="auto"/>
            <w:bottom w:val="none" w:sz="0" w:space="0" w:color="auto"/>
            <w:right w:val="none" w:sz="0" w:space="0" w:color="auto"/>
          </w:divBdr>
        </w:div>
        <w:div w:id="662658897">
          <w:marLeft w:val="0"/>
          <w:marRight w:val="0"/>
          <w:marTop w:val="0"/>
          <w:marBottom w:val="0"/>
          <w:divBdr>
            <w:top w:val="none" w:sz="0" w:space="0" w:color="auto"/>
            <w:left w:val="none" w:sz="0" w:space="0" w:color="auto"/>
            <w:bottom w:val="none" w:sz="0" w:space="0" w:color="auto"/>
            <w:right w:val="none" w:sz="0" w:space="0" w:color="auto"/>
          </w:divBdr>
        </w:div>
        <w:div w:id="1372414623">
          <w:marLeft w:val="0"/>
          <w:marRight w:val="0"/>
          <w:marTop w:val="0"/>
          <w:marBottom w:val="0"/>
          <w:divBdr>
            <w:top w:val="none" w:sz="0" w:space="0" w:color="auto"/>
            <w:left w:val="none" w:sz="0" w:space="0" w:color="auto"/>
            <w:bottom w:val="none" w:sz="0" w:space="0" w:color="auto"/>
            <w:right w:val="none" w:sz="0" w:space="0" w:color="auto"/>
          </w:divBdr>
        </w:div>
        <w:div w:id="321197206">
          <w:marLeft w:val="0"/>
          <w:marRight w:val="0"/>
          <w:marTop w:val="0"/>
          <w:marBottom w:val="0"/>
          <w:divBdr>
            <w:top w:val="none" w:sz="0" w:space="0" w:color="auto"/>
            <w:left w:val="none" w:sz="0" w:space="0" w:color="auto"/>
            <w:bottom w:val="none" w:sz="0" w:space="0" w:color="auto"/>
            <w:right w:val="none" w:sz="0" w:space="0" w:color="auto"/>
          </w:divBdr>
        </w:div>
        <w:div w:id="1445035818">
          <w:marLeft w:val="0"/>
          <w:marRight w:val="0"/>
          <w:marTop w:val="0"/>
          <w:marBottom w:val="0"/>
          <w:divBdr>
            <w:top w:val="none" w:sz="0" w:space="0" w:color="auto"/>
            <w:left w:val="none" w:sz="0" w:space="0" w:color="auto"/>
            <w:bottom w:val="none" w:sz="0" w:space="0" w:color="auto"/>
            <w:right w:val="none" w:sz="0" w:space="0" w:color="auto"/>
          </w:divBdr>
        </w:div>
        <w:div w:id="421686678">
          <w:marLeft w:val="0"/>
          <w:marRight w:val="0"/>
          <w:marTop w:val="0"/>
          <w:marBottom w:val="0"/>
          <w:divBdr>
            <w:top w:val="none" w:sz="0" w:space="0" w:color="auto"/>
            <w:left w:val="none" w:sz="0" w:space="0" w:color="auto"/>
            <w:bottom w:val="none" w:sz="0" w:space="0" w:color="auto"/>
            <w:right w:val="none" w:sz="0" w:space="0" w:color="auto"/>
          </w:divBdr>
        </w:div>
        <w:div w:id="978995627">
          <w:marLeft w:val="0"/>
          <w:marRight w:val="0"/>
          <w:marTop w:val="0"/>
          <w:marBottom w:val="0"/>
          <w:divBdr>
            <w:top w:val="none" w:sz="0" w:space="0" w:color="auto"/>
            <w:left w:val="none" w:sz="0" w:space="0" w:color="auto"/>
            <w:bottom w:val="none" w:sz="0" w:space="0" w:color="auto"/>
            <w:right w:val="none" w:sz="0" w:space="0" w:color="auto"/>
          </w:divBdr>
        </w:div>
        <w:div w:id="830678031">
          <w:marLeft w:val="0"/>
          <w:marRight w:val="0"/>
          <w:marTop w:val="0"/>
          <w:marBottom w:val="0"/>
          <w:divBdr>
            <w:top w:val="none" w:sz="0" w:space="0" w:color="auto"/>
            <w:left w:val="none" w:sz="0" w:space="0" w:color="auto"/>
            <w:bottom w:val="none" w:sz="0" w:space="0" w:color="auto"/>
            <w:right w:val="none" w:sz="0" w:space="0" w:color="auto"/>
          </w:divBdr>
        </w:div>
        <w:div w:id="1827865975">
          <w:marLeft w:val="0"/>
          <w:marRight w:val="0"/>
          <w:marTop w:val="0"/>
          <w:marBottom w:val="0"/>
          <w:divBdr>
            <w:top w:val="none" w:sz="0" w:space="0" w:color="auto"/>
            <w:left w:val="none" w:sz="0" w:space="0" w:color="auto"/>
            <w:bottom w:val="none" w:sz="0" w:space="0" w:color="auto"/>
            <w:right w:val="none" w:sz="0" w:space="0" w:color="auto"/>
          </w:divBdr>
        </w:div>
      </w:divsChild>
    </w:div>
    <w:div w:id="1059599603">
      <w:bodyDiv w:val="1"/>
      <w:marLeft w:val="0"/>
      <w:marRight w:val="0"/>
      <w:marTop w:val="0"/>
      <w:marBottom w:val="0"/>
      <w:divBdr>
        <w:top w:val="none" w:sz="0" w:space="0" w:color="auto"/>
        <w:left w:val="none" w:sz="0" w:space="0" w:color="auto"/>
        <w:bottom w:val="none" w:sz="0" w:space="0" w:color="auto"/>
        <w:right w:val="none" w:sz="0" w:space="0" w:color="auto"/>
      </w:divBdr>
      <w:divsChild>
        <w:div w:id="380133665">
          <w:marLeft w:val="0"/>
          <w:marRight w:val="0"/>
          <w:marTop w:val="0"/>
          <w:marBottom w:val="0"/>
          <w:divBdr>
            <w:top w:val="none" w:sz="0" w:space="0" w:color="auto"/>
            <w:left w:val="none" w:sz="0" w:space="0" w:color="auto"/>
            <w:bottom w:val="none" w:sz="0" w:space="0" w:color="auto"/>
            <w:right w:val="none" w:sz="0" w:space="0" w:color="auto"/>
          </w:divBdr>
        </w:div>
        <w:div w:id="1417091524">
          <w:marLeft w:val="0"/>
          <w:marRight w:val="0"/>
          <w:marTop w:val="0"/>
          <w:marBottom w:val="0"/>
          <w:divBdr>
            <w:top w:val="none" w:sz="0" w:space="0" w:color="auto"/>
            <w:left w:val="none" w:sz="0" w:space="0" w:color="auto"/>
            <w:bottom w:val="none" w:sz="0" w:space="0" w:color="auto"/>
            <w:right w:val="none" w:sz="0" w:space="0" w:color="auto"/>
          </w:divBdr>
        </w:div>
        <w:div w:id="252664514">
          <w:marLeft w:val="0"/>
          <w:marRight w:val="0"/>
          <w:marTop w:val="0"/>
          <w:marBottom w:val="0"/>
          <w:divBdr>
            <w:top w:val="none" w:sz="0" w:space="0" w:color="auto"/>
            <w:left w:val="none" w:sz="0" w:space="0" w:color="auto"/>
            <w:bottom w:val="none" w:sz="0" w:space="0" w:color="auto"/>
            <w:right w:val="none" w:sz="0" w:space="0" w:color="auto"/>
          </w:divBdr>
        </w:div>
        <w:div w:id="1484348520">
          <w:marLeft w:val="0"/>
          <w:marRight w:val="0"/>
          <w:marTop w:val="0"/>
          <w:marBottom w:val="0"/>
          <w:divBdr>
            <w:top w:val="none" w:sz="0" w:space="0" w:color="auto"/>
            <w:left w:val="none" w:sz="0" w:space="0" w:color="auto"/>
            <w:bottom w:val="none" w:sz="0" w:space="0" w:color="auto"/>
            <w:right w:val="none" w:sz="0" w:space="0" w:color="auto"/>
          </w:divBdr>
        </w:div>
        <w:div w:id="636761884">
          <w:marLeft w:val="0"/>
          <w:marRight w:val="0"/>
          <w:marTop w:val="0"/>
          <w:marBottom w:val="0"/>
          <w:divBdr>
            <w:top w:val="none" w:sz="0" w:space="0" w:color="auto"/>
            <w:left w:val="none" w:sz="0" w:space="0" w:color="auto"/>
            <w:bottom w:val="none" w:sz="0" w:space="0" w:color="auto"/>
            <w:right w:val="none" w:sz="0" w:space="0" w:color="auto"/>
          </w:divBdr>
        </w:div>
        <w:div w:id="1356613413">
          <w:marLeft w:val="0"/>
          <w:marRight w:val="0"/>
          <w:marTop w:val="0"/>
          <w:marBottom w:val="0"/>
          <w:divBdr>
            <w:top w:val="none" w:sz="0" w:space="0" w:color="auto"/>
            <w:left w:val="none" w:sz="0" w:space="0" w:color="auto"/>
            <w:bottom w:val="none" w:sz="0" w:space="0" w:color="auto"/>
            <w:right w:val="none" w:sz="0" w:space="0" w:color="auto"/>
          </w:divBdr>
        </w:div>
        <w:div w:id="1620794600">
          <w:marLeft w:val="0"/>
          <w:marRight w:val="0"/>
          <w:marTop w:val="0"/>
          <w:marBottom w:val="0"/>
          <w:divBdr>
            <w:top w:val="none" w:sz="0" w:space="0" w:color="auto"/>
            <w:left w:val="none" w:sz="0" w:space="0" w:color="auto"/>
            <w:bottom w:val="none" w:sz="0" w:space="0" w:color="auto"/>
            <w:right w:val="none" w:sz="0" w:space="0" w:color="auto"/>
          </w:divBdr>
        </w:div>
        <w:div w:id="1142428023">
          <w:marLeft w:val="0"/>
          <w:marRight w:val="0"/>
          <w:marTop w:val="0"/>
          <w:marBottom w:val="0"/>
          <w:divBdr>
            <w:top w:val="none" w:sz="0" w:space="0" w:color="auto"/>
            <w:left w:val="none" w:sz="0" w:space="0" w:color="auto"/>
            <w:bottom w:val="none" w:sz="0" w:space="0" w:color="auto"/>
            <w:right w:val="none" w:sz="0" w:space="0" w:color="auto"/>
          </w:divBdr>
        </w:div>
        <w:div w:id="12655166">
          <w:marLeft w:val="0"/>
          <w:marRight w:val="0"/>
          <w:marTop w:val="0"/>
          <w:marBottom w:val="0"/>
          <w:divBdr>
            <w:top w:val="none" w:sz="0" w:space="0" w:color="auto"/>
            <w:left w:val="none" w:sz="0" w:space="0" w:color="auto"/>
            <w:bottom w:val="none" w:sz="0" w:space="0" w:color="auto"/>
            <w:right w:val="none" w:sz="0" w:space="0" w:color="auto"/>
          </w:divBdr>
        </w:div>
        <w:div w:id="1275092304">
          <w:marLeft w:val="0"/>
          <w:marRight w:val="0"/>
          <w:marTop w:val="0"/>
          <w:marBottom w:val="0"/>
          <w:divBdr>
            <w:top w:val="none" w:sz="0" w:space="0" w:color="auto"/>
            <w:left w:val="none" w:sz="0" w:space="0" w:color="auto"/>
            <w:bottom w:val="none" w:sz="0" w:space="0" w:color="auto"/>
            <w:right w:val="none" w:sz="0" w:space="0" w:color="auto"/>
          </w:divBdr>
        </w:div>
        <w:div w:id="1507287509">
          <w:marLeft w:val="0"/>
          <w:marRight w:val="0"/>
          <w:marTop w:val="0"/>
          <w:marBottom w:val="0"/>
          <w:divBdr>
            <w:top w:val="none" w:sz="0" w:space="0" w:color="auto"/>
            <w:left w:val="none" w:sz="0" w:space="0" w:color="auto"/>
            <w:bottom w:val="none" w:sz="0" w:space="0" w:color="auto"/>
            <w:right w:val="none" w:sz="0" w:space="0" w:color="auto"/>
          </w:divBdr>
        </w:div>
        <w:div w:id="1016231706">
          <w:marLeft w:val="0"/>
          <w:marRight w:val="0"/>
          <w:marTop w:val="0"/>
          <w:marBottom w:val="0"/>
          <w:divBdr>
            <w:top w:val="none" w:sz="0" w:space="0" w:color="auto"/>
            <w:left w:val="none" w:sz="0" w:space="0" w:color="auto"/>
            <w:bottom w:val="none" w:sz="0" w:space="0" w:color="auto"/>
            <w:right w:val="none" w:sz="0" w:space="0" w:color="auto"/>
          </w:divBdr>
        </w:div>
      </w:divsChild>
    </w:div>
    <w:div w:id="1411388581">
      <w:bodyDiv w:val="1"/>
      <w:marLeft w:val="0"/>
      <w:marRight w:val="0"/>
      <w:marTop w:val="0"/>
      <w:marBottom w:val="0"/>
      <w:divBdr>
        <w:top w:val="none" w:sz="0" w:space="0" w:color="auto"/>
        <w:left w:val="none" w:sz="0" w:space="0" w:color="auto"/>
        <w:bottom w:val="none" w:sz="0" w:space="0" w:color="auto"/>
        <w:right w:val="none" w:sz="0" w:space="0" w:color="auto"/>
      </w:divBdr>
    </w:div>
    <w:div w:id="1428114361">
      <w:bodyDiv w:val="1"/>
      <w:marLeft w:val="0"/>
      <w:marRight w:val="0"/>
      <w:marTop w:val="0"/>
      <w:marBottom w:val="0"/>
      <w:divBdr>
        <w:top w:val="none" w:sz="0" w:space="0" w:color="auto"/>
        <w:left w:val="none" w:sz="0" w:space="0" w:color="auto"/>
        <w:bottom w:val="none" w:sz="0" w:space="0" w:color="auto"/>
        <w:right w:val="none" w:sz="0" w:space="0" w:color="auto"/>
      </w:divBdr>
    </w:div>
    <w:div w:id="1456831286">
      <w:bodyDiv w:val="1"/>
      <w:marLeft w:val="0"/>
      <w:marRight w:val="0"/>
      <w:marTop w:val="0"/>
      <w:marBottom w:val="0"/>
      <w:divBdr>
        <w:top w:val="none" w:sz="0" w:space="0" w:color="auto"/>
        <w:left w:val="none" w:sz="0" w:space="0" w:color="auto"/>
        <w:bottom w:val="none" w:sz="0" w:space="0" w:color="auto"/>
        <w:right w:val="none" w:sz="0" w:space="0" w:color="auto"/>
      </w:divBdr>
    </w:div>
    <w:div w:id="1473448963">
      <w:bodyDiv w:val="1"/>
      <w:marLeft w:val="0"/>
      <w:marRight w:val="0"/>
      <w:marTop w:val="0"/>
      <w:marBottom w:val="0"/>
      <w:divBdr>
        <w:top w:val="none" w:sz="0" w:space="0" w:color="auto"/>
        <w:left w:val="none" w:sz="0" w:space="0" w:color="auto"/>
        <w:bottom w:val="none" w:sz="0" w:space="0" w:color="auto"/>
        <w:right w:val="none" w:sz="0" w:space="0" w:color="auto"/>
      </w:divBdr>
    </w:div>
    <w:div w:id="152216074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767189038">
      <w:bodyDiv w:val="1"/>
      <w:marLeft w:val="0"/>
      <w:marRight w:val="0"/>
      <w:marTop w:val="0"/>
      <w:marBottom w:val="0"/>
      <w:divBdr>
        <w:top w:val="none" w:sz="0" w:space="0" w:color="auto"/>
        <w:left w:val="none" w:sz="0" w:space="0" w:color="auto"/>
        <w:bottom w:val="none" w:sz="0" w:space="0" w:color="auto"/>
        <w:right w:val="none" w:sz="0" w:space="0" w:color="auto"/>
      </w:divBdr>
    </w:div>
    <w:div w:id="1868367555">
      <w:bodyDiv w:val="1"/>
      <w:marLeft w:val="0"/>
      <w:marRight w:val="0"/>
      <w:marTop w:val="0"/>
      <w:marBottom w:val="0"/>
      <w:divBdr>
        <w:top w:val="none" w:sz="0" w:space="0" w:color="auto"/>
        <w:left w:val="none" w:sz="0" w:space="0" w:color="auto"/>
        <w:bottom w:val="none" w:sz="0" w:space="0" w:color="auto"/>
        <w:right w:val="none" w:sz="0" w:space="0" w:color="auto"/>
      </w:divBdr>
    </w:div>
    <w:div w:id="1958219619">
      <w:bodyDiv w:val="1"/>
      <w:marLeft w:val="0"/>
      <w:marRight w:val="0"/>
      <w:marTop w:val="0"/>
      <w:marBottom w:val="0"/>
      <w:divBdr>
        <w:top w:val="none" w:sz="0" w:space="0" w:color="auto"/>
        <w:left w:val="none" w:sz="0" w:space="0" w:color="auto"/>
        <w:bottom w:val="none" w:sz="0" w:space="0" w:color="auto"/>
        <w:right w:val="none" w:sz="0" w:space="0" w:color="auto"/>
      </w:divBdr>
    </w:div>
    <w:div w:id="21368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ennessean.com/story/news/local/robertson/2018/12/28/year-review-robertson-countys-top-stories-2018/2385743002/"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e12f21c-d6ba-4203-b26a-90238924b8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8FFD13ABD80C4C9AA7F6608CE305ED" ma:contentTypeVersion="16" ma:contentTypeDescription="Create a new document." ma:contentTypeScope="" ma:versionID="8f19ade9b7c0a30e23e5b41d1ecd1d51">
  <xsd:schema xmlns:xsd="http://www.w3.org/2001/XMLSchema" xmlns:xs="http://www.w3.org/2001/XMLSchema" xmlns:p="http://schemas.microsoft.com/office/2006/metadata/properties" xmlns:ns3="2ffbed67-c49b-41c2-94bc-9580fb2c83f7" xmlns:ns4="5e12f21c-d6ba-4203-b26a-90238924b82f" targetNamespace="http://schemas.microsoft.com/office/2006/metadata/properties" ma:root="true" ma:fieldsID="66db4904efda8467314e5c170c143fd1" ns3:_="" ns4:_="">
    <xsd:import namespace="2ffbed67-c49b-41c2-94bc-9580fb2c83f7"/>
    <xsd:import namespace="5e12f21c-d6ba-4203-b26a-90238924b82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bed67-c49b-41c2-94bc-9580fb2c83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12f21c-d6ba-4203-b26a-90238924b8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D2E26-1287-46CD-A59C-A9E2FA5453FC}">
  <ds:schemaRefs>
    <ds:schemaRef ds:uri="http://schemas.openxmlformats.org/officeDocument/2006/bibliography"/>
  </ds:schemaRefs>
</ds:datastoreItem>
</file>

<file path=customXml/itemProps2.xml><?xml version="1.0" encoding="utf-8"?>
<ds:datastoreItem xmlns:ds="http://schemas.openxmlformats.org/officeDocument/2006/customXml" ds:itemID="{285C0B86-6C0A-40D8-BF47-3F925EEAFFB3}">
  <ds:schemaRefs>
    <ds:schemaRef ds:uri="http://schemas.microsoft.com/office/2006/metadata/properties"/>
    <ds:schemaRef ds:uri="http://schemas.microsoft.com/office/infopath/2007/PartnerControls"/>
    <ds:schemaRef ds:uri="5e12f21c-d6ba-4203-b26a-90238924b82f"/>
  </ds:schemaRefs>
</ds:datastoreItem>
</file>

<file path=customXml/itemProps3.xml><?xml version="1.0" encoding="utf-8"?>
<ds:datastoreItem xmlns:ds="http://schemas.openxmlformats.org/officeDocument/2006/customXml" ds:itemID="{2E8DBC9A-40B5-4444-9EDB-8DE04564F0F6}">
  <ds:schemaRefs>
    <ds:schemaRef ds:uri="http://schemas.microsoft.com/sharepoint/v3/contenttype/forms"/>
  </ds:schemaRefs>
</ds:datastoreItem>
</file>

<file path=customXml/itemProps4.xml><?xml version="1.0" encoding="utf-8"?>
<ds:datastoreItem xmlns:ds="http://schemas.openxmlformats.org/officeDocument/2006/customXml" ds:itemID="{266B30AD-626A-4A8E-8A7A-F28D0AF35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bed67-c49b-41c2-94bc-9580fb2c83f7"/>
    <ds:schemaRef ds:uri="5e12f21c-d6ba-4203-b26a-90238924b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Darnell</dc:creator>
  <cp:keywords/>
  <dc:description/>
  <cp:lastModifiedBy>Brandy Pritchett</cp:lastModifiedBy>
  <cp:revision>2</cp:revision>
  <cp:lastPrinted>2024-09-23T23:36:00Z</cp:lastPrinted>
  <dcterms:created xsi:type="dcterms:W3CDTF">2024-12-13T16:27:00Z</dcterms:created>
  <dcterms:modified xsi:type="dcterms:W3CDTF">2024-12-13T16:27:00Z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0x010100A88FFD13ABD80C4C9AA7F6608CE305ED</vt:lpwstr>
  </property>
</Properties>
</file>