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A467E" w:rsidRDefault="008203E3">
      <w:pPr>
        <w:rPr>
          <w:b/>
          <w:sz w:val="32"/>
          <w:szCs w:val="32"/>
          <w:u w:val="single"/>
        </w:rPr>
      </w:pPr>
      <w:bookmarkStart w:id="0" w:name="_GoBack"/>
      <w:bookmarkEnd w:id="0"/>
      <w:r>
        <w:rPr>
          <w:b/>
          <w:sz w:val="32"/>
          <w:szCs w:val="32"/>
        </w:rPr>
        <w:t xml:space="preserve">Grade Level: </w:t>
      </w:r>
      <w:r w:rsidR="002F6B68">
        <w:rPr>
          <w:b/>
          <w:sz w:val="32"/>
          <w:szCs w:val="32"/>
          <w:u w:val="single"/>
        </w:rPr>
        <w:t>_9</w:t>
      </w:r>
      <w:r w:rsidR="007A467E">
        <w:rPr>
          <w:b/>
          <w:sz w:val="32"/>
          <w:szCs w:val="32"/>
          <w:u w:val="single"/>
        </w:rPr>
        <w:t>_</w:t>
      </w:r>
      <w:r>
        <w:rPr>
          <w:b/>
          <w:sz w:val="32"/>
          <w:szCs w:val="32"/>
          <w:u w:val="single"/>
        </w:rPr>
        <w:t>_</w:t>
      </w:r>
      <w:r>
        <w:rPr>
          <w:b/>
          <w:sz w:val="32"/>
          <w:szCs w:val="32"/>
        </w:rPr>
        <w:t xml:space="preserve"> Subject: </w:t>
      </w:r>
      <w:r w:rsidR="002F6B68">
        <w:rPr>
          <w:b/>
          <w:sz w:val="32"/>
          <w:szCs w:val="32"/>
          <w:u w:val="single"/>
        </w:rPr>
        <w:t xml:space="preserve"> Algebra I</w:t>
      </w:r>
      <w:r w:rsidR="007A467E">
        <w:rPr>
          <w:b/>
          <w:sz w:val="32"/>
          <w:szCs w:val="32"/>
          <w:u w:val="single"/>
        </w:rPr>
        <w:t>_</w:t>
      </w:r>
    </w:p>
    <w:p w:rsidR="006B619A" w:rsidRPr="006B619A" w:rsidRDefault="006B619A">
      <w:pPr>
        <w:rPr>
          <w:b/>
          <w:sz w:val="14"/>
          <w:szCs w:val="32"/>
          <w:u w:val="single"/>
        </w:rPr>
      </w:pPr>
    </w:p>
    <w:p w:rsidR="002F6B68" w:rsidRDefault="008203E3">
      <w:pPr>
        <w:rPr>
          <w:b/>
          <w:sz w:val="32"/>
          <w:szCs w:val="32"/>
        </w:rPr>
      </w:pPr>
      <w:r>
        <w:rPr>
          <w:b/>
          <w:sz w:val="32"/>
          <w:szCs w:val="32"/>
        </w:rPr>
        <w:t xml:space="preserve">Unit Number and </w:t>
      </w:r>
      <w:r w:rsidR="002F6B68">
        <w:rPr>
          <w:b/>
          <w:sz w:val="32"/>
          <w:szCs w:val="32"/>
        </w:rPr>
        <w:t>Title</w:t>
      </w:r>
      <w:r w:rsidR="002F6B68" w:rsidRPr="002F6B68">
        <w:rPr>
          <w:b/>
          <w:sz w:val="40"/>
          <w:szCs w:val="32"/>
          <w:u w:val="single"/>
        </w:rPr>
        <w:t>:</w:t>
      </w:r>
      <w:r w:rsidR="002F6B68" w:rsidRPr="002F6B68">
        <w:rPr>
          <w:sz w:val="32"/>
          <w:u w:val="single"/>
        </w:rPr>
        <w:t xml:space="preserve"> Unit 01: Linear Expressions, Equatio</w:t>
      </w:r>
      <w:r w:rsidR="002F6B68">
        <w:rPr>
          <w:sz w:val="32"/>
          <w:u w:val="single"/>
        </w:rPr>
        <w:t>ns, and Inequalities (one variable)</w:t>
      </w:r>
    </w:p>
    <w:p w:rsidR="008153B1" w:rsidRDefault="002F6B68">
      <w:pPr>
        <w:rPr>
          <w:b/>
          <w:sz w:val="32"/>
          <w:szCs w:val="32"/>
        </w:rPr>
      </w:pPr>
      <w:r>
        <w:rPr>
          <w:b/>
          <w:sz w:val="32"/>
          <w:szCs w:val="32"/>
        </w:rPr>
        <w:t>#</w:t>
      </w:r>
      <w:proofErr w:type="gramStart"/>
      <w:r>
        <w:rPr>
          <w:b/>
          <w:sz w:val="32"/>
          <w:szCs w:val="32"/>
        </w:rPr>
        <w:t xml:space="preserve">Days </w:t>
      </w:r>
      <w:r w:rsidRPr="002F6B68">
        <w:rPr>
          <w:b/>
          <w:sz w:val="32"/>
          <w:szCs w:val="32"/>
          <w:u w:val="single"/>
        </w:rPr>
        <w:t xml:space="preserve"> 15</w:t>
      </w:r>
      <w:proofErr w:type="gramEnd"/>
      <w:r>
        <w:rPr>
          <w:b/>
          <w:sz w:val="32"/>
          <w:szCs w:val="32"/>
        </w:rPr>
        <w:t xml:space="preserve">         #SEs </w:t>
      </w:r>
      <w:r w:rsidRPr="002F6B68">
        <w:rPr>
          <w:b/>
          <w:sz w:val="32"/>
          <w:szCs w:val="32"/>
          <w:u w:val="single"/>
        </w:rPr>
        <w:t xml:space="preserve"> 6   </w:t>
      </w:r>
      <w:r>
        <w:rPr>
          <w:b/>
          <w:sz w:val="32"/>
          <w:szCs w:val="32"/>
        </w:rPr>
        <w:t xml:space="preserve">        #PAs </w:t>
      </w:r>
      <w:r w:rsidRPr="002F6B68">
        <w:rPr>
          <w:b/>
          <w:sz w:val="32"/>
          <w:szCs w:val="32"/>
          <w:u w:val="single"/>
        </w:rPr>
        <w:t>3</w:t>
      </w:r>
      <w:r>
        <w:rPr>
          <w:b/>
          <w:sz w:val="32"/>
          <w:szCs w:val="32"/>
          <w:u w:val="single"/>
        </w:rPr>
        <w:t xml:space="preserve">   </w:t>
      </w:r>
    </w:p>
    <w:p w:rsidR="008153B1" w:rsidRPr="006B619A" w:rsidRDefault="008203E3" w:rsidP="006B619A">
      <w:pPr>
        <w:jc w:val="center"/>
        <w:rPr>
          <w:b/>
          <w:sz w:val="16"/>
          <w:szCs w:val="32"/>
        </w:rPr>
      </w:pPr>
      <w:r>
        <w:rPr>
          <w:noProof/>
        </w:rPr>
        <w:drawing>
          <wp:anchor distT="0" distB="0" distL="114300" distR="114300" simplePos="0" relativeHeight="251658240" behindDoc="0" locked="0" layoutInCell="1" hidden="0" allowOverlap="1" wp14:anchorId="13005EEA" wp14:editId="1045E0D2">
            <wp:simplePos x="0" y="0"/>
            <wp:positionH relativeFrom="margin">
              <wp:posOffset>-63062</wp:posOffset>
            </wp:positionH>
            <wp:positionV relativeFrom="paragraph">
              <wp:posOffset>104929</wp:posOffset>
            </wp:positionV>
            <wp:extent cx="3042745" cy="599090"/>
            <wp:effectExtent l="0" t="0" r="0" b="0"/>
            <wp:wrapNone/>
            <wp:docPr id="1" name="image2.png" descr="/Users/bsimpson/Desktop/TEKS Resource System/TCMPC_TEKS_logo_horiz.png"/>
            <wp:cNvGraphicFramePr/>
            <a:graphic xmlns:a="http://schemas.openxmlformats.org/drawingml/2006/main">
              <a:graphicData uri="http://schemas.openxmlformats.org/drawingml/2006/picture">
                <pic:pic xmlns:pic="http://schemas.openxmlformats.org/drawingml/2006/picture">
                  <pic:nvPicPr>
                    <pic:cNvPr id="0" name="image2.png" descr="/Users/bsimpson/Desktop/TEKS Resource System/TCMPC_TEKS_logo_horiz.png"/>
                    <pic:cNvPicPr preferRelativeResize="0"/>
                  </pic:nvPicPr>
                  <pic:blipFill>
                    <a:blip r:embed="rId5"/>
                    <a:srcRect/>
                    <a:stretch>
                      <a:fillRect/>
                    </a:stretch>
                  </pic:blipFill>
                  <pic:spPr>
                    <a:xfrm>
                      <a:off x="0" y="0"/>
                      <a:ext cx="3048910" cy="600304"/>
                    </a:xfrm>
                    <a:prstGeom prst="rect">
                      <a:avLst/>
                    </a:prstGeom>
                    <a:ln/>
                  </pic:spPr>
                </pic:pic>
              </a:graphicData>
            </a:graphic>
            <wp14:sizeRelH relativeFrom="margin">
              <wp14:pctWidth>0</wp14:pctWidth>
            </wp14:sizeRelH>
            <wp14:sizeRelV relativeFrom="margin">
              <wp14:pctHeight>0</wp14:pctHeight>
            </wp14:sizeRelV>
          </wp:anchor>
        </w:drawing>
      </w:r>
      <w:r w:rsidR="007A467E">
        <w:rPr>
          <w:b/>
          <w:sz w:val="32"/>
          <w:szCs w:val="32"/>
        </w:rPr>
        <w:t>__</w:t>
      </w:r>
      <w:r>
        <w:rPr>
          <w:b/>
          <w:sz w:val="36"/>
          <w:szCs w:val="36"/>
        </w:rPr>
        <w:t>IFD Planning Guide</w:t>
      </w:r>
    </w:p>
    <w:p w:rsidR="008153B1" w:rsidRDefault="008203E3">
      <w:pPr>
        <w:jc w:val="center"/>
        <w:rPr>
          <w:sz w:val="32"/>
          <w:szCs w:val="32"/>
        </w:rPr>
      </w:pPr>
      <w:r>
        <w:rPr>
          <w:sz w:val="32"/>
          <w:szCs w:val="32"/>
        </w:rPr>
        <w:t xml:space="preserve"> </w:t>
      </w:r>
      <w:r w:rsidR="007A467E">
        <w:rPr>
          <w:sz w:val="32"/>
          <w:szCs w:val="32"/>
        </w:rPr>
        <w:t xml:space="preserve">                     </w:t>
      </w:r>
      <w:r>
        <w:rPr>
          <w:sz w:val="32"/>
          <w:szCs w:val="32"/>
        </w:rPr>
        <w:t>(Math, Science, and Social Studies)</w:t>
      </w:r>
    </w:p>
    <w:p w:rsidR="002F6B68" w:rsidRDefault="002F6B68">
      <w:pPr>
        <w:jc w:val="center"/>
        <w:rPr>
          <w:sz w:val="32"/>
          <w:szCs w:val="32"/>
        </w:rPr>
      </w:pPr>
    </w:p>
    <w:p w:rsidR="002F6B68" w:rsidRPr="005B2742" w:rsidRDefault="002F6B68" w:rsidP="002F6B68">
      <w:pPr>
        <w:pStyle w:val="NormalWeb"/>
        <w:rPr>
          <w:sz w:val="32"/>
        </w:rPr>
      </w:pPr>
      <w:r w:rsidRPr="005B2742">
        <w:rPr>
          <w:bCs/>
          <w:i/>
          <w:iCs/>
          <w:sz w:val="32"/>
          <w:highlight w:val="lightGray"/>
        </w:rPr>
        <w:t>Stage</w:t>
      </w:r>
      <w:r w:rsidRPr="005B2742">
        <w:rPr>
          <w:bCs/>
          <w:sz w:val="32"/>
          <w:highlight w:val="lightGray"/>
        </w:rPr>
        <w:t xml:space="preserve"> 1</w:t>
      </w:r>
      <w:r w:rsidRPr="005B2742">
        <w:rPr>
          <w:sz w:val="32"/>
          <w:highlight w:val="lightGray"/>
        </w:rPr>
        <w:t xml:space="preserve">: Identifying desired results; </w:t>
      </w:r>
      <w:proofErr w:type="gramStart"/>
      <w:r w:rsidRPr="005B2742">
        <w:rPr>
          <w:bCs/>
          <w:sz w:val="32"/>
          <w:highlight w:val="lightGray"/>
        </w:rPr>
        <w:t>What</w:t>
      </w:r>
      <w:proofErr w:type="gramEnd"/>
      <w:r w:rsidRPr="005B2742">
        <w:rPr>
          <w:bCs/>
          <w:sz w:val="32"/>
          <w:highlight w:val="lightGray"/>
        </w:rPr>
        <w:t xml:space="preserve"> should the students know and be able to do after this unit?</w:t>
      </w:r>
    </w:p>
    <w:p w:rsidR="002F6B68" w:rsidRPr="005B2742" w:rsidRDefault="002F6B68" w:rsidP="002F6B68">
      <w:pPr>
        <w:pStyle w:val="NormalWeb"/>
      </w:pPr>
      <w:r w:rsidRPr="005B2742">
        <w:t xml:space="preserve">This unit bundles student expectations that address polynomial expressions of degree one, operations with polynomial expressions of degree one, and solving linear equations and inequalities in one variable. Solving formulas and literal equations for a specified variable are also addressed. Concepts are incorporated into both mathematical and real-world problem situations. </w:t>
      </w:r>
    </w:p>
    <w:p w:rsidR="005B2742" w:rsidRDefault="002F6B68" w:rsidP="005B2742">
      <w:pPr>
        <w:pStyle w:val="NormalWeb"/>
        <w:numPr>
          <w:ilvl w:val="0"/>
          <w:numId w:val="1"/>
        </w:numPr>
      </w:pPr>
      <w:r w:rsidRPr="005B2742">
        <w:t>define polynomial expressions and perform operations (addition, subtraction, scalar multiplication) with polynomials of degree one, including</w:t>
      </w:r>
    </w:p>
    <w:p w:rsidR="005B2742" w:rsidRDefault="002F6B68" w:rsidP="005B2742">
      <w:pPr>
        <w:pStyle w:val="NormalWeb"/>
        <w:numPr>
          <w:ilvl w:val="0"/>
          <w:numId w:val="1"/>
        </w:numPr>
      </w:pPr>
      <w:r w:rsidRPr="005B2742">
        <w:t xml:space="preserve"> rewriting a polynomial to an equivalent form when distributing by a </w:t>
      </w:r>
      <w:r w:rsidR="005B2742">
        <w:t>rational scale factor</w:t>
      </w:r>
    </w:p>
    <w:p w:rsidR="005B2742" w:rsidRDefault="002F6B68" w:rsidP="005B2742">
      <w:pPr>
        <w:pStyle w:val="NormalWeb"/>
        <w:numPr>
          <w:ilvl w:val="0"/>
          <w:numId w:val="1"/>
        </w:numPr>
      </w:pPr>
      <w:r w:rsidRPr="005B2742">
        <w:t>determine the quotient of a polynomial of degree one divided by a pol</w:t>
      </w:r>
      <w:r w:rsidR="005B2742">
        <w:t>ynomial of degree one</w:t>
      </w:r>
    </w:p>
    <w:p w:rsidR="005B2742" w:rsidRDefault="002F6B68" w:rsidP="005B2742">
      <w:pPr>
        <w:pStyle w:val="NormalWeb"/>
        <w:numPr>
          <w:ilvl w:val="0"/>
          <w:numId w:val="1"/>
        </w:numPr>
      </w:pPr>
      <w:r w:rsidRPr="005B2742">
        <w:t>make connections between expressions and equations, and solve linear equations in one variable, including variables on both sides and the application of the</w:t>
      </w:r>
      <w:r w:rsidR="005B2742">
        <w:t xml:space="preserve"> distributive property</w:t>
      </w:r>
    </w:p>
    <w:p w:rsidR="005B2742" w:rsidRDefault="002F6B68" w:rsidP="005B2742">
      <w:pPr>
        <w:pStyle w:val="NormalWeb"/>
        <w:numPr>
          <w:ilvl w:val="0"/>
          <w:numId w:val="1"/>
        </w:numPr>
      </w:pPr>
      <w:r w:rsidRPr="005B2742">
        <w:t>model both mathematical and real-world problem situa</w:t>
      </w:r>
      <w:r w:rsidR="005B2742">
        <w:t>tions using equations</w:t>
      </w:r>
    </w:p>
    <w:p w:rsidR="005B2742" w:rsidRDefault="002F6B68" w:rsidP="005B2742">
      <w:pPr>
        <w:pStyle w:val="NormalWeb"/>
        <w:numPr>
          <w:ilvl w:val="0"/>
          <w:numId w:val="1"/>
        </w:numPr>
      </w:pPr>
      <w:r w:rsidRPr="005B2742">
        <w:t xml:space="preserve">solve linear inequalities in one variable, including variables on both sides and the application of the </w:t>
      </w:r>
      <w:r w:rsidR="005B2742">
        <w:t>distributive property</w:t>
      </w:r>
    </w:p>
    <w:p w:rsidR="005B2742" w:rsidRDefault="002F6B68" w:rsidP="005B2742">
      <w:pPr>
        <w:pStyle w:val="NormalWeb"/>
        <w:numPr>
          <w:ilvl w:val="0"/>
          <w:numId w:val="1"/>
        </w:numPr>
      </w:pPr>
      <w:r w:rsidRPr="005B2742">
        <w:t>model both mathematical and real-world problem situatio</w:t>
      </w:r>
      <w:r w:rsidR="005B2742">
        <w:t>ns using inequalities</w:t>
      </w:r>
    </w:p>
    <w:p w:rsidR="002F6B68" w:rsidRDefault="002F6B68" w:rsidP="005B2742">
      <w:pPr>
        <w:pStyle w:val="NormalWeb"/>
        <w:numPr>
          <w:ilvl w:val="0"/>
          <w:numId w:val="1"/>
        </w:numPr>
      </w:pPr>
      <w:proofErr w:type="gramStart"/>
      <w:r w:rsidRPr="005B2742">
        <w:t>solve</w:t>
      </w:r>
      <w:proofErr w:type="gramEnd"/>
      <w:r w:rsidRPr="005B2742">
        <w:t xml:space="preserve"> mathematic formulas (including solving for </w:t>
      </w:r>
      <w:r w:rsidRPr="005B2742">
        <w:rPr>
          <w:rStyle w:val="Emphasis"/>
        </w:rPr>
        <w:t>y</w:t>
      </w:r>
      <w:r w:rsidRPr="005B2742">
        <w:t>), scientific formulas, and other literal equations for a specified variable.</w:t>
      </w:r>
    </w:p>
    <w:p w:rsidR="005B2742" w:rsidRDefault="005B2742" w:rsidP="005B2742">
      <w:pPr>
        <w:pStyle w:val="NormalWeb"/>
      </w:pPr>
      <w:r>
        <w:t>Additional Notes on sections of the IFD:</w:t>
      </w:r>
    </w:p>
    <w:p w:rsidR="005B2742" w:rsidRPr="005B2742" w:rsidRDefault="005B2742" w:rsidP="005B2742">
      <w:pPr>
        <w:pStyle w:val="NoSpacing"/>
        <w:rPr>
          <w:rFonts w:ascii="Times New Roman" w:hAnsi="Times New Roman" w:cs="Times New Roman"/>
        </w:rPr>
      </w:pPr>
      <w:r w:rsidRPr="005B2742">
        <w:rPr>
          <w:rFonts w:ascii="Times New Roman" w:hAnsi="Times New Roman" w:cs="Times New Roman"/>
        </w:rPr>
        <w:t>2 major understandings</w:t>
      </w:r>
    </w:p>
    <w:p w:rsidR="005B2742" w:rsidRPr="005B2742" w:rsidRDefault="005B2742" w:rsidP="005B2742">
      <w:pPr>
        <w:pStyle w:val="NoSpacing"/>
        <w:numPr>
          <w:ilvl w:val="0"/>
          <w:numId w:val="4"/>
        </w:numPr>
        <w:rPr>
          <w:rFonts w:ascii="Times New Roman" w:hAnsi="Times New Roman" w:cs="Times New Roman"/>
        </w:rPr>
      </w:pPr>
      <w:r w:rsidRPr="005B2742">
        <w:rPr>
          <w:rFonts w:ascii="Times New Roman" w:hAnsi="Times New Roman" w:cs="Times New Roman"/>
        </w:rPr>
        <w:t>Algebraic expressions (numbers, variables, and operational symbols) are the basic tools of algebra.</w:t>
      </w:r>
    </w:p>
    <w:p w:rsidR="005B2742" w:rsidRDefault="005B2742" w:rsidP="005B2742">
      <w:pPr>
        <w:pStyle w:val="NoSpacing"/>
        <w:numPr>
          <w:ilvl w:val="0"/>
          <w:numId w:val="4"/>
        </w:numPr>
        <w:rPr>
          <w:rFonts w:ascii="Times New Roman" w:hAnsi="Times New Roman" w:cs="Times New Roman"/>
        </w:rPr>
      </w:pPr>
      <w:r w:rsidRPr="005B2742">
        <w:rPr>
          <w:rFonts w:ascii="Times New Roman" w:hAnsi="Times New Roman" w:cs="Times New Roman"/>
        </w:rPr>
        <w:t>Equations and inequalities can model problem situations and be solved using various methods</w:t>
      </w:r>
    </w:p>
    <w:p w:rsidR="005B2742" w:rsidRDefault="005B2742" w:rsidP="005B2742">
      <w:pPr>
        <w:pStyle w:val="NoSpacing"/>
        <w:rPr>
          <w:rFonts w:ascii="Times New Roman" w:hAnsi="Times New Roman" w:cs="Times New Roman"/>
        </w:rPr>
      </w:pPr>
    </w:p>
    <w:p w:rsidR="005B2742" w:rsidRDefault="005B2742" w:rsidP="005B2742">
      <w:pPr>
        <w:pStyle w:val="NoSpacing"/>
        <w:rPr>
          <w:rFonts w:ascii="Times New Roman" w:hAnsi="Times New Roman" w:cs="Times New Roman"/>
        </w:rPr>
      </w:pPr>
    </w:p>
    <w:p w:rsidR="005B2742" w:rsidRDefault="005B2742" w:rsidP="005B2742">
      <w:pPr>
        <w:pStyle w:val="NoSpacing"/>
        <w:rPr>
          <w:rFonts w:ascii="Times New Roman" w:hAnsi="Times New Roman" w:cs="Times New Roman"/>
        </w:rPr>
      </w:pPr>
    </w:p>
    <w:p w:rsidR="005B2742" w:rsidRDefault="005B2742" w:rsidP="005B2742">
      <w:pPr>
        <w:pStyle w:val="NoSpacing"/>
        <w:rPr>
          <w:rFonts w:ascii="Times New Roman" w:hAnsi="Times New Roman" w:cs="Times New Roman"/>
        </w:rPr>
      </w:pPr>
    </w:p>
    <w:p w:rsidR="005B2742" w:rsidRDefault="005B2742" w:rsidP="005B2742">
      <w:pPr>
        <w:pStyle w:val="NoSpacing"/>
        <w:rPr>
          <w:rFonts w:ascii="Times New Roman" w:hAnsi="Times New Roman" w:cs="Times New Roman"/>
        </w:rPr>
      </w:pPr>
    </w:p>
    <w:p w:rsidR="005B2742" w:rsidRDefault="005B2742" w:rsidP="005B2742">
      <w:pPr>
        <w:pStyle w:val="NoSpacing"/>
        <w:rPr>
          <w:rFonts w:ascii="Times New Roman" w:hAnsi="Times New Roman" w:cs="Times New Roman"/>
        </w:rPr>
      </w:pPr>
    </w:p>
    <w:p w:rsidR="005B2742" w:rsidRDefault="005B2742" w:rsidP="005B2742">
      <w:pPr>
        <w:pStyle w:val="NoSpacing"/>
        <w:rPr>
          <w:rFonts w:ascii="Times New Roman" w:hAnsi="Times New Roman" w:cs="Times New Roman"/>
        </w:rPr>
      </w:pPr>
    </w:p>
    <w:p w:rsidR="005B2742" w:rsidRPr="005B2742" w:rsidRDefault="005B2742" w:rsidP="005B2742">
      <w:pPr>
        <w:pStyle w:val="NoSpacing"/>
        <w:rPr>
          <w:rFonts w:ascii="Times New Roman" w:hAnsi="Times New Roman" w:cs="Times New Roman"/>
        </w:rPr>
      </w:pPr>
    </w:p>
    <w:p w:rsidR="002F6B68" w:rsidRPr="005B2742" w:rsidRDefault="002F6B68" w:rsidP="002F6B68">
      <w:pPr>
        <w:rPr>
          <w:rFonts w:ascii="Times New Roman" w:hAnsi="Times New Roman" w:cs="Times New Roman"/>
          <w:sz w:val="32"/>
        </w:rPr>
      </w:pPr>
      <w:r w:rsidRPr="00FD4C4D">
        <w:rPr>
          <w:rFonts w:ascii="Times New Roman" w:hAnsi="Times New Roman" w:cs="Times New Roman"/>
          <w:bCs/>
          <w:i/>
          <w:iCs/>
          <w:sz w:val="32"/>
          <w:highlight w:val="lightGray"/>
        </w:rPr>
        <w:t>Stage</w:t>
      </w:r>
      <w:r w:rsidRPr="00FD4C4D">
        <w:rPr>
          <w:rFonts w:ascii="Times New Roman" w:hAnsi="Times New Roman" w:cs="Times New Roman"/>
          <w:bCs/>
          <w:sz w:val="32"/>
          <w:highlight w:val="lightGray"/>
        </w:rPr>
        <w:t xml:space="preserve"> 2</w:t>
      </w:r>
      <w:r w:rsidRPr="005B2742">
        <w:rPr>
          <w:rFonts w:ascii="Times New Roman" w:hAnsi="Times New Roman" w:cs="Times New Roman"/>
          <w:sz w:val="32"/>
          <w:highlight w:val="lightGray"/>
        </w:rPr>
        <w:t xml:space="preserve">: </w:t>
      </w:r>
      <w:r w:rsidRPr="005B2742">
        <w:rPr>
          <w:rFonts w:ascii="Times New Roman" w:hAnsi="Times New Roman" w:cs="Times New Roman"/>
          <w:bCs/>
          <w:sz w:val="32"/>
          <w:highlight w:val="lightGray"/>
        </w:rPr>
        <w:t>Determine Acceptable Evidence of Learning</w:t>
      </w:r>
      <w:r w:rsidRPr="005B2742">
        <w:rPr>
          <w:rFonts w:ascii="Times New Roman" w:hAnsi="Times New Roman" w:cs="Times New Roman"/>
          <w:sz w:val="32"/>
          <w:highlight w:val="lightGray"/>
        </w:rPr>
        <w:t xml:space="preserve">; </w:t>
      </w:r>
      <w:r w:rsidRPr="005B2742">
        <w:rPr>
          <w:rFonts w:ascii="Times New Roman" w:hAnsi="Times New Roman" w:cs="Times New Roman"/>
          <w:bCs/>
          <w:sz w:val="32"/>
          <w:highlight w:val="lightGray"/>
        </w:rPr>
        <w:t>How will students demonstrate what they know and can do?</w:t>
      </w:r>
    </w:p>
    <w:p w:rsidR="008153B1" w:rsidRDefault="008153B1">
      <w:pPr>
        <w:jc w:val="center"/>
      </w:pPr>
    </w:p>
    <w:tbl>
      <w:tblPr>
        <w:tblStyle w:val="a"/>
        <w:tblW w:w="14242"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310"/>
        <w:gridCol w:w="8"/>
        <w:gridCol w:w="2692"/>
        <w:gridCol w:w="12"/>
        <w:gridCol w:w="2778"/>
        <w:gridCol w:w="16"/>
        <w:gridCol w:w="1694"/>
        <w:gridCol w:w="19"/>
        <w:gridCol w:w="1691"/>
        <w:gridCol w:w="22"/>
      </w:tblGrid>
      <w:tr w:rsidR="009475CC" w:rsidTr="009200E5">
        <w:trPr>
          <w:trHeight w:val="973"/>
        </w:trPr>
        <w:tc>
          <w:tcPr>
            <w:tcW w:w="5318" w:type="dxa"/>
            <w:gridSpan w:val="2"/>
            <w:shd w:val="clear" w:color="auto" w:fill="D9D9D9" w:themeFill="background1" w:themeFillShade="D9"/>
            <w:vAlign w:val="center"/>
          </w:tcPr>
          <w:p w:rsidR="003F7A42" w:rsidRPr="003F7A42" w:rsidRDefault="003F7A42" w:rsidP="00C15885">
            <w:pPr>
              <w:contextualSpacing w:val="0"/>
              <w:jc w:val="center"/>
              <w:rPr>
                <w:b/>
                <w:sz w:val="28"/>
                <w:szCs w:val="32"/>
              </w:rPr>
            </w:pPr>
            <w:r w:rsidRPr="003F7A42">
              <w:rPr>
                <w:b/>
                <w:sz w:val="28"/>
                <w:szCs w:val="32"/>
              </w:rPr>
              <w:t xml:space="preserve">PA # </w:t>
            </w:r>
            <w:r w:rsidR="00893381">
              <w:rPr>
                <w:b/>
                <w:sz w:val="28"/>
                <w:szCs w:val="32"/>
                <w:u w:val="single"/>
              </w:rPr>
              <w:t>_1</w:t>
            </w:r>
            <w:r w:rsidRPr="003F7A42">
              <w:rPr>
                <w:b/>
                <w:sz w:val="28"/>
                <w:szCs w:val="32"/>
              </w:rPr>
              <w:t>:</w:t>
            </w:r>
          </w:p>
          <w:p w:rsidR="003F7A42" w:rsidRPr="00CB48FB" w:rsidRDefault="003F7A42" w:rsidP="00C15885">
            <w:pPr>
              <w:contextualSpacing w:val="0"/>
              <w:jc w:val="center"/>
              <w:rPr>
                <w:b/>
                <w:sz w:val="18"/>
                <w:szCs w:val="32"/>
              </w:rPr>
            </w:pPr>
            <w:r w:rsidRPr="003F7A42">
              <w:rPr>
                <w:b/>
                <w:sz w:val="28"/>
                <w:szCs w:val="32"/>
              </w:rPr>
              <w:t>Description of PA:</w:t>
            </w:r>
          </w:p>
        </w:tc>
        <w:tc>
          <w:tcPr>
            <w:tcW w:w="2704" w:type="dxa"/>
            <w:gridSpan w:val="2"/>
            <w:shd w:val="clear" w:color="auto" w:fill="D9D9D9" w:themeFill="background1" w:themeFillShade="D9"/>
          </w:tcPr>
          <w:p w:rsidR="003F7A42" w:rsidRDefault="003F7A42" w:rsidP="005B2742">
            <w:pPr>
              <w:jc w:val="center"/>
              <w:rPr>
                <w:b/>
                <w:sz w:val="28"/>
                <w:szCs w:val="32"/>
              </w:rPr>
            </w:pPr>
            <w:r>
              <w:rPr>
                <w:b/>
                <w:sz w:val="28"/>
                <w:szCs w:val="32"/>
              </w:rPr>
              <w:t>Unit Understandings</w:t>
            </w:r>
          </w:p>
        </w:tc>
        <w:tc>
          <w:tcPr>
            <w:tcW w:w="2794" w:type="dxa"/>
            <w:gridSpan w:val="2"/>
            <w:shd w:val="clear" w:color="auto" w:fill="D9D9D9" w:themeFill="background1" w:themeFillShade="D9"/>
            <w:vAlign w:val="center"/>
          </w:tcPr>
          <w:p w:rsidR="003F7A42" w:rsidRPr="00CB48FB" w:rsidRDefault="003F7A42" w:rsidP="005B2742">
            <w:pPr>
              <w:contextualSpacing w:val="0"/>
              <w:jc w:val="center"/>
              <w:rPr>
                <w:b/>
                <w:sz w:val="28"/>
                <w:szCs w:val="32"/>
              </w:rPr>
            </w:pPr>
            <w:r>
              <w:rPr>
                <w:b/>
                <w:sz w:val="28"/>
                <w:szCs w:val="32"/>
              </w:rPr>
              <w:t>Standard Specificity</w:t>
            </w:r>
          </w:p>
        </w:tc>
        <w:tc>
          <w:tcPr>
            <w:tcW w:w="1713" w:type="dxa"/>
            <w:gridSpan w:val="2"/>
            <w:shd w:val="clear" w:color="auto" w:fill="D9D9D9" w:themeFill="background1" w:themeFillShade="D9"/>
            <w:vAlign w:val="center"/>
          </w:tcPr>
          <w:p w:rsidR="003F7A42" w:rsidRPr="00CB48FB" w:rsidRDefault="003F7A42" w:rsidP="00CB48FB">
            <w:pPr>
              <w:jc w:val="center"/>
              <w:rPr>
                <w:b/>
                <w:sz w:val="28"/>
                <w:szCs w:val="32"/>
              </w:rPr>
            </w:pPr>
            <w:r w:rsidRPr="00CB48FB">
              <w:rPr>
                <w:b/>
                <w:sz w:val="28"/>
                <w:szCs w:val="32"/>
              </w:rPr>
              <w:t>Assessment</w:t>
            </w:r>
            <w:r>
              <w:rPr>
                <w:b/>
                <w:sz w:val="28"/>
                <w:szCs w:val="32"/>
              </w:rPr>
              <w:t xml:space="preserve"> Alignment</w:t>
            </w:r>
            <w:r w:rsidRPr="00CB48FB">
              <w:rPr>
                <w:b/>
                <w:sz w:val="28"/>
                <w:szCs w:val="32"/>
              </w:rPr>
              <w:t>:</w:t>
            </w:r>
          </w:p>
        </w:tc>
        <w:tc>
          <w:tcPr>
            <w:tcW w:w="1713" w:type="dxa"/>
            <w:gridSpan w:val="2"/>
            <w:shd w:val="clear" w:color="auto" w:fill="D9D9D9" w:themeFill="background1" w:themeFillShade="D9"/>
            <w:vAlign w:val="center"/>
          </w:tcPr>
          <w:p w:rsidR="003F7A42" w:rsidRPr="00CB48FB" w:rsidRDefault="003F7A42" w:rsidP="003F7A42">
            <w:pPr>
              <w:jc w:val="center"/>
              <w:rPr>
                <w:b/>
                <w:sz w:val="28"/>
                <w:szCs w:val="32"/>
              </w:rPr>
            </w:pPr>
            <w:r>
              <w:rPr>
                <w:b/>
                <w:sz w:val="28"/>
                <w:szCs w:val="32"/>
              </w:rPr>
              <w:t>Instructional Ideas</w:t>
            </w:r>
          </w:p>
        </w:tc>
      </w:tr>
      <w:tr w:rsidR="009475CC" w:rsidTr="009200E5">
        <w:trPr>
          <w:trHeight w:val="887"/>
        </w:trPr>
        <w:tc>
          <w:tcPr>
            <w:tcW w:w="5318" w:type="dxa"/>
            <w:gridSpan w:val="2"/>
            <w:vMerge w:val="restart"/>
          </w:tcPr>
          <w:p w:rsidR="003F7A42" w:rsidRPr="005B2742" w:rsidRDefault="003F7A42" w:rsidP="00C15885">
            <w:pPr>
              <w:widowControl/>
              <w:pBdr>
                <w:top w:val="none" w:sz="0" w:space="0" w:color="auto"/>
                <w:left w:val="none" w:sz="0" w:space="0" w:color="auto"/>
                <w:bottom w:val="none" w:sz="0" w:space="0" w:color="auto"/>
                <w:right w:val="none" w:sz="0" w:space="0" w:color="auto"/>
                <w:between w:val="none" w:sz="0" w:space="0" w:color="auto"/>
              </w:pBdr>
              <w:spacing w:before="100" w:beforeAutospacing="1" w:after="240"/>
              <w:rPr>
                <w:rFonts w:ascii="Times New Roman" w:eastAsia="Times New Roman" w:hAnsi="Times New Roman" w:cs="Times New Roman"/>
                <w:color w:val="auto"/>
              </w:rPr>
            </w:pPr>
            <w:r w:rsidRPr="005B2742">
              <w:rPr>
                <w:rFonts w:ascii="Times New Roman" w:eastAsia="Times New Roman" w:hAnsi="Times New Roman" w:cs="Times New Roman"/>
                <w:color w:val="auto"/>
              </w:rPr>
              <w:t>Echo Engineering builds rectangular settling tanks that include covered tops. Rubber stripping must be placed around the edge of the rectangular settling tank to seal the top covering. Seymour Industries contracted a project with Echo Engineering to construct two settling tanks, including the rubber stripping. Since Tank A is to be larger than Tank B, Tank A will require more rubber stripping than Tank B.</w:t>
            </w:r>
          </w:p>
          <w:p w:rsidR="003F7A42" w:rsidRPr="005B2742" w:rsidRDefault="003F7A42" w:rsidP="00C15885">
            <w:pPr>
              <w:widowControl/>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240"/>
              <w:ind w:left="0" w:firstLine="0"/>
              <w:rPr>
                <w:rFonts w:ascii="Times New Roman" w:eastAsia="Times New Roman" w:hAnsi="Times New Roman" w:cs="Times New Roman"/>
                <w:color w:val="auto"/>
              </w:rPr>
            </w:pPr>
            <w:r w:rsidRPr="005B2742">
              <w:rPr>
                <w:rFonts w:ascii="Times New Roman" w:eastAsia="Times New Roman" w:hAnsi="Times New Roman" w:cs="Times New Roman"/>
                <w:color w:val="auto"/>
              </w:rPr>
              <w:t>Tank A will have a length in feet represented by 25</w:t>
            </w:r>
            <w:r w:rsidRPr="005B2742">
              <w:rPr>
                <w:rFonts w:ascii="Times New Roman" w:eastAsia="Times New Roman" w:hAnsi="Times New Roman" w:cs="Times New Roman"/>
                <w:i/>
                <w:iCs/>
                <w:color w:val="auto"/>
              </w:rPr>
              <w:t>x</w:t>
            </w:r>
            <w:r w:rsidRPr="005B2742">
              <w:rPr>
                <w:rFonts w:ascii="Times New Roman" w:eastAsia="Times New Roman" w:hAnsi="Times New Roman" w:cs="Times New Roman"/>
                <w:color w:val="auto"/>
              </w:rPr>
              <w:t xml:space="preserve"> + 12 and a width in feet represented by 7</w:t>
            </w:r>
            <w:r w:rsidRPr="005B2742">
              <w:rPr>
                <w:rFonts w:ascii="Times New Roman" w:eastAsia="Times New Roman" w:hAnsi="Times New Roman" w:cs="Times New Roman"/>
                <w:i/>
                <w:iCs/>
                <w:color w:val="auto"/>
              </w:rPr>
              <w:t xml:space="preserve">x </w:t>
            </w:r>
            <w:r w:rsidRPr="005B2742">
              <w:rPr>
                <w:rFonts w:ascii="Times New Roman" w:eastAsia="Times New Roman" w:hAnsi="Times New Roman" w:cs="Times New Roman"/>
                <w:color w:val="auto"/>
              </w:rPr>
              <w:t>+ 18. Write and simplify an expression that could be used to determine the amount of rubber stripping, in feet, needed to place around the top edge of this rectangular settling tank.</w:t>
            </w:r>
          </w:p>
          <w:p w:rsidR="003F7A42" w:rsidRPr="005B2742" w:rsidRDefault="003F7A42" w:rsidP="00C15885">
            <w:pPr>
              <w:widowControl/>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240"/>
              <w:ind w:left="0" w:firstLine="0"/>
              <w:rPr>
                <w:rFonts w:ascii="Times New Roman" w:eastAsia="Times New Roman" w:hAnsi="Times New Roman" w:cs="Times New Roman"/>
                <w:color w:val="auto"/>
              </w:rPr>
            </w:pPr>
            <w:r w:rsidRPr="005B2742">
              <w:rPr>
                <w:rFonts w:ascii="Times New Roman" w:eastAsia="Times New Roman" w:hAnsi="Times New Roman" w:cs="Times New Roman"/>
                <w:color w:val="auto"/>
              </w:rPr>
              <w:t>For Tank B, Seymour Industries wants the width of the tank to be 8</w:t>
            </w:r>
            <w:r w:rsidRPr="005B2742">
              <w:rPr>
                <w:rFonts w:ascii="Times New Roman" w:eastAsia="Times New Roman" w:hAnsi="Times New Roman" w:cs="Times New Roman"/>
                <w:i/>
                <w:iCs/>
                <w:color w:val="auto"/>
              </w:rPr>
              <w:t>x</w:t>
            </w:r>
            <w:r w:rsidRPr="005B2742">
              <w:rPr>
                <w:rFonts w:ascii="Times New Roman" w:eastAsia="Times New Roman" w:hAnsi="Times New Roman" w:cs="Times New Roman"/>
                <w:color w:val="auto"/>
              </w:rPr>
              <w:t xml:space="preserve"> + 11 feet. If the area covered by the top can be represented in square feet by 360</w:t>
            </w:r>
            <w:r w:rsidRPr="005B2742">
              <w:rPr>
                <w:rFonts w:ascii="Times New Roman" w:eastAsia="Times New Roman" w:hAnsi="Times New Roman" w:cs="Times New Roman"/>
                <w:i/>
                <w:iCs/>
                <w:color w:val="auto"/>
              </w:rPr>
              <w:t>x</w:t>
            </w:r>
            <w:r w:rsidRPr="005B2742">
              <w:rPr>
                <w:rFonts w:ascii="Times New Roman" w:eastAsia="Times New Roman" w:hAnsi="Times New Roman" w:cs="Times New Roman"/>
                <w:color w:val="auto"/>
              </w:rPr>
              <w:t xml:space="preserve"> + 495, write and simplify an expression that can be used to represent the length of the tank. Write and simplify an expression that could be used to determine the amount of rubber stripping, in feet, needed to place around the top edge of this rectangular settling tank.</w:t>
            </w:r>
          </w:p>
          <w:p w:rsidR="003F7A42" w:rsidRPr="005B2742" w:rsidRDefault="003F7A42" w:rsidP="00C15885">
            <w:pPr>
              <w:widowControl/>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240"/>
              <w:ind w:left="0" w:firstLine="0"/>
              <w:rPr>
                <w:rFonts w:ascii="Times New Roman" w:eastAsia="Times New Roman" w:hAnsi="Times New Roman" w:cs="Times New Roman"/>
                <w:color w:val="auto"/>
              </w:rPr>
            </w:pPr>
            <w:r w:rsidRPr="005B2742">
              <w:rPr>
                <w:rFonts w:ascii="Times New Roman" w:eastAsia="Times New Roman" w:hAnsi="Times New Roman" w:cs="Times New Roman"/>
                <w:color w:val="auto"/>
              </w:rPr>
              <w:t>Write and simplify an expression that could be used to determine the total amount of rubber stripping, in feet, needed for both rectangular settling tanks.</w:t>
            </w:r>
          </w:p>
          <w:p w:rsidR="003F7A42" w:rsidRPr="003F7A42" w:rsidRDefault="003F7A42" w:rsidP="00C15885">
            <w:pPr>
              <w:widowControl/>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240"/>
              <w:ind w:left="0" w:firstLine="0"/>
              <w:rPr>
                <w:rFonts w:ascii="Times New Roman" w:eastAsia="Times New Roman" w:hAnsi="Times New Roman" w:cs="Times New Roman"/>
                <w:color w:val="auto"/>
              </w:rPr>
            </w:pPr>
            <w:r w:rsidRPr="005B2742">
              <w:rPr>
                <w:rFonts w:ascii="Times New Roman" w:eastAsia="Times New Roman" w:hAnsi="Times New Roman" w:cs="Times New Roman"/>
                <w:color w:val="auto"/>
              </w:rPr>
              <w:t>Write and simplify an expression that could be used to determine how much more rubber stripping is needed for Tank A than Tank B.</w:t>
            </w:r>
          </w:p>
        </w:tc>
        <w:tc>
          <w:tcPr>
            <w:tcW w:w="2704" w:type="dxa"/>
            <w:gridSpan w:val="2"/>
            <w:vMerge w:val="restart"/>
          </w:tcPr>
          <w:p w:rsidR="003F7A42" w:rsidRPr="003F7A42" w:rsidRDefault="003F7A42" w:rsidP="003F7A42">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imes New Roman" w:eastAsia="Times New Roman" w:hAnsi="Times New Roman" w:cs="Times New Roman"/>
                <w:color w:val="auto"/>
              </w:rPr>
            </w:pPr>
            <w:r w:rsidRPr="003F7A42">
              <w:rPr>
                <w:rFonts w:ascii="Times New Roman" w:eastAsia="Times New Roman" w:hAnsi="Times New Roman" w:cs="Times New Roman"/>
                <w:color w:val="auto"/>
              </w:rPr>
              <w:t>Algebraic expressions represent quantities whose values are unknown and defined by generalizations or patterns using variables, numbers, and operators.</w:t>
            </w:r>
          </w:p>
          <w:p w:rsidR="003F7A42" w:rsidRDefault="003F7A42" w:rsidP="003F7A42">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imes New Roman" w:eastAsia="Times New Roman" w:hAnsi="Times New Roman" w:cs="Times New Roman"/>
                <w:color w:val="auto"/>
              </w:rPr>
            </w:pPr>
          </w:p>
          <w:p w:rsidR="003F7A42" w:rsidRPr="003F7A42" w:rsidRDefault="003F7A42" w:rsidP="003F7A42">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imes New Roman" w:eastAsia="Times New Roman" w:hAnsi="Times New Roman" w:cs="Times New Roman"/>
                <w:color w:val="auto"/>
              </w:rPr>
            </w:pPr>
            <w:r w:rsidRPr="003F7A42">
              <w:rPr>
                <w:rFonts w:ascii="Times New Roman" w:eastAsia="Times New Roman" w:hAnsi="Times New Roman" w:cs="Times New Roman"/>
                <w:color w:val="auto"/>
              </w:rPr>
              <w:t>Equivalence between two algebraic expressions is indicated by an equal sign creating a generalized equation.</w:t>
            </w:r>
          </w:p>
          <w:p w:rsidR="003F7A42" w:rsidRDefault="003F7A42" w:rsidP="003F7A42">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imes New Roman" w:eastAsia="Times New Roman" w:hAnsi="Times New Roman" w:cs="Times New Roman"/>
                <w:color w:val="auto"/>
              </w:rPr>
            </w:pPr>
          </w:p>
          <w:p w:rsidR="003F7A42" w:rsidRPr="005B2742" w:rsidRDefault="003F7A42" w:rsidP="0081213D">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imes New Roman" w:eastAsia="Times New Roman" w:hAnsi="Times New Roman" w:cs="Times New Roman"/>
                <w:color w:val="auto"/>
              </w:rPr>
            </w:pPr>
            <w:r w:rsidRPr="003F7A42">
              <w:rPr>
                <w:rFonts w:ascii="Times New Roman" w:eastAsia="Times New Roman" w:hAnsi="Times New Roman" w:cs="Times New Roman"/>
                <w:color w:val="auto"/>
              </w:rPr>
              <w:t>Algebraic expressions can be simplified or transformed to equivalent expressions.</w:t>
            </w:r>
          </w:p>
        </w:tc>
        <w:tc>
          <w:tcPr>
            <w:tcW w:w="2794" w:type="dxa"/>
            <w:gridSpan w:val="2"/>
            <w:tcBorders>
              <w:bottom w:val="single" w:sz="4" w:space="0" w:color="auto"/>
            </w:tcBorders>
          </w:tcPr>
          <w:p w:rsidR="003F7A42" w:rsidRDefault="000E0851" w:rsidP="00A339CA">
            <w:pPr>
              <w:rPr>
                <w:rFonts w:ascii="Times New Roman" w:eastAsia="Times New Roman" w:hAnsi="Times New Roman" w:cs="Times New Roman"/>
                <w:color w:val="auto"/>
              </w:rPr>
            </w:pPr>
            <w:hyperlink r:id="rId6" w:tgtFrame="_blank" w:tooltip="Add and subtract polynomials of degree one and degree two." w:history="1">
              <w:r w:rsidR="003F7A42" w:rsidRPr="005B2742">
                <w:rPr>
                  <w:rFonts w:ascii="Times New Roman" w:eastAsia="Times New Roman" w:hAnsi="Times New Roman" w:cs="Times New Roman"/>
                  <w:color w:val="0000FF"/>
                  <w:u w:val="single"/>
                </w:rPr>
                <w:t>A.10A</w:t>
              </w:r>
            </w:hyperlink>
            <w:r w:rsidR="0081213D">
              <w:rPr>
                <w:rFonts w:ascii="Times New Roman" w:eastAsia="Times New Roman" w:hAnsi="Times New Roman" w:cs="Times New Roman"/>
                <w:color w:val="auto"/>
              </w:rPr>
              <w:t xml:space="preserve"> </w:t>
            </w:r>
            <w:r w:rsidR="0081213D" w:rsidRPr="0081213D">
              <w:rPr>
                <w:rFonts w:ascii="Times New Roman" w:eastAsia="Times New Roman" w:hAnsi="Times New Roman" w:cs="Times New Roman"/>
                <w:color w:val="92D050"/>
              </w:rPr>
              <w:t>Supporting</w:t>
            </w:r>
          </w:p>
          <w:p w:rsidR="0081213D" w:rsidRPr="0081213D" w:rsidRDefault="0081213D" w:rsidP="0081213D">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imes New Roman" w:eastAsia="Times New Roman" w:hAnsi="Times New Roman" w:cs="Times New Roman"/>
                <w:color w:val="auto"/>
              </w:rPr>
            </w:pPr>
            <w:r w:rsidRPr="0081213D">
              <w:rPr>
                <w:rFonts w:ascii="Times New Roman" w:eastAsia="Times New Roman" w:hAnsi="Times New Roman" w:cs="Times New Roman"/>
                <w:color w:val="auto"/>
              </w:rPr>
              <w:t>Add, Subtract</w:t>
            </w:r>
          </w:p>
          <w:p w:rsidR="0081213D" w:rsidRPr="0081213D" w:rsidRDefault="0081213D" w:rsidP="0081213D">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imes New Roman" w:eastAsia="Times New Roman" w:hAnsi="Times New Roman" w:cs="Times New Roman"/>
                <w:color w:val="auto"/>
              </w:rPr>
            </w:pPr>
            <w:r w:rsidRPr="0081213D">
              <w:rPr>
                <w:rFonts w:ascii="Times New Roman" w:eastAsia="Times New Roman" w:hAnsi="Times New Roman" w:cs="Times New Roman"/>
                <w:color w:val="auto"/>
              </w:rPr>
              <w:t> </w:t>
            </w:r>
          </w:p>
          <w:p w:rsidR="0081213D" w:rsidRPr="0081213D" w:rsidRDefault="0081213D" w:rsidP="0081213D">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imes New Roman" w:eastAsia="Times New Roman" w:hAnsi="Times New Roman" w:cs="Times New Roman"/>
                <w:color w:val="auto"/>
              </w:rPr>
            </w:pPr>
            <w:r w:rsidRPr="0081213D">
              <w:rPr>
                <w:rFonts w:ascii="Times New Roman" w:eastAsia="Times New Roman" w:hAnsi="Times New Roman" w:cs="Times New Roman"/>
                <w:color w:val="auto"/>
              </w:rPr>
              <w:t>POLYNOMIALS OF DEGREE ONE</w:t>
            </w:r>
          </w:p>
          <w:p w:rsidR="0081213D" w:rsidRDefault="0081213D" w:rsidP="00A339CA">
            <w:pPr>
              <w:rPr>
                <w:b/>
                <w:sz w:val="32"/>
                <w:szCs w:val="32"/>
              </w:rPr>
            </w:pPr>
          </w:p>
        </w:tc>
        <w:tc>
          <w:tcPr>
            <w:tcW w:w="1713" w:type="dxa"/>
            <w:gridSpan w:val="2"/>
            <w:tcBorders>
              <w:bottom w:val="single" w:sz="4" w:space="0" w:color="auto"/>
            </w:tcBorders>
          </w:tcPr>
          <w:p w:rsidR="003F7A42" w:rsidRDefault="007C1266" w:rsidP="00A339CA">
            <w:pPr>
              <w:rPr>
                <w:b/>
                <w:sz w:val="32"/>
                <w:szCs w:val="32"/>
              </w:rPr>
            </w:pPr>
            <w:r>
              <w:rPr>
                <w:b/>
                <w:sz w:val="32"/>
                <w:szCs w:val="32"/>
              </w:rPr>
              <w:t>None tested</w:t>
            </w:r>
          </w:p>
          <w:p w:rsidR="007C1266" w:rsidRDefault="007C1266" w:rsidP="00A339CA">
            <w:pPr>
              <w:rPr>
                <w:b/>
                <w:sz w:val="32"/>
                <w:szCs w:val="32"/>
              </w:rPr>
            </w:pPr>
            <w:r>
              <w:rPr>
                <w:b/>
                <w:sz w:val="32"/>
                <w:szCs w:val="32"/>
              </w:rPr>
              <w:t>Only degree two</w:t>
            </w:r>
          </w:p>
        </w:tc>
        <w:tc>
          <w:tcPr>
            <w:tcW w:w="1713" w:type="dxa"/>
            <w:gridSpan w:val="2"/>
            <w:tcBorders>
              <w:bottom w:val="single" w:sz="4" w:space="0" w:color="auto"/>
            </w:tcBorders>
          </w:tcPr>
          <w:p w:rsidR="00893381" w:rsidRDefault="00893381" w:rsidP="00A339CA">
            <w:pPr>
              <w:rPr>
                <w:b/>
                <w:sz w:val="32"/>
                <w:szCs w:val="32"/>
              </w:rPr>
            </w:pPr>
            <w:r>
              <w:rPr>
                <w:b/>
                <w:sz w:val="32"/>
                <w:szCs w:val="32"/>
              </w:rPr>
              <w:t>Use algebra tiles and sketches</w:t>
            </w:r>
          </w:p>
          <w:p w:rsidR="00893381" w:rsidRDefault="00893381" w:rsidP="00A339CA">
            <w:pPr>
              <w:rPr>
                <w:b/>
                <w:sz w:val="32"/>
                <w:szCs w:val="32"/>
              </w:rPr>
            </w:pPr>
            <w:r>
              <w:rPr>
                <w:b/>
                <w:sz w:val="32"/>
                <w:szCs w:val="32"/>
              </w:rPr>
              <w:t>Perimeter</w:t>
            </w:r>
          </w:p>
        </w:tc>
      </w:tr>
      <w:tr w:rsidR="009475CC" w:rsidTr="009200E5">
        <w:trPr>
          <w:trHeight w:val="950"/>
        </w:trPr>
        <w:tc>
          <w:tcPr>
            <w:tcW w:w="5318" w:type="dxa"/>
            <w:gridSpan w:val="2"/>
            <w:vMerge/>
          </w:tcPr>
          <w:p w:rsidR="003F7A42" w:rsidRDefault="003F7A42" w:rsidP="00C15885">
            <w:pPr>
              <w:rPr>
                <w:b/>
                <w:sz w:val="32"/>
                <w:szCs w:val="32"/>
              </w:rPr>
            </w:pPr>
          </w:p>
        </w:tc>
        <w:tc>
          <w:tcPr>
            <w:tcW w:w="2704" w:type="dxa"/>
            <w:gridSpan w:val="2"/>
            <w:vMerge/>
          </w:tcPr>
          <w:p w:rsidR="003F7A42" w:rsidRPr="005B2742" w:rsidRDefault="003F7A42" w:rsidP="003F7A42">
            <w:pPr>
              <w:rPr>
                <w:rFonts w:ascii="Times New Roman" w:eastAsia="Times New Roman" w:hAnsi="Times New Roman" w:cs="Times New Roman"/>
                <w:color w:val="auto"/>
              </w:rPr>
            </w:pPr>
          </w:p>
        </w:tc>
        <w:tc>
          <w:tcPr>
            <w:tcW w:w="2794" w:type="dxa"/>
            <w:gridSpan w:val="2"/>
            <w:tcBorders>
              <w:bottom w:val="single" w:sz="2" w:space="0" w:color="auto"/>
            </w:tcBorders>
          </w:tcPr>
          <w:p w:rsidR="003F7A42" w:rsidRDefault="000E0851" w:rsidP="003F7A42">
            <w:pPr>
              <w:rPr>
                <w:rFonts w:ascii="Times New Roman" w:eastAsia="Times New Roman" w:hAnsi="Times New Roman" w:cs="Times New Roman"/>
                <w:color w:val="auto"/>
              </w:rPr>
            </w:pPr>
            <w:hyperlink r:id="rId7" w:tgtFrame="_blank" w:tooltip="Determine the quotient of a polynomial of degree one and polynomial of degree two when divided by a polynomial of degree one and polynomial of degree two when the degree of the divisor does not exceed the degree of the dividend." w:history="1">
              <w:r w:rsidR="003F7A42" w:rsidRPr="005B2742">
                <w:rPr>
                  <w:rFonts w:ascii="Times New Roman" w:eastAsia="Times New Roman" w:hAnsi="Times New Roman" w:cs="Times New Roman"/>
                  <w:color w:val="0000FF"/>
                  <w:u w:val="single"/>
                </w:rPr>
                <w:t>A.10C</w:t>
              </w:r>
            </w:hyperlink>
            <w:r w:rsidR="003F7A42">
              <w:rPr>
                <w:rFonts w:ascii="Times New Roman" w:eastAsia="Times New Roman" w:hAnsi="Times New Roman" w:cs="Times New Roman"/>
                <w:color w:val="auto"/>
              </w:rPr>
              <w:t xml:space="preserve"> </w:t>
            </w:r>
            <w:r w:rsidR="0081213D">
              <w:rPr>
                <w:rFonts w:ascii="Times New Roman" w:eastAsia="Times New Roman" w:hAnsi="Times New Roman" w:cs="Times New Roman"/>
                <w:color w:val="auto"/>
              </w:rPr>
              <w:t xml:space="preserve"> </w:t>
            </w:r>
            <w:r w:rsidR="0081213D" w:rsidRPr="0081213D">
              <w:rPr>
                <w:rFonts w:ascii="Times New Roman" w:eastAsia="Times New Roman" w:hAnsi="Times New Roman" w:cs="Times New Roman"/>
                <w:color w:val="92D050"/>
              </w:rPr>
              <w:t>Supporting</w:t>
            </w:r>
          </w:p>
          <w:p w:rsidR="0081213D" w:rsidRPr="0081213D" w:rsidRDefault="0081213D" w:rsidP="0081213D">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imes New Roman" w:eastAsia="Times New Roman" w:hAnsi="Times New Roman" w:cs="Times New Roman"/>
                <w:color w:val="auto"/>
              </w:rPr>
            </w:pPr>
            <w:r w:rsidRPr="0081213D">
              <w:rPr>
                <w:rFonts w:ascii="Times New Roman" w:eastAsia="Times New Roman" w:hAnsi="Times New Roman" w:cs="Times New Roman"/>
                <w:color w:val="auto"/>
              </w:rPr>
              <w:t>Determine</w:t>
            </w:r>
          </w:p>
          <w:p w:rsidR="0081213D" w:rsidRPr="0081213D" w:rsidRDefault="0081213D" w:rsidP="0081213D">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imes New Roman" w:eastAsia="Times New Roman" w:hAnsi="Times New Roman" w:cs="Times New Roman"/>
                <w:color w:val="auto"/>
              </w:rPr>
            </w:pPr>
            <w:r w:rsidRPr="0081213D">
              <w:rPr>
                <w:rFonts w:ascii="Times New Roman" w:eastAsia="Times New Roman" w:hAnsi="Times New Roman" w:cs="Times New Roman"/>
                <w:color w:val="auto"/>
              </w:rPr>
              <w:t> </w:t>
            </w:r>
          </w:p>
          <w:p w:rsidR="0081213D" w:rsidRPr="0081213D" w:rsidRDefault="0081213D" w:rsidP="0081213D">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imes New Roman" w:eastAsia="Times New Roman" w:hAnsi="Times New Roman" w:cs="Times New Roman"/>
                <w:color w:val="auto"/>
              </w:rPr>
            </w:pPr>
            <w:r w:rsidRPr="0081213D">
              <w:rPr>
                <w:rFonts w:ascii="Times New Roman" w:eastAsia="Times New Roman" w:hAnsi="Times New Roman" w:cs="Times New Roman"/>
                <w:color w:val="auto"/>
              </w:rPr>
              <w:t>THE QUOTIENT OF A POLYNOMIAL OF DEGREE ONE WHEN DIVIDED BY A POLYNOMIAL OF DEGREE ONE</w:t>
            </w:r>
          </w:p>
          <w:p w:rsidR="0081213D" w:rsidRDefault="0081213D" w:rsidP="003F7A42">
            <w:pPr>
              <w:rPr>
                <w:b/>
                <w:sz w:val="32"/>
                <w:szCs w:val="32"/>
              </w:rPr>
            </w:pPr>
          </w:p>
        </w:tc>
        <w:tc>
          <w:tcPr>
            <w:tcW w:w="1713" w:type="dxa"/>
            <w:gridSpan w:val="2"/>
            <w:tcBorders>
              <w:bottom w:val="single" w:sz="2" w:space="0" w:color="auto"/>
            </w:tcBorders>
          </w:tcPr>
          <w:p w:rsidR="007C1266" w:rsidRDefault="007C1266" w:rsidP="007C1266">
            <w:pPr>
              <w:rPr>
                <w:b/>
                <w:sz w:val="32"/>
                <w:szCs w:val="32"/>
              </w:rPr>
            </w:pPr>
            <w:r>
              <w:rPr>
                <w:b/>
                <w:sz w:val="32"/>
                <w:szCs w:val="32"/>
              </w:rPr>
              <w:t>None tested</w:t>
            </w:r>
          </w:p>
          <w:p w:rsidR="003F7A42" w:rsidRDefault="007C1266" w:rsidP="007C1266">
            <w:pPr>
              <w:rPr>
                <w:b/>
                <w:sz w:val="32"/>
                <w:szCs w:val="32"/>
              </w:rPr>
            </w:pPr>
            <w:r>
              <w:rPr>
                <w:b/>
                <w:sz w:val="32"/>
                <w:szCs w:val="32"/>
              </w:rPr>
              <w:t>Only degree two</w:t>
            </w:r>
          </w:p>
        </w:tc>
        <w:tc>
          <w:tcPr>
            <w:tcW w:w="1713" w:type="dxa"/>
            <w:gridSpan w:val="2"/>
            <w:tcBorders>
              <w:bottom w:val="single" w:sz="2" w:space="0" w:color="auto"/>
            </w:tcBorders>
          </w:tcPr>
          <w:p w:rsidR="003F7A42" w:rsidRDefault="00893381" w:rsidP="00A339CA">
            <w:pPr>
              <w:rPr>
                <w:b/>
                <w:sz w:val="32"/>
                <w:szCs w:val="32"/>
              </w:rPr>
            </w:pPr>
            <w:r>
              <w:rPr>
                <w:b/>
                <w:sz w:val="32"/>
                <w:szCs w:val="32"/>
              </w:rPr>
              <w:t>Long division of degree 1 polynomials</w:t>
            </w:r>
          </w:p>
          <w:p w:rsidR="00893381" w:rsidRDefault="00893381" w:rsidP="00A339CA">
            <w:pPr>
              <w:rPr>
                <w:b/>
                <w:sz w:val="32"/>
                <w:szCs w:val="32"/>
              </w:rPr>
            </w:pPr>
            <w:r>
              <w:rPr>
                <w:b/>
                <w:sz w:val="32"/>
                <w:szCs w:val="32"/>
              </w:rPr>
              <w:t>Perimeter/Area</w:t>
            </w:r>
          </w:p>
        </w:tc>
      </w:tr>
      <w:tr w:rsidR="009475CC" w:rsidTr="009200E5">
        <w:trPr>
          <w:trHeight w:val="850"/>
        </w:trPr>
        <w:tc>
          <w:tcPr>
            <w:tcW w:w="5318" w:type="dxa"/>
            <w:gridSpan w:val="2"/>
            <w:vMerge/>
          </w:tcPr>
          <w:p w:rsidR="003F7A42" w:rsidRDefault="003F7A42" w:rsidP="00C15885">
            <w:pPr>
              <w:rPr>
                <w:b/>
                <w:sz w:val="32"/>
                <w:szCs w:val="32"/>
              </w:rPr>
            </w:pPr>
          </w:p>
        </w:tc>
        <w:tc>
          <w:tcPr>
            <w:tcW w:w="2704" w:type="dxa"/>
            <w:gridSpan w:val="2"/>
            <w:vMerge/>
          </w:tcPr>
          <w:p w:rsidR="003F7A42" w:rsidRPr="005B2742" w:rsidRDefault="003F7A42" w:rsidP="00A339CA">
            <w:pPr>
              <w:rPr>
                <w:rFonts w:ascii="Times New Roman" w:eastAsia="Times New Roman" w:hAnsi="Times New Roman" w:cs="Times New Roman"/>
                <w:color w:val="auto"/>
              </w:rPr>
            </w:pPr>
          </w:p>
        </w:tc>
        <w:tc>
          <w:tcPr>
            <w:tcW w:w="2794" w:type="dxa"/>
            <w:gridSpan w:val="2"/>
            <w:tcBorders>
              <w:top w:val="single" w:sz="2" w:space="0" w:color="auto"/>
            </w:tcBorders>
          </w:tcPr>
          <w:p w:rsidR="003F7A42" w:rsidRDefault="000E0851" w:rsidP="00A339CA">
            <w:pPr>
              <w:rPr>
                <w:rFonts w:ascii="Times New Roman" w:eastAsia="Times New Roman" w:hAnsi="Times New Roman" w:cs="Times New Roman"/>
                <w:color w:val="auto"/>
              </w:rPr>
            </w:pPr>
            <w:hyperlink r:id="rId8" w:tgtFrame="_blank" w:tooltip="Rewrite polynomial expressions of degree one and degree two in equivalent forms using the distributive property." w:history="1">
              <w:r w:rsidR="003F7A42" w:rsidRPr="005B2742">
                <w:rPr>
                  <w:rFonts w:ascii="Times New Roman" w:eastAsia="Times New Roman" w:hAnsi="Times New Roman" w:cs="Times New Roman"/>
                  <w:color w:val="0000FF"/>
                  <w:u w:val="single"/>
                </w:rPr>
                <w:t>A.10D</w:t>
              </w:r>
            </w:hyperlink>
            <w:r w:rsidR="0081213D">
              <w:rPr>
                <w:rFonts w:ascii="Times New Roman" w:eastAsia="Times New Roman" w:hAnsi="Times New Roman" w:cs="Times New Roman"/>
                <w:color w:val="auto"/>
              </w:rPr>
              <w:t xml:space="preserve">  </w:t>
            </w:r>
            <w:r w:rsidR="0081213D" w:rsidRPr="0081213D">
              <w:rPr>
                <w:rFonts w:ascii="Times New Roman" w:eastAsia="Times New Roman" w:hAnsi="Times New Roman" w:cs="Times New Roman"/>
                <w:color w:val="92D050"/>
              </w:rPr>
              <w:t>Supporting</w:t>
            </w:r>
          </w:p>
          <w:p w:rsidR="0081213D" w:rsidRPr="0081213D" w:rsidRDefault="0081213D" w:rsidP="0081213D">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imes New Roman" w:eastAsia="Times New Roman" w:hAnsi="Times New Roman" w:cs="Times New Roman"/>
                <w:color w:val="auto"/>
              </w:rPr>
            </w:pPr>
            <w:r w:rsidRPr="0081213D">
              <w:rPr>
                <w:rFonts w:ascii="Times New Roman" w:eastAsia="Times New Roman" w:hAnsi="Times New Roman" w:cs="Times New Roman"/>
                <w:color w:val="auto"/>
              </w:rPr>
              <w:t>Rewrite</w:t>
            </w:r>
          </w:p>
          <w:p w:rsidR="0081213D" w:rsidRPr="0081213D" w:rsidRDefault="0081213D" w:rsidP="0081213D">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imes New Roman" w:eastAsia="Times New Roman" w:hAnsi="Times New Roman" w:cs="Times New Roman"/>
                <w:color w:val="auto"/>
              </w:rPr>
            </w:pPr>
            <w:r w:rsidRPr="0081213D">
              <w:rPr>
                <w:rFonts w:ascii="Times New Roman" w:eastAsia="Times New Roman" w:hAnsi="Times New Roman" w:cs="Times New Roman"/>
                <w:color w:val="auto"/>
              </w:rPr>
              <w:t> </w:t>
            </w:r>
          </w:p>
          <w:p w:rsidR="0081213D" w:rsidRPr="0081213D" w:rsidRDefault="0081213D" w:rsidP="0081213D">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imes New Roman" w:eastAsia="Times New Roman" w:hAnsi="Times New Roman" w:cs="Times New Roman"/>
                <w:color w:val="auto"/>
              </w:rPr>
            </w:pPr>
            <w:r w:rsidRPr="0081213D">
              <w:rPr>
                <w:rFonts w:ascii="Times New Roman" w:eastAsia="Times New Roman" w:hAnsi="Times New Roman" w:cs="Times New Roman"/>
                <w:color w:val="auto"/>
              </w:rPr>
              <w:t>POLYNOMIAL EXPRESSIONS OF DEGREE ONE IN EQUIVALENT FORMS USING THE DISTRIBUTIVE PROPERTY</w:t>
            </w:r>
          </w:p>
          <w:p w:rsidR="0081213D" w:rsidRDefault="0081213D" w:rsidP="00A339CA">
            <w:pPr>
              <w:rPr>
                <w:b/>
                <w:sz w:val="32"/>
                <w:szCs w:val="32"/>
              </w:rPr>
            </w:pPr>
          </w:p>
        </w:tc>
        <w:tc>
          <w:tcPr>
            <w:tcW w:w="1713" w:type="dxa"/>
            <w:gridSpan w:val="2"/>
            <w:tcBorders>
              <w:top w:val="single" w:sz="2" w:space="0" w:color="auto"/>
            </w:tcBorders>
          </w:tcPr>
          <w:p w:rsidR="007C1266" w:rsidRDefault="007C1266" w:rsidP="007C1266">
            <w:pPr>
              <w:rPr>
                <w:b/>
                <w:sz w:val="32"/>
                <w:szCs w:val="32"/>
              </w:rPr>
            </w:pPr>
            <w:r>
              <w:rPr>
                <w:b/>
                <w:sz w:val="32"/>
                <w:szCs w:val="32"/>
              </w:rPr>
              <w:t>None tested</w:t>
            </w:r>
          </w:p>
          <w:p w:rsidR="003F7A42" w:rsidRDefault="007C1266" w:rsidP="007C1266">
            <w:pPr>
              <w:rPr>
                <w:b/>
                <w:sz w:val="32"/>
                <w:szCs w:val="32"/>
              </w:rPr>
            </w:pPr>
            <w:r>
              <w:rPr>
                <w:b/>
                <w:sz w:val="32"/>
                <w:szCs w:val="32"/>
              </w:rPr>
              <w:t>Only degree two</w:t>
            </w:r>
          </w:p>
        </w:tc>
        <w:tc>
          <w:tcPr>
            <w:tcW w:w="1713" w:type="dxa"/>
            <w:gridSpan w:val="2"/>
            <w:tcBorders>
              <w:top w:val="single" w:sz="2" w:space="0" w:color="auto"/>
            </w:tcBorders>
          </w:tcPr>
          <w:p w:rsidR="003F7A42" w:rsidRPr="00893381" w:rsidRDefault="00893381" w:rsidP="00A339CA">
            <w:pPr>
              <w:rPr>
                <w:b/>
                <w:sz w:val="28"/>
                <w:szCs w:val="32"/>
              </w:rPr>
            </w:pPr>
            <w:r w:rsidRPr="00893381">
              <w:rPr>
                <w:b/>
                <w:sz w:val="28"/>
                <w:szCs w:val="32"/>
              </w:rPr>
              <w:t>Matching cards for equivalent expression</w:t>
            </w:r>
          </w:p>
          <w:p w:rsidR="00893381" w:rsidRPr="00893381" w:rsidRDefault="00893381" w:rsidP="00A339CA">
            <w:pPr>
              <w:rPr>
                <w:b/>
                <w:sz w:val="28"/>
                <w:szCs w:val="32"/>
              </w:rPr>
            </w:pPr>
          </w:p>
          <w:p w:rsidR="00893381" w:rsidRPr="00893381" w:rsidRDefault="00893381" w:rsidP="00A339CA">
            <w:pPr>
              <w:rPr>
                <w:b/>
                <w:sz w:val="28"/>
                <w:szCs w:val="32"/>
              </w:rPr>
            </w:pPr>
            <w:r w:rsidRPr="00893381">
              <w:rPr>
                <w:b/>
                <w:sz w:val="28"/>
                <w:szCs w:val="32"/>
              </w:rPr>
              <w:t>Write round robin</w:t>
            </w:r>
          </w:p>
          <w:p w:rsidR="00893381" w:rsidRPr="00893381" w:rsidRDefault="00893381" w:rsidP="00A339CA">
            <w:pPr>
              <w:rPr>
                <w:b/>
                <w:sz w:val="28"/>
                <w:szCs w:val="32"/>
              </w:rPr>
            </w:pPr>
          </w:p>
          <w:p w:rsidR="00893381" w:rsidRDefault="00893381" w:rsidP="00A339CA">
            <w:pPr>
              <w:rPr>
                <w:b/>
                <w:sz w:val="32"/>
                <w:szCs w:val="32"/>
              </w:rPr>
            </w:pPr>
            <w:r w:rsidRPr="00893381">
              <w:rPr>
                <w:b/>
                <w:sz w:val="28"/>
                <w:szCs w:val="32"/>
              </w:rPr>
              <w:t>Checking strategies</w:t>
            </w:r>
          </w:p>
        </w:tc>
      </w:tr>
      <w:tr w:rsidR="009475CC" w:rsidTr="009200E5">
        <w:trPr>
          <w:trHeight w:val="829"/>
        </w:trPr>
        <w:tc>
          <w:tcPr>
            <w:tcW w:w="5318" w:type="dxa"/>
            <w:gridSpan w:val="2"/>
            <w:shd w:val="clear" w:color="auto" w:fill="FFFFFF" w:themeFill="background1"/>
            <w:vAlign w:val="center"/>
          </w:tcPr>
          <w:p w:rsidR="009475CC" w:rsidRPr="003F7A42" w:rsidRDefault="009475CC" w:rsidP="009200E5">
            <w:pPr>
              <w:contextualSpacing w:val="0"/>
              <w:jc w:val="center"/>
              <w:rPr>
                <w:b/>
                <w:sz w:val="28"/>
                <w:szCs w:val="32"/>
              </w:rPr>
            </w:pPr>
            <w:r w:rsidRPr="003F7A42">
              <w:rPr>
                <w:b/>
                <w:sz w:val="28"/>
                <w:szCs w:val="32"/>
              </w:rPr>
              <w:lastRenderedPageBreak/>
              <w:t xml:space="preserve">PA # </w:t>
            </w:r>
            <w:r w:rsidR="00893381">
              <w:rPr>
                <w:b/>
                <w:sz w:val="28"/>
                <w:szCs w:val="32"/>
                <w:u w:val="single"/>
              </w:rPr>
              <w:t>_2</w:t>
            </w:r>
            <w:r w:rsidRPr="003F7A42">
              <w:rPr>
                <w:b/>
                <w:sz w:val="28"/>
                <w:szCs w:val="32"/>
                <w:u w:val="single"/>
              </w:rPr>
              <w:t>_</w:t>
            </w:r>
            <w:r w:rsidRPr="003F7A42">
              <w:rPr>
                <w:b/>
                <w:sz w:val="28"/>
                <w:szCs w:val="32"/>
              </w:rPr>
              <w:t>:</w:t>
            </w:r>
          </w:p>
          <w:p w:rsidR="009475CC" w:rsidRPr="00CB48FB" w:rsidRDefault="009475CC" w:rsidP="009200E5">
            <w:pPr>
              <w:contextualSpacing w:val="0"/>
              <w:jc w:val="center"/>
              <w:rPr>
                <w:b/>
                <w:sz w:val="18"/>
                <w:szCs w:val="32"/>
              </w:rPr>
            </w:pPr>
            <w:r w:rsidRPr="003F7A42">
              <w:rPr>
                <w:b/>
                <w:sz w:val="28"/>
                <w:szCs w:val="32"/>
              </w:rPr>
              <w:t>Description of PA:</w:t>
            </w:r>
          </w:p>
        </w:tc>
        <w:tc>
          <w:tcPr>
            <w:tcW w:w="2704" w:type="dxa"/>
            <w:gridSpan w:val="2"/>
            <w:shd w:val="clear" w:color="auto" w:fill="FFFFFF" w:themeFill="background1"/>
            <w:vAlign w:val="center"/>
          </w:tcPr>
          <w:p w:rsidR="009475CC" w:rsidRDefault="009475CC" w:rsidP="009200E5">
            <w:pPr>
              <w:jc w:val="center"/>
              <w:rPr>
                <w:b/>
                <w:sz w:val="28"/>
                <w:szCs w:val="32"/>
              </w:rPr>
            </w:pPr>
            <w:r>
              <w:rPr>
                <w:b/>
                <w:sz w:val="28"/>
                <w:szCs w:val="32"/>
              </w:rPr>
              <w:t>Unit Understandings</w:t>
            </w:r>
          </w:p>
        </w:tc>
        <w:tc>
          <w:tcPr>
            <w:tcW w:w="2794" w:type="dxa"/>
            <w:gridSpan w:val="2"/>
            <w:tcBorders>
              <w:top w:val="single" w:sz="4" w:space="0" w:color="auto"/>
            </w:tcBorders>
            <w:shd w:val="clear" w:color="auto" w:fill="FFFFFF" w:themeFill="background1"/>
            <w:vAlign w:val="center"/>
          </w:tcPr>
          <w:p w:rsidR="009475CC" w:rsidRPr="00CB48FB" w:rsidRDefault="009475CC" w:rsidP="009200E5">
            <w:pPr>
              <w:contextualSpacing w:val="0"/>
              <w:jc w:val="center"/>
              <w:rPr>
                <w:b/>
                <w:sz w:val="28"/>
                <w:szCs w:val="32"/>
              </w:rPr>
            </w:pPr>
            <w:r>
              <w:rPr>
                <w:b/>
                <w:sz w:val="28"/>
                <w:szCs w:val="32"/>
              </w:rPr>
              <w:t>Standard Specificity</w:t>
            </w:r>
          </w:p>
        </w:tc>
        <w:tc>
          <w:tcPr>
            <w:tcW w:w="1713" w:type="dxa"/>
            <w:gridSpan w:val="2"/>
            <w:tcBorders>
              <w:top w:val="single" w:sz="4" w:space="0" w:color="auto"/>
            </w:tcBorders>
            <w:shd w:val="clear" w:color="auto" w:fill="FFFFFF" w:themeFill="background1"/>
            <w:vAlign w:val="center"/>
          </w:tcPr>
          <w:p w:rsidR="009475CC" w:rsidRPr="00CB48FB" w:rsidRDefault="009475CC" w:rsidP="009200E5">
            <w:pPr>
              <w:jc w:val="center"/>
              <w:rPr>
                <w:b/>
                <w:sz w:val="28"/>
                <w:szCs w:val="32"/>
              </w:rPr>
            </w:pPr>
            <w:r w:rsidRPr="00CB48FB">
              <w:rPr>
                <w:b/>
                <w:sz w:val="28"/>
                <w:szCs w:val="32"/>
              </w:rPr>
              <w:t>Assessment</w:t>
            </w:r>
            <w:r>
              <w:rPr>
                <w:b/>
                <w:sz w:val="28"/>
                <w:szCs w:val="32"/>
              </w:rPr>
              <w:t xml:space="preserve"> Alignment</w:t>
            </w:r>
            <w:r w:rsidRPr="00CB48FB">
              <w:rPr>
                <w:b/>
                <w:sz w:val="28"/>
                <w:szCs w:val="32"/>
              </w:rPr>
              <w:t>:</w:t>
            </w:r>
          </w:p>
        </w:tc>
        <w:tc>
          <w:tcPr>
            <w:tcW w:w="1713" w:type="dxa"/>
            <w:gridSpan w:val="2"/>
            <w:tcBorders>
              <w:top w:val="single" w:sz="4" w:space="0" w:color="auto"/>
            </w:tcBorders>
            <w:shd w:val="clear" w:color="auto" w:fill="FFFFFF" w:themeFill="background1"/>
            <w:vAlign w:val="center"/>
          </w:tcPr>
          <w:p w:rsidR="009475CC" w:rsidRPr="00CB48FB" w:rsidRDefault="009475CC" w:rsidP="009200E5">
            <w:pPr>
              <w:jc w:val="center"/>
              <w:rPr>
                <w:b/>
                <w:sz w:val="28"/>
                <w:szCs w:val="32"/>
              </w:rPr>
            </w:pPr>
            <w:r>
              <w:rPr>
                <w:b/>
                <w:sz w:val="28"/>
                <w:szCs w:val="32"/>
              </w:rPr>
              <w:t>Instructional Ideas</w:t>
            </w:r>
          </w:p>
        </w:tc>
      </w:tr>
      <w:tr w:rsidR="009475CC" w:rsidTr="009200E5">
        <w:trPr>
          <w:trHeight w:val="4640"/>
        </w:trPr>
        <w:tc>
          <w:tcPr>
            <w:tcW w:w="5318" w:type="dxa"/>
            <w:gridSpan w:val="2"/>
            <w:vMerge w:val="restart"/>
            <w:shd w:val="clear" w:color="auto" w:fill="DDD9C3" w:themeFill="background2" w:themeFillShade="E6"/>
          </w:tcPr>
          <w:p w:rsidR="003F7A42" w:rsidRPr="003F7A42" w:rsidRDefault="003F7A42" w:rsidP="00C15885">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imes New Roman" w:eastAsia="Times New Roman" w:hAnsi="Times New Roman" w:cs="Times New Roman"/>
                <w:color w:val="auto"/>
              </w:rPr>
            </w:pPr>
            <w:r w:rsidRPr="003F7A42">
              <w:rPr>
                <w:rFonts w:ascii="Times New Roman" w:eastAsia="Times New Roman" w:hAnsi="Times New Roman" w:cs="Times New Roman"/>
                <w:color w:val="auto"/>
              </w:rPr>
              <w:t>Two companies, Chocolate Bliss and Expressions in Sweets, sell a special heart shaped box of chocolate candy for Valentine’s Day containing the same number of candies.</w:t>
            </w:r>
          </w:p>
          <w:p w:rsidR="003F7A42" w:rsidRPr="003F7A42" w:rsidRDefault="003F7A42" w:rsidP="00C15885">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imes New Roman" w:eastAsia="Times New Roman" w:hAnsi="Times New Roman" w:cs="Times New Roman"/>
                <w:color w:val="auto"/>
              </w:rPr>
            </w:pPr>
            <w:r w:rsidRPr="003F7A42">
              <w:rPr>
                <w:rFonts w:ascii="Times New Roman" w:eastAsia="Times New Roman" w:hAnsi="Times New Roman" w:cs="Times New Roman"/>
                <w:color w:val="auto"/>
              </w:rPr>
              <w:t>Create a graphic organizer to represent the analysis of the problem situation. For each problem situation:</w:t>
            </w:r>
          </w:p>
          <w:p w:rsidR="003F7A42" w:rsidRPr="003F7A42" w:rsidRDefault="00C15885" w:rsidP="00C15885">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imes New Roman" w:eastAsia="Times New Roman" w:hAnsi="Times New Roman" w:cs="Times New Roman"/>
                <w:color w:val="auto"/>
              </w:rPr>
            </w:pPr>
            <w:r>
              <w:rPr>
                <w:rFonts w:ascii="Times New Roman" w:eastAsia="Times New Roman" w:hAnsi="Times New Roman" w:cs="Times New Roman"/>
                <w:color w:val="auto"/>
              </w:rPr>
              <w:t>-</w:t>
            </w:r>
            <w:r w:rsidR="003F7A42" w:rsidRPr="003F7A42">
              <w:rPr>
                <w:rFonts w:ascii="Times New Roman" w:eastAsia="Times New Roman" w:hAnsi="Times New Roman" w:cs="Times New Roman"/>
                <w:color w:val="auto"/>
              </w:rPr>
              <w:t>Formulate representative equations or inequalities</w:t>
            </w:r>
          </w:p>
          <w:p w:rsidR="003F7A42" w:rsidRPr="003F7A42" w:rsidRDefault="00C15885" w:rsidP="00C15885">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imes New Roman" w:eastAsia="Times New Roman" w:hAnsi="Times New Roman" w:cs="Times New Roman"/>
                <w:color w:val="auto"/>
              </w:rPr>
            </w:pPr>
            <w:r>
              <w:rPr>
                <w:rFonts w:ascii="Times New Roman" w:eastAsia="Times New Roman" w:hAnsi="Times New Roman" w:cs="Times New Roman"/>
                <w:color w:val="auto"/>
              </w:rPr>
              <w:t>-</w:t>
            </w:r>
            <w:r w:rsidR="003F7A42" w:rsidRPr="003F7A42">
              <w:rPr>
                <w:rFonts w:ascii="Times New Roman" w:eastAsia="Times New Roman" w:hAnsi="Times New Roman" w:cs="Times New Roman"/>
                <w:color w:val="auto"/>
              </w:rPr>
              <w:t>Demonstrate two different solution methods</w:t>
            </w:r>
          </w:p>
          <w:p w:rsidR="003F7A42" w:rsidRPr="003F7A42" w:rsidRDefault="00C15885" w:rsidP="00C15885">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imes New Roman" w:eastAsia="Times New Roman" w:hAnsi="Times New Roman" w:cs="Times New Roman"/>
                <w:color w:val="auto"/>
              </w:rPr>
            </w:pPr>
            <w:r>
              <w:rPr>
                <w:rFonts w:ascii="Times New Roman" w:eastAsia="Times New Roman" w:hAnsi="Times New Roman" w:cs="Times New Roman"/>
                <w:color w:val="auto"/>
              </w:rPr>
              <w:t>-</w:t>
            </w:r>
            <w:r w:rsidR="003F7A42" w:rsidRPr="003F7A42">
              <w:rPr>
                <w:rFonts w:ascii="Times New Roman" w:eastAsia="Times New Roman" w:hAnsi="Times New Roman" w:cs="Times New Roman"/>
                <w:color w:val="auto"/>
              </w:rPr>
              <w:t>Explain the mathematical relationship between the two solution methods</w:t>
            </w:r>
          </w:p>
          <w:p w:rsidR="003F7A42" w:rsidRPr="003F7A42" w:rsidRDefault="00C15885" w:rsidP="00C15885">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imes New Roman" w:eastAsia="Times New Roman" w:hAnsi="Times New Roman" w:cs="Times New Roman"/>
                <w:color w:val="auto"/>
              </w:rPr>
            </w:pPr>
            <w:r>
              <w:rPr>
                <w:rFonts w:ascii="Times New Roman" w:eastAsia="Times New Roman" w:hAnsi="Times New Roman" w:cs="Times New Roman"/>
                <w:color w:val="auto"/>
              </w:rPr>
              <w:t>-</w:t>
            </w:r>
            <w:r w:rsidR="003F7A42" w:rsidRPr="003F7A42">
              <w:rPr>
                <w:rFonts w:ascii="Times New Roman" w:eastAsia="Times New Roman" w:hAnsi="Times New Roman" w:cs="Times New Roman"/>
                <w:color w:val="auto"/>
              </w:rPr>
              <w:t>Interpret the reasonableness of the solution in terms of the problem situation</w:t>
            </w:r>
          </w:p>
          <w:p w:rsidR="003F7A42" w:rsidRPr="003F7A42" w:rsidRDefault="003F7A42" w:rsidP="00C15885">
            <w:pPr>
              <w:widowControl/>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0" w:firstLine="0"/>
              <w:rPr>
                <w:rFonts w:ascii="Times New Roman" w:eastAsia="Times New Roman" w:hAnsi="Times New Roman" w:cs="Times New Roman"/>
                <w:color w:val="auto"/>
              </w:rPr>
            </w:pPr>
            <w:r w:rsidRPr="003F7A42">
              <w:rPr>
                <w:rFonts w:ascii="Times New Roman" w:eastAsia="Times New Roman" w:hAnsi="Times New Roman" w:cs="Times New Roman"/>
                <w:color w:val="auto"/>
              </w:rPr>
              <w:t xml:space="preserve">Chocolate Bliss sells their box of chocolate candy for $2.00 per </w:t>
            </w:r>
            <w:r w:rsidR="00C15885">
              <w:rPr>
                <w:rFonts w:ascii="Times New Roman" w:eastAsia="Times New Roman" w:hAnsi="Times New Roman" w:cs="Times New Roman"/>
                <w:color w:val="auto"/>
              </w:rPr>
              <w:t xml:space="preserve">candy plus a $12 packaging fee. </w:t>
            </w:r>
            <w:r w:rsidR="00C15885" w:rsidRPr="003F7A42">
              <w:rPr>
                <w:rFonts w:ascii="Times New Roman" w:eastAsia="Times New Roman" w:hAnsi="Times New Roman" w:cs="Times New Roman"/>
                <w:color w:val="auto"/>
              </w:rPr>
              <w:t>Expressions in Sweets sell</w:t>
            </w:r>
            <w:r w:rsidRPr="003F7A42">
              <w:rPr>
                <w:rFonts w:ascii="Times New Roman" w:eastAsia="Times New Roman" w:hAnsi="Times New Roman" w:cs="Times New Roman"/>
                <w:color w:val="auto"/>
              </w:rPr>
              <w:t xml:space="preserve"> their box of chocolate candy for $3.00 per candy plus a $10 packaging fee. If five boxes of Chocolate Bliss chocolate candy cost the same as four boxes of Expressions in Sweets chocolate candy, how many candies are in each box?</w:t>
            </w:r>
          </w:p>
          <w:p w:rsidR="003F7A42" w:rsidRPr="003F7A42" w:rsidRDefault="003F7A42" w:rsidP="00C15885">
            <w:pPr>
              <w:widowControl/>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0" w:firstLine="0"/>
              <w:rPr>
                <w:rFonts w:ascii="Times New Roman" w:eastAsia="Times New Roman" w:hAnsi="Times New Roman" w:cs="Times New Roman"/>
                <w:color w:val="auto"/>
              </w:rPr>
            </w:pPr>
            <w:r w:rsidRPr="003F7A42">
              <w:rPr>
                <w:rFonts w:ascii="Times New Roman" w:eastAsia="Times New Roman" w:hAnsi="Times New Roman" w:cs="Times New Roman"/>
                <w:color w:val="auto"/>
              </w:rPr>
              <w:t>Chocolate Bliss and Expressions in Sweets also sell chocolate candy from the counter display that they put in white boxes. Chocolate Bliss charges $3.00 per candy plus $4.00 for the box. Expression in Sweets charges $3.50 per candy and does not charge for the box. When is it less expensive to purchase chocolate candy from the counter display at Chocolate Bliss compared to Expressions in Sweets?</w:t>
            </w:r>
          </w:p>
          <w:p w:rsidR="003F7A42" w:rsidRPr="003F7A42" w:rsidRDefault="003F7A42" w:rsidP="00C15885">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imes New Roman" w:eastAsia="Times New Roman" w:hAnsi="Times New Roman" w:cs="Times New Roman"/>
                <w:color w:val="auto"/>
              </w:rPr>
            </w:pPr>
            <w:r w:rsidRPr="003F7A42">
              <w:rPr>
                <w:rFonts w:ascii="Times New Roman" w:eastAsia="Times New Roman" w:hAnsi="Times New Roman" w:cs="Times New Roman"/>
                <w:color w:val="auto"/>
              </w:rPr>
              <w:t>In writing,</w:t>
            </w:r>
          </w:p>
          <w:p w:rsidR="003F7A42" w:rsidRPr="009475CC" w:rsidRDefault="003F7A42" w:rsidP="009475CC">
            <w:pPr>
              <w:widowControl/>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0" w:firstLine="0"/>
              <w:rPr>
                <w:rFonts w:ascii="Times New Roman" w:eastAsia="Times New Roman" w:hAnsi="Times New Roman" w:cs="Times New Roman"/>
                <w:color w:val="auto"/>
              </w:rPr>
            </w:pPr>
            <w:r w:rsidRPr="003F7A42">
              <w:rPr>
                <w:rFonts w:ascii="Times New Roman" w:eastAsia="Times New Roman" w:hAnsi="Times New Roman" w:cs="Times New Roman"/>
                <w:color w:val="auto"/>
              </w:rPr>
              <w:t>Discuss other factors that may influence the decision whether to purchase from Chocolate</w:t>
            </w:r>
            <w:r w:rsidR="007C1266">
              <w:rPr>
                <w:rFonts w:ascii="Times New Roman" w:eastAsia="Times New Roman" w:hAnsi="Times New Roman" w:cs="Times New Roman"/>
                <w:color w:val="auto"/>
              </w:rPr>
              <w:t xml:space="preserve"> Bliss or Expressions in Sweets</w:t>
            </w:r>
          </w:p>
        </w:tc>
        <w:tc>
          <w:tcPr>
            <w:tcW w:w="2704" w:type="dxa"/>
            <w:gridSpan w:val="2"/>
            <w:vMerge w:val="restart"/>
            <w:shd w:val="clear" w:color="auto" w:fill="DDD9C3" w:themeFill="background2" w:themeFillShade="E6"/>
          </w:tcPr>
          <w:p w:rsidR="003F7A42" w:rsidRPr="003F7A42" w:rsidRDefault="003F7A42" w:rsidP="003F7A42">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imes New Roman" w:eastAsia="Times New Roman" w:hAnsi="Times New Roman" w:cs="Times New Roman"/>
                <w:color w:val="auto"/>
              </w:rPr>
            </w:pPr>
            <w:r w:rsidRPr="003F7A42">
              <w:rPr>
                <w:rFonts w:ascii="Times New Roman" w:eastAsia="Times New Roman" w:hAnsi="Times New Roman" w:cs="Times New Roman"/>
                <w:color w:val="auto"/>
              </w:rPr>
              <w:t>Equations include an equal sign which result in a distinct solution, whereas inequalities include a comparison symbol which result in a range of solutions.</w:t>
            </w:r>
          </w:p>
          <w:p w:rsidR="0081213D" w:rsidRDefault="0081213D" w:rsidP="0081213D">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imes New Roman" w:eastAsia="Times New Roman" w:hAnsi="Times New Roman" w:cs="Times New Roman"/>
                <w:color w:val="auto"/>
              </w:rPr>
            </w:pPr>
          </w:p>
          <w:p w:rsidR="0081213D" w:rsidRDefault="003F7A42" w:rsidP="0081213D">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imes New Roman" w:eastAsia="Times New Roman" w:hAnsi="Times New Roman" w:cs="Times New Roman"/>
                <w:color w:val="auto"/>
              </w:rPr>
            </w:pPr>
            <w:r w:rsidRPr="003F7A42">
              <w:rPr>
                <w:rFonts w:ascii="Times New Roman" w:eastAsia="Times New Roman" w:hAnsi="Times New Roman" w:cs="Times New Roman"/>
                <w:color w:val="auto"/>
              </w:rPr>
              <w:t>Equations and inequalities can be solved using graphs, tables, and algebraic operations.</w:t>
            </w:r>
          </w:p>
          <w:p w:rsidR="0081213D" w:rsidRDefault="0081213D" w:rsidP="0081213D">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imes New Roman" w:eastAsia="Times New Roman" w:hAnsi="Times New Roman" w:cs="Times New Roman"/>
                <w:color w:val="auto"/>
              </w:rPr>
            </w:pPr>
          </w:p>
          <w:p w:rsidR="003F7A42" w:rsidRPr="003F7A42" w:rsidRDefault="003F7A42" w:rsidP="0081213D">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imes New Roman" w:eastAsia="Times New Roman" w:hAnsi="Times New Roman" w:cs="Times New Roman"/>
                <w:color w:val="auto"/>
              </w:rPr>
            </w:pPr>
            <w:r w:rsidRPr="003F7A42">
              <w:rPr>
                <w:rFonts w:ascii="Times New Roman" w:eastAsia="Times New Roman" w:hAnsi="Times New Roman" w:cs="Times New Roman"/>
                <w:color w:val="auto"/>
              </w:rPr>
              <w:t>Real-world problem situations, when analyzed, can be represented by equations or inequalities that can be solved.</w:t>
            </w:r>
          </w:p>
          <w:p w:rsidR="003F7A42" w:rsidRPr="003F7A42" w:rsidRDefault="003F7A42" w:rsidP="00A339CA">
            <w:pPr>
              <w:rPr>
                <w:rFonts w:ascii="Times New Roman" w:eastAsia="Times New Roman" w:hAnsi="Times New Roman" w:cs="Times New Roman"/>
                <w:color w:val="auto"/>
              </w:rPr>
            </w:pPr>
          </w:p>
        </w:tc>
        <w:tc>
          <w:tcPr>
            <w:tcW w:w="2794" w:type="dxa"/>
            <w:gridSpan w:val="2"/>
            <w:tcBorders>
              <w:top w:val="single" w:sz="4" w:space="0" w:color="auto"/>
            </w:tcBorders>
            <w:shd w:val="clear" w:color="auto" w:fill="DDD9C3" w:themeFill="background2" w:themeFillShade="E6"/>
          </w:tcPr>
          <w:p w:rsidR="003F7A42" w:rsidRDefault="000E0851" w:rsidP="00A339CA">
            <w:pPr>
              <w:rPr>
                <w:rFonts w:ascii="Times New Roman" w:eastAsia="Times New Roman" w:hAnsi="Times New Roman" w:cs="Times New Roman"/>
                <w:color w:val="auto"/>
              </w:rPr>
            </w:pPr>
            <w:hyperlink r:id="rId9" w:tgtFrame="_blank" w:tooltip="Solve linear equations in one variable, including those for which the application of the distributive property is necessary and for which variables are included on both sides." w:history="1">
              <w:r w:rsidR="003F7A42" w:rsidRPr="003F7A42">
                <w:rPr>
                  <w:rFonts w:ascii="Times New Roman" w:eastAsia="Times New Roman" w:hAnsi="Times New Roman" w:cs="Times New Roman"/>
                  <w:color w:val="0000FF"/>
                  <w:u w:val="single"/>
                </w:rPr>
                <w:t>A.5A</w:t>
              </w:r>
            </w:hyperlink>
            <w:r w:rsidR="0081213D">
              <w:rPr>
                <w:rFonts w:ascii="Times New Roman" w:eastAsia="Times New Roman" w:hAnsi="Times New Roman" w:cs="Times New Roman"/>
                <w:color w:val="auto"/>
              </w:rPr>
              <w:t xml:space="preserve"> </w:t>
            </w:r>
            <w:r w:rsidR="0081213D" w:rsidRPr="0081213D">
              <w:rPr>
                <w:rFonts w:ascii="Times New Roman" w:eastAsia="Times New Roman" w:hAnsi="Times New Roman" w:cs="Times New Roman"/>
                <w:color w:val="FF0000"/>
              </w:rPr>
              <w:t>Readiness</w:t>
            </w:r>
          </w:p>
          <w:p w:rsidR="0081213D" w:rsidRPr="0081213D" w:rsidRDefault="0081213D" w:rsidP="0081213D">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imes New Roman" w:eastAsia="Times New Roman" w:hAnsi="Times New Roman" w:cs="Times New Roman"/>
                <w:color w:val="auto"/>
              </w:rPr>
            </w:pPr>
            <w:r w:rsidRPr="0081213D">
              <w:rPr>
                <w:rFonts w:ascii="Times New Roman" w:eastAsia="Times New Roman" w:hAnsi="Times New Roman" w:cs="Times New Roman"/>
                <w:color w:val="auto"/>
              </w:rPr>
              <w:t>Solve</w:t>
            </w:r>
          </w:p>
          <w:p w:rsidR="0081213D" w:rsidRPr="0081213D" w:rsidRDefault="0081213D" w:rsidP="0081213D">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imes New Roman" w:eastAsia="Times New Roman" w:hAnsi="Times New Roman" w:cs="Times New Roman"/>
                <w:color w:val="auto"/>
              </w:rPr>
            </w:pPr>
            <w:r w:rsidRPr="0081213D">
              <w:rPr>
                <w:rFonts w:ascii="Times New Roman" w:eastAsia="Times New Roman" w:hAnsi="Times New Roman" w:cs="Times New Roman"/>
                <w:color w:val="auto"/>
              </w:rPr>
              <w:t>LINEAR EQUATIONS IN ONE VARIABLE, INCLUDING THOSE FOR WHICH THE APPLICATION OF THE DISTRIBUTIVE PROPERTY IS NECESSARY AND FOR WHICH VARIABLES ARE INCLUDED ON BOTH SIDES</w:t>
            </w:r>
          </w:p>
        </w:tc>
        <w:tc>
          <w:tcPr>
            <w:tcW w:w="1713" w:type="dxa"/>
            <w:gridSpan w:val="2"/>
            <w:tcBorders>
              <w:top w:val="single" w:sz="4" w:space="0" w:color="auto"/>
            </w:tcBorders>
            <w:shd w:val="clear" w:color="auto" w:fill="DDD9C3" w:themeFill="background2" w:themeFillShade="E6"/>
          </w:tcPr>
          <w:p w:rsidR="007C1266" w:rsidRDefault="007C1266" w:rsidP="00A339CA">
            <w:pPr>
              <w:rPr>
                <w:b/>
                <w:sz w:val="32"/>
                <w:szCs w:val="32"/>
              </w:rPr>
            </w:pPr>
            <w:r>
              <w:rPr>
                <w:noProof/>
              </w:rPr>
              <w:drawing>
                <wp:inline distT="0" distB="0" distL="0" distR="0" wp14:anchorId="3E41E744" wp14:editId="0151EE81">
                  <wp:extent cx="968991" cy="621698"/>
                  <wp:effectExtent l="0" t="0" r="317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975672" cy="625985"/>
                          </a:xfrm>
                          <a:prstGeom prst="rect">
                            <a:avLst/>
                          </a:prstGeom>
                        </pic:spPr>
                      </pic:pic>
                    </a:graphicData>
                  </a:graphic>
                </wp:inline>
              </w:drawing>
            </w:r>
          </w:p>
          <w:p w:rsidR="007C1266" w:rsidRPr="009475CC" w:rsidRDefault="007C1266" w:rsidP="00A339CA">
            <w:pPr>
              <w:rPr>
                <w:b/>
                <w:sz w:val="20"/>
                <w:szCs w:val="32"/>
              </w:rPr>
            </w:pPr>
          </w:p>
          <w:p w:rsidR="007C1266" w:rsidRDefault="007C1266" w:rsidP="00A339CA">
            <w:pPr>
              <w:rPr>
                <w:b/>
                <w:sz w:val="32"/>
                <w:szCs w:val="32"/>
              </w:rPr>
            </w:pPr>
            <w:r>
              <w:rPr>
                <w:noProof/>
              </w:rPr>
              <w:drawing>
                <wp:inline distT="0" distB="0" distL="0" distR="0" wp14:anchorId="3F377353" wp14:editId="4D50144A">
                  <wp:extent cx="968991" cy="52143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969001" cy="521435"/>
                          </a:xfrm>
                          <a:prstGeom prst="rect">
                            <a:avLst/>
                          </a:prstGeom>
                        </pic:spPr>
                      </pic:pic>
                    </a:graphicData>
                  </a:graphic>
                </wp:inline>
              </w:drawing>
            </w:r>
          </w:p>
        </w:tc>
        <w:tc>
          <w:tcPr>
            <w:tcW w:w="1713" w:type="dxa"/>
            <w:gridSpan w:val="2"/>
            <w:tcBorders>
              <w:top w:val="single" w:sz="4" w:space="0" w:color="auto"/>
            </w:tcBorders>
            <w:shd w:val="clear" w:color="auto" w:fill="DDD9C3" w:themeFill="background2" w:themeFillShade="E6"/>
          </w:tcPr>
          <w:p w:rsidR="003F7A42" w:rsidRPr="00893381" w:rsidRDefault="00893381" w:rsidP="00A339CA">
            <w:pPr>
              <w:rPr>
                <w:b/>
                <w:sz w:val="28"/>
                <w:szCs w:val="32"/>
              </w:rPr>
            </w:pPr>
            <w:r w:rsidRPr="00893381">
              <w:rPr>
                <w:b/>
                <w:sz w:val="28"/>
                <w:szCs w:val="32"/>
              </w:rPr>
              <w:t>Use algebra tiles</w:t>
            </w:r>
          </w:p>
          <w:p w:rsidR="00893381" w:rsidRPr="00893381" w:rsidRDefault="00893381" w:rsidP="00A339CA">
            <w:pPr>
              <w:rPr>
                <w:b/>
                <w:sz w:val="28"/>
                <w:szCs w:val="32"/>
              </w:rPr>
            </w:pPr>
            <w:r w:rsidRPr="00893381">
              <w:rPr>
                <w:b/>
                <w:sz w:val="28"/>
                <w:szCs w:val="32"/>
              </w:rPr>
              <w:t>Sketches</w:t>
            </w:r>
          </w:p>
          <w:p w:rsidR="00893381" w:rsidRPr="00893381" w:rsidRDefault="00893381" w:rsidP="00A339CA">
            <w:pPr>
              <w:rPr>
                <w:b/>
                <w:sz w:val="28"/>
                <w:szCs w:val="32"/>
              </w:rPr>
            </w:pPr>
          </w:p>
          <w:p w:rsidR="00893381" w:rsidRPr="00893381" w:rsidRDefault="00893381" w:rsidP="00A339CA">
            <w:pPr>
              <w:rPr>
                <w:b/>
                <w:sz w:val="28"/>
                <w:szCs w:val="32"/>
              </w:rPr>
            </w:pPr>
            <w:r w:rsidRPr="00893381">
              <w:rPr>
                <w:b/>
                <w:sz w:val="28"/>
                <w:szCs w:val="32"/>
              </w:rPr>
              <w:t>Graphing calculators</w:t>
            </w:r>
          </w:p>
          <w:p w:rsidR="00893381" w:rsidRPr="00893381" w:rsidRDefault="00893381" w:rsidP="00A339CA">
            <w:pPr>
              <w:rPr>
                <w:b/>
                <w:sz w:val="28"/>
                <w:szCs w:val="32"/>
              </w:rPr>
            </w:pPr>
          </w:p>
          <w:p w:rsidR="00893381" w:rsidRPr="00893381" w:rsidRDefault="00893381" w:rsidP="00A339CA">
            <w:pPr>
              <w:rPr>
                <w:b/>
                <w:sz w:val="28"/>
                <w:szCs w:val="32"/>
              </w:rPr>
            </w:pPr>
            <w:r w:rsidRPr="00893381">
              <w:rPr>
                <w:b/>
                <w:sz w:val="28"/>
                <w:szCs w:val="32"/>
              </w:rPr>
              <w:t>Verbal descriptions</w:t>
            </w:r>
          </w:p>
          <w:p w:rsidR="00893381" w:rsidRDefault="00893381" w:rsidP="00A339CA">
            <w:pPr>
              <w:rPr>
                <w:b/>
                <w:sz w:val="32"/>
                <w:szCs w:val="32"/>
              </w:rPr>
            </w:pPr>
            <w:r w:rsidRPr="00893381">
              <w:rPr>
                <w:b/>
                <w:sz w:val="28"/>
                <w:szCs w:val="32"/>
              </w:rPr>
              <w:t>Thinking maps</w:t>
            </w:r>
          </w:p>
        </w:tc>
      </w:tr>
      <w:tr w:rsidR="007C1266" w:rsidTr="009200E5">
        <w:trPr>
          <w:trHeight w:val="5415"/>
        </w:trPr>
        <w:tc>
          <w:tcPr>
            <w:tcW w:w="5318" w:type="dxa"/>
            <w:gridSpan w:val="2"/>
            <w:vMerge/>
            <w:shd w:val="clear" w:color="auto" w:fill="DDD9C3" w:themeFill="background2" w:themeFillShade="E6"/>
          </w:tcPr>
          <w:p w:rsidR="007C1266" w:rsidRDefault="007C1266" w:rsidP="00C15885">
            <w:pPr>
              <w:contextualSpacing w:val="0"/>
              <w:rPr>
                <w:b/>
                <w:sz w:val="32"/>
                <w:szCs w:val="32"/>
              </w:rPr>
            </w:pPr>
          </w:p>
        </w:tc>
        <w:tc>
          <w:tcPr>
            <w:tcW w:w="2704" w:type="dxa"/>
            <w:gridSpan w:val="2"/>
            <w:vMerge/>
            <w:shd w:val="clear" w:color="auto" w:fill="DDD9C3" w:themeFill="background2" w:themeFillShade="E6"/>
          </w:tcPr>
          <w:p w:rsidR="007C1266" w:rsidRPr="003F7A42" w:rsidRDefault="007C1266">
            <w:pPr>
              <w:rPr>
                <w:rFonts w:ascii="Times New Roman" w:eastAsia="Times New Roman" w:hAnsi="Times New Roman" w:cs="Times New Roman"/>
                <w:color w:val="auto"/>
              </w:rPr>
            </w:pPr>
          </w:p>
        </w:tc>
        <w:tc>
          <w:tcPr>
            <w:tcW w:w="2794" w:type="dxa"/>
            <w:gridSpan w:val="2"/>
            <w:shd w:val="clear" w:color="auto" w:fill="DDD9C3" w:themeFill="background2" w:themeFillShade="E6"/>
          </w:tcPr>
          <w:p w:rsidR="007C1266" w:rsidRPr="0081213D" w:rsidRDefault="000E0851">
            <w:pPr>
              <w:contextualSpacing w:val="0"/>
              <w:rPr>
                <w:rFonts w:ascii="Times New Roman" w:eastAsia="Times New Roman" w:hAnsi="Times New Roman" w:cs="Times New Roman"/>
                <w:color w:val="92D050"/>
              </w:rPr>
            </w:pPr>
            <w:hyperlink r:id="rId12" w:tgtFrame="_blank" w:tooltip="Solve linear inequalities in one variable, including those for which the application of the distributive property is necessary and for which variables are included on both sides." w:history="1">
              <w:r w:rsidR="007C1266" w:rsidRPr="003F7A42">
                <w:rPr>
                  <w:rFonts w:ascii="Times New Roman" w:eastAsia="Times New Roman" w:hAnsi="Times New Roman" w:cs="Times New Roman"/>
                  <w:color w:val="0000FF"/>
                  <w:u w:val="single"/>
                </w:rPr>
                <w:t>A.5B</w:t>
              </w:r>
            </w:hyperlink>
            <w:r w:rsidR="007C1266">
              <w:rPr>
                <w:rFonts w:ascii="Times New Roman" w:eastAsia="Times New Roman" w:hAnsi="Times New Roman" w:cs="Times New Roman"/>
                <w:color w:val="auto"/>
              </w:rPr>
              <w:t xml:space="preserve"> </w:t>
            </w:r>
            <w:r w:rsidR="007C1266" w:rsidRPr="0081213D">
              <w:rPr>
                <w:rFonts w:ascii="Times New Roman" w:eastAsia="Times New Roman" w:hAnsi="Times New Roman" w:cs="Times New Roman"/>
                <w:color w:val="92D050"/>
              </w:rPr>
              <w:t>Supporting</w:t>
            </w:r>
          </w:p>
          <w:p w:rsidR="007C1266" w:rsidRPr="0081213D" w:rsidRDefault="007C1266" w:rsidP="0081213D">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imes New Roman" w:eastAsia="Times New Roman" w:hAnsi="Times New Roman" w:cs="Times New Roman"/>
                <w:color w:val="auto"/>
              </w:rPr>
            </w:pPr>
            <w:r w:rsidRPr="0081213D">
              <w:rPr>
                <w:rFonts w:ascii="Times New Roman" w:eastAsia="Times New Roman" w:hAnsi="Times New Roman" w:cs="Times New Roman"/>
                <w:color w:val="auto"/>
              </w:rPr>
              <w:t>Solve</w:t>
            </w:r>
          </w:p>
          <w:p w:rsidR="007C1266" w:rsidRPr="0081213D" w:rsidRDefault="007C1266" w:rsidP="0081213D">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imes New Roman" w:eastAsia="Times New Roman" w:hAnsi="Times New Roman" w:cs="Times New Roman"/>
                <w:color w:val="auto"/>
              </w:rPr>
            </w:pPr>
            <w:r w:rsidRPr="0081213D">
              <w:rPr>
                <w:rFonts w:ascii="Times New Roman" w:eastAsia="Times New Roman" w:hAnsi="Times New Roman" w:cs="Times New Roman"/>
                <w:color w:val="auto"/>
              </w:rPr>
              <w:t>LINEAR INEQUALITIES IN ONE VARIABLE, INCLUDING THOSE FOR WHICH THE APPLICATION OF THE DISTRIBUTIVE PROPERTY IS NECESSARY AND FOR WHICH VARIABLES ARE INCLUDED ON BOTH SIDES</w:t>
            </w:r>
          </w:p>
          <w:p w:rsidR="007C1266" w:rsidRDefault="007C1266">
            <w:pPr>
              <w:contextualSpacing w:val="0"/>
              <w:rPr>
                <w:b/>
                <w:sz w:val="32"/>
                <w:szCs w:val="32"/>
              </w:rPr>
            </w:pPr>
          </w:p>
        </w:tc>
        <w:tc>
          <w:tcPr>
            <w:tcW w:w="1713" w:type="dxa"/>
            <w:gridSpan w:val="2"/>
            <w:shd w:val="clear" w:color="auto" w:fill="DDD9C3" w:themeFill="background2" w:themeFillShade="E6"/>
          </w:tcPr>
          <w:p w:rsidR="007C1266" w:rsidRDefault="007C1266" w:rsidP="00A339CA">
            <w:pPr>
              <w:rPr>
                <w:b/>
                <w:sz w:val="32"/>
                <w:szCs w:val="32"/>
              </w:rPr>
            </w:pPr>
            <w:r>
              <w:rPr>
                <w:noProof/>
              </w:rPr>
              <w:drawing>
                <wp:inline distT="0" distB="0" distL="0" distR="0" wp14:anchorId="142737B9" wp14:editId="3F9169B5">
                  <wp:extent cx="957060" cy="682388"/>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958752" cy="683594"/>
                          </a:xfrm>
                          <a:prstGeom prst="rect">
                            <a:avLst/>
                          </a:prstGeom>
                        </pic:spPr>
                      </pic:pic>
                    </a:graphicData>
                  </a:graphic>
                </wp:inline>
              </w:drawing>
            </w:r>
          </w:p>
        </w:tc>
        <w:tc>
          <w:tcPr>
            <w:tcW w:w="1713" w:type="dxa"/>
            <w:gridSpan w:val="2"/>
            <w:shd w:val="clear" w:color="auto" w:fill="DDD9C3" w:themeFill="background2" w:themeFillShade="E6"/>
          </w:tcPr>
          <w:p w:rsidR="007C1266" w:rsidRPr="00887332" w:rsidRDefault="00893381" w:rsidP="00A339CA">
            <w:pPr>
              <w:rPr>
                <w:b/>
                <w:sz w:val="28"/>
                <w:szCs w:val="32"/>
              </w:rPr>
            </w:pPr>
            <w:r w:rsidRPr="00887332">
              <w:rPr>
                <w:b/>
                <w:sz w:val="28"/>
                <w:szCs w:val="32"/>
              </w:rPr>
              <w:t>Verbal language for inequalities</w:t>
            </w:r>
          </w:p>
          <w:p w:rsidR="00893381" w:rsidRPr="00887332" w:rsidRDefault="00893381" w:rsidP="00A339CA">
            <w:pPr>
              <w:rPr>
                <w:b/>
                <w:sz w:val="28"/>
                <w:szCs w:val="32"/>
              </w:rPr>
            </w:pPr>
          </w:p>
          <w:p w:rsidR="00893381" w:rsidRPr="00887332" w:rsidRDefault="00893381" w:rsidP="00A339CA">
            <w:pPr>
              <w:rPr>
                <w:b/>
                <w:sz w:val="28"/>
                <w:szCs w:val="32"/>
              </w:rPr>
            </w:pPr>
            <w:r w:rsidRPr="00887332">
              <w:rPr>
                <w:b/>
                <w:sz w:val="28"/>
                <w:szCs w:val="32"/>
              </w:rPr>
              <w:t>Graphing calculator</w:t>
            </w:r>
          </w:p>
          <w:p w:rsidR="00893381" w:rsidRPr="00887332" w:rsidRDefault="00893381" w:rsidP="00A339CA">
            <w:pPr>
              <w:rPr>
                <w:b/>
                <w:sz w:val="28"/>
                <w:szCs w:val="32"/>
              </w:rPr>
            </w:pPr>
          </w:p>
          <w:p w:rsidR="00893381" w:rsidRDefault="00887332" w:rsidP="00A339CA">
            <w:pPr>
              <w:rPr>
                <w:b/>
                <w:sz w:val="28"/>
                <w:szCs w:val="32"/>
              </w:rPr>
            </w:pPr>
            <w:r w:rsidRPr="00887332">
              <w:rPr>
                <w:b/>
                <w:sz w:val="28"/>
                <w:szCs w:val="32"/>
              </w:rPr>
              <w:t>Thinking Maps</w:t>
            </w:r>
          </w:p>
          <w:p w:rsidR="00887332" w:rsidRDefault="00887332" w:rsidP="00A339CA">
            <w:pPr>
              <w:rPr>
                <w:b/>
                <w:sz w:val="28"/>
                <w:szCs w:val="32"/>
              </w:rPr>
            </w:pPr>
          </w:p>
          <w:p w:rsidR="00887332" w:rsidRDefault="00887332" w:rsidP="00A339CA">
            <w:pPr>
              <w:rPr>
                <w:b/>
                <w:sz w:val="28"/>
                <w:szCs w:val="32"/>
              </w:rPr>
            </w:pPr>
            <w:r>
              <w:rPr>
                <w:b/>
                <w:sz w:val="28"/>
                <w:szCs w:val="32"/>
              </w:rPr>
              <w:t>Algebra tiles</w:t>
            </w:r>
          </w:p>
          <w:p w:rsidR="00887332" w:rsidRDefault="00887332" w:rsidP="00A339CA">
            <w:pPr>
              <w:rPr>
                <w:b/>
                <w:sz w:val="32"/>
                <w:szCs w:val="32"/>
              </w:rPr>
            </w:pPr>
            <w:r>
              <w:rPr>
                <w:b/>
                <w:sz w:val="28"/>
                <w:szCs w:val="32"/>
              </w:rPr>
              <w:t>#line solutions</w:t>
            </w:r>
          </w:p>
        </w:tc>
      </w:tr>
      <w:tr w:rsidR="009200E5" w:rsidRPr="00CB48FB" w:rsidTr="009200E5">
        <w:trPr>
          <w:gridAfter w:val="1"/>
          <w:wAfter w:w="22" w:type="dxa"/>
          <w:trHeight w:val="1034"/>
        </w:trPr>
        <w:tc>
          <w:tcPr>
            <w:tcW w:w="5310" w:type="dxa"/>
            <w:shd w:val="clear" w:color="auto" w:fill="D9D9D9" w:themeFill="background1" w:themeFillShade="D9"/>
            <w:vAlign w:val="center"/>
          </w:tcPr>
          <w:p w:rsidR="009200E5" w:rsidRPr="003F7A42" w:rsidRDefault="009200E5" w:rsidP="00623C49">
            <w:pPr>
              <w:contextualSpacing w:val="0"/>
              <w:jc w:val="center"/>
              <w:rPr>
                <w:b/>
                <w:sz w:val="28"/>
                <w:szCs w:val="32"/>
              </w:rPr>
            </w:pPr>
            <w:r w:rsidRPr="003F7A42">
              <w:rPr>
                <w:b/>
                <w:sz w:val="28"/>
                <w:szCs w:val="32"/>
              </w:rPr>
              <w:lastRenderedPageBreak/>
              <w:t xml:space="preserve">PA # </w:t>
            </w:r>
            <w:r w:rsidR="00893381">
              <w:rPr>
                <w:b/>
                <w:sz w:val="28"/>
                <w:szCs w:val="32"/>
                <w:u w:val="single"/>
              </w:rPr>
              <w:t>_3</w:t>
            </w:r>
            <w:r w:rsidRPr="003F7A42">
              <w:rPr>
                <w:b/>
                <w:sz w:val="28"/>
                <w:szCs w:val="32"/>
                <w:u w:val="single"/>
              </w:rPr>
              <w:t>_</w:t>
            </w:r>
            <w:r w:rsidRPr="003F7A42">
              <w:rPr>
                <w:b/>
                <w:sz w:val="28"/>
                <w:szCs w:val="32"/>
              </w:rPr>
              <w:t>:</w:t>
            </w:r>
          </w:p>
          <w:p w:rsidR="009200E5" w:rsidRPr="00CB48FB" w:rsidRDefault="009200E5" w:rsidP="00623C49">
            <w:pPr>
              <w:contextualSpacing w:val="0"/>
              <w:jc w:val="center"/>
              <w:rPr>
                <w:b/>
                <w:sz w:val="18"/>
                <w:szCs w:val="32"/>
              </w:rPr>
            </w:pPr>
            <w:r w:rsidRPr="003F7A42">
              <w:rPr>
                <w:b/>
                <w:sz w:val="28"/>
                <w:szCs w:val="32"/>
              </w:rPr>
              <w:t>Description of PA:</w:t>
            </w:r>
          </w:p>
        </w:tc>
        <w:tc>
          <w:tcPr>
            <w:tcW w:w="2700" w:type="dxa"/>
            <w:gridSpan w:val="2"/>
            <w:shd w:val="clear" w:color="auto" w:fill="D9D9D9" w:themeFill="background1" w:themeFillShade="D9"/>
          </w:tcPr>
          <w:p w:rsidR="009200E5" w:rsidRDefault="009200E5" w:rsidP="00623C49">
            <w:pPr>
              <w:jc w:val="center"/>
              <w:rPr>
                <w:b/>
                <w:sz w:val="28"/>
                <w:szCs w:val="32"/>
              </w:rPr>
            </w:pPr>
            <w:r>
              <w:rPr>
                <w:b/>
                <w:sz w:val="28"/>
                <w:szCs w:val="32"/>
              </w:rPr>
              <w:t>Unit Understandings</w:t>
            </w:r>
          </w:p>
        </w:tc>
        <w:tc>
          <w:tcPr>
            <w:tcW w:w="2790" w:type="dxa"/>
            <w:gridSpan w:val="2"/>
            <w:shd w:val="clear" w:color="auto" w:fill="D9D9D9" w:themeFill="background1" w:themeFillShade="D9"/>
            <w:vAlign w:val="center"/>
          </w:tcPr>
          <w:p w:rsidR="009200E5" w:rsidRPr="00CB48FB" w:rsidRDefault="009200E5" w:rsidP="00623C49">
            <w:pPr>
              <w:contextualSpacing w:val="0"/>
              <w:jc w:val="center"/>
              <w:rPr>
                <w:b/>
                <w:sz w:val="28"/>
                <w:szCs w:val="32"/>
              </w:rPr>
            </w:pPr>
            <w:r>
              <w:rPr>
                <w:b/>
                <w:sz w:val="28"/>
                <w:szCs w:val="32"/>
              </w:rPr>
              <w:t>Standard Specificity</w:t>
            </w:r>
          </w:p>
        </w:tc>
        <w:tc>
          <w:tcPr>
            <w:tcW w:w="1710" w:type="dxa"/>
            <w:gridSpan w:val="2"/>
            <w:shd w:val="clear" w:color="auto" w:fill="D9D9D9" w:themeFill="background1" w:themeFillShade="D9"/>
            <w:vAlign w:val="center"/>
          </w:tcPr>
          <w:p w:rsidR="009200E5" w:rsidRPr="00CB48FB" w:rsidRDefault="009200E5" w:rsidP="00623C49">
            <w:pPr>
              <w:jc w:val="center"/>
              <w:rPr>
                <w:b/>
                <w:sz w:val="28"/>
                <w:szCs w:val="32"/>
              </w:rPr>
            </w:pPr>
            <w:r w:rsidRPr="00CB48FB">
              <w:rPr>
                <w:b/>
                <w:sz w:val="28"/>
                <w:szCs w:val="32"/>
              </w:rPr>
              <w:t>Assessment</w:t>
            </w:r>
            <w:r>
              <w:rPr>
                <w:b/>
                <w:sz w:val="28"/>
                <w:szCs w:val="32"/>
              </w:rPr>
              <w:t xml:space="preserve"> Alignment</w:t>
            </w:r>
            <w:r w:rsidRPr="00CB48FB">
              <w:rPr>
                <w:b/>
                <w:sz w:val="28"/>
                <w:szCs w:val="32"/>
              </w:rPr>
              <w:t>:</w:t>
            </w:r>
          </w:p>
        </w:tc>
        <w:tc>
          <w:tcPr>
            <w:tcW w:w="1710" w:type="dxa"/>
            <w:gridSpan w:val="2"/>
            <w:shd w:val="clear" w:color="auto" w:fill="D9D9D9" w:themeFill="background1" w:themeFillShade="D9"/>
            <w:vAlign w:val="center"/>
          </w:tcPr>
          <w:p w:rsidR="009200E5" w:rsidRPr="00CB48FB" w:rsidRDefault="009200E5" w:rsidP="00623C49">
            <w:pPr>
              <w:jc w:val="center"/>
              <w:rPr>
                <w:b/>
                <w:sz w:val="28"/>
                <w:szCs w:val="32"/>
              </w:rPr>
            </w:pPr>
            <w:r>
              <w:rPr>
                <w:b/>
                <w:sz w:val="28"/>
                <w:szCs w:val="32"/>
              </w:rPr>
              <w:t>Instructional Ideas</w:t>
            </w:r>
          </w:p>
        </w:tc>
      </w:tr>
      <w:tr w:rsidR="009475CC" w:rsidTr="009200E5">
        <w:trPr>
          <w:trHeight w:val="5402"/>
        </w:trPr>
        <w:tc>
          <w:tcPr>
            <w:tcW w:w="5318" w:type="dxa"/>
            <w:gridSpan w:val="2"/>
          </w:tcPr>
          <w:p w:rsidR="009475CC" w:rsidRPr="003F7A42" w:rsidRDefault="009475CC" w:rsidP="00C15885">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imes New Roman" w:eastAsia="Times New Roman" w:hAnsi="Times New Roman" w:cs="Times New Roman"/>
                <w:color w:val="auto"/>
              </w:rPr>
            </w:pPr>
            <w:r w:rsidRPr="003F7A42">
              <w:rPr>
                <w:rFonts w:ascii="Times New Roman" w:eastAsia="Times New Roman" w:hAnsi="Times New Roman" w:cs="Times New Roman"/>
                <w:color w:val="auto"/>
              </w:rPr>
              <w:t xml:space="preserve">Julie is writing a research paper comparing the relationships between acceleration, velocity, and time. During her research, Julie found the following formula, where </w:t>
            </w:r>
            <w:r w:rsidRPr="003F7A42">
              <w:rPr>
                <w:rFonts w:ascii="Times New Roman" w:eastAsia="Times New Roman" w:hAnsi="Times New Roman" w:cs="Times New Roman"/>
                <w:i/>
                <w:iCs/>
                <w:color w:val="auto"/>
              </w:rPr>
              <w:t>a</w:t>
            </w:r>
            <w:r w:rsidRPr="003F7A42">
              <w:rPr>
                <w:rFonts w:ascii="Times New Roman" w:eastAsia="Times New Roman" w:hAnsi="Times New Roman" w:cs="Times New Roman"/>
                <w:color w:val="auto"/>
              </w:rPr>
              <w:t xml:space="preserve"> is acceleration, </w:t>
            </w:r>
            <w:proofErr w:type="spellStart"/>
            <w:r w:rsidRPr="003F7A42">
              <w:rPr>
                <w:rFonts w:ascii="Times New Roman" w:eastAsia="Times New Roman" w:hAnsi="Times New Roman" w:cs="Times New Roman"/>
                <w:i/>
                <w:iCs/>
                <w:color w:val="auto"/>
              </w:rPr>
              <w:t>v</w:t>
            </w:r>
            <w:r w:rsidRPr="003F7A42">
              <w:rPr>
                <w:rFonts w:ascii="Times New Roman" w:eastAsia="Times New Roman" w:hAnsi="Times New Roman" w:cs="Times New Roman"/>
                <w:i/>
                <w:iCs/>
                <w:color w:val="auto"/>
                <w:vertAlign w:val="subscript"/>
              </w:rPr>
              <w:t>f</w:t>
            </w:r>
            <w:proofErr w:type="spellEnd"/>
            <w:r w:rsidRPr="003F7A42">
              <w:rPr>
                <w:rFonts w:ascii="Times New Roman" w:eastAsia="Times New Roman" w:hAnsi="Times New Roman" w:cs="Times New Roman"/>
                <w:color w:val="auto"/>
              </w:rPr>
              <w:t xml:space="preserve"> is the final velocity, </w:t>
            </w:r>
            <w:r w:rsidRPr="003F7A42">
              <w:rPr>
                <w:rFonts w:ascii="Times New Roman" w:eastAsia="Times New Roman" w:hAnsi="Times New Roman" w:cs="Times New Roman"/>
                <w:i/>
                <w:iCs/>
                <w:color w:val="auto"/>
              </w:rPr>
              <w:t>v</w:t>
            </w:r>
            <w:r w:rsidRPr="003F7A42">
              <w:rPr>
                <w:rFonts w:ascii="Times New Roman" w:eastAsia="Times New Roman" w:hAnsi="Times New Roman" w:cs="Times New Roman"/>
                <w:i/>
                <w:iCs/>
                <w:color w:val="auto"/>
                <w:vertAlign w:val="subscript"/>
              </w:rPr>
              <w:t>i</w:t>
            </w:r>
            <w:r w:rsidRPr="003F7A42">
              <w:rPr>
                <w:rFonts w:ascii="Times New Roman" w:eastAsia="Times New Roman" w:hAnsi="Times New Roman" w:cs="Times New Roman"/>
                <w:color w:val="auto"/>
              </w:rPr>
              <w:t xml:space="preserve"> is the initial velocity, </w:t>
            </w:r>
            <w:r w:rsidRPr="003F7A42">
              <w:rPr>
                <w:rFonts w:ascii="Times New Roman" w:eastAsia="Times New Roman" w:hAnsi="Times New Roman" w:cs="Times New Roman"/>
                <w:i/>
                <w:iCs/>
                <w:color w:val="auto"/>
              </w:rPr>
              <w:t>t</w:t>
            </w:r>
            <w:r w:rsidRPr="003F7A42">
              <w:rPr>
                <w:rFonts w:ascii="Times New Roman" w:eastAsia="Times New Roman" w:hAnsi="Times New Roman" w:cs="Times New Roman"/>
                <w:i/>
                <w:iCs/>
                <w:color w:val="auto"/>
                <w:vertAlign w:val="subscript"/>
              </w:rPr>
              <w:t>2</w:t>
            </w:r>
            <w:r w:rsidRPr="003F7A42">
              <w:rPr>
                <w:rFonts w:ascii="Times New Roman" w:eastAsia="Times New Roman" w:hAnsi="Times New Roman" w:cs="Times New Roman"/>
                <w:color w:val="auto"/>
              </w:rPr>
              <w:t xml:space="preserve"> is the ending time, and </w:t>
            </w:r>
            <w:r w:rsidRPr="003F7A42">
              <w:rPr>
                <w:rFonts w:ascii="Times New Roman" w:eastAsia="Times New Roman" w:hAnsi="Times New Roman" w:cs="Times New Roman"/>
                <w:i/>
                <w:iCs/>
                <w:color w:val="auto"/>
              </w:rPr>
              <w:t>t</w:t>
            </w:r>
            <w:r w:rsidRPr="003F7A42">
              <w:rPr>
                <w:rFonts w:ascii="Times New Roman" w:eastAsia="Times New Roman" w:hAnsi="Times New Roman" w:cs="Times New Roman"/>
                <w:i/>
                <w:iCs/>
                <w:color w:val="auto"/>
                <w:vertAlign w:val="subscript"/>
              </w:rPr>
              <w:t>1</w:t>
            </w:r>
            <w:r w:rsidRPr="003F7A42">
              <w:rPr>
                <w:rFonts w:ascii="Times New Roman" w:eastAsia="Times New Roman" w:hAnsi="Times New Roman" w:cs="Times New Roman"/>
                <w:color w:val="auto"/>
              </w:rPr>
              <w:t> is the beginning time:</w:t>
            </w:r>
          </w:p>
          <w:p w:rsidR="009475CC" w:rsidRPr="003F7A42" w:rsidRDefault="009475CC" w:rsidP="00C15885">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rPr>
                <w:rFonts w:ascii="Times New Roman" w:eastAsia="Times New Roman" w:hAnsi="Times New Roman" w:cs="Times New Roman"/>
                <w:color w:val="auto"/>
              </w:rPr>
            </w:pPr>
            <w:r>
              <w:rPr>
                <w:rFonts w:ascii="Times New Roman" w:eastAsia="Times New Roman" w:hAnsi="Times New Roman" w:cs="Times New Roman"/>
                <w:noProof/>
                <w:color w:val="auto"/>
              </w:rPr>
              <w:drawing>
                <wp:inline distT="0" distB="0" distL="0" distR="0" wp14:anchorId="29473B64" wp14:editId="2CBE3043">
                  <wp:extent cx="605790" cy="340360"/>
                  <wp:effectExtent l="0" t="0" r="3810" b="2540"/>
                  <wp:docPr id="2" name="Picture 2" descr="http://files5.teksresourcesystem.net/174138183112002141004021132245099123159144025141/Download.ashx?hash=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5.teksresourcesystem.net/174138183112002141004021132245099123159144025141/Download.ashx?hash=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5790" cy="340360"/>
                          </a:xfrm>
                          <a:prstGeom prst="rect">
                            <a:avLst/>
                          </a:prstGeom>
                          <a:noFill/>
                          <a:ln>
                            <a:noFill/>
                          </a:ln>
                        </pic:spPr>
                      </pic:pic>
                    </a:graphicData>
                  </a:graphic>
                </wp:inline>
              </w:drawing>
            </w:r>
          </w:p>
          <w:p w:rsidR="009475CC" w:rsidRPr="003F7A42" w:rsidRDefault="009475CC" w:rsidP="00C15885">
            <w:pPr>
              <w:widowControl/>
              <w:pBdr>
                <w:top w:val="none" w:sz="0" w:space="0" w:color="auto"/>
                <w:left w:val="none" w:sz="0" w:space="0" w:color="auto"/>
                <w:bottom w:val="none" w:sz="0" w:space="0" w:color="auto"/>
                <w:right w:val="none" w:sz="0" w:space="0" w:color="auto"/>
                <w:between w:val="none" w:sz="0" w:space="0" w:color="auto"/>
              </w:pBdr>
              <w:spacing w:before="100" w:beforeAutospacing="1" w:after="240"/>
              <w:rPr>
                <w:rFonts w:ascii="Times New Roman" w:eastAsia="Times New Roman" w:hAnsi="Times New Roman" w:cs="Times New Roman"/>
                <w:color w:val="auto"/>
              </w:rPr>
            </w:pPr>
            <w:r w:rsidRPr="003F7A42">
              <w:rPr>
                <w:rFonts w:ascii="Times New Roman" w:eastAsia="Times New Roman" w:hAnsi="Times New Roman" w:cs="Times New Roman"/>
                <w:color w:val="auto"/>
              </w:rPr>
              <w:t>Using a formula for final velocity she must load into a computer program, Julie must determine the final velocity from collected data on acceleration, initial velocity, initial time, and final time.</w:t>
            </w:r>
          </w:p>
          <w:p w:rsidR="009475CC" w:rsidRPr="003F7A42" w:rsidRDefault="009475CC" w:rsidP="00C15885">
            <w:pPr>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100" w:beforeAutospacing="1" w:after="240"/>
              <w:ind w:left="0" w:firstLine="0"/>
              <w:rPr>
                <w:rFonts w:ascii="Times New Roman" w:eastAsia="Times New Roman" w:hAnsi="Times New Roman" w:cs="Times New Roman"/>
                <w:color w:val="auto"/>
              </w:rPr>
            </w:pPr>
            <w:r w:rsidRPr="003F7A42">
              <w:rPr>
                <w:rFonts w:ascii="Times New Roman" w:eastAsia="Times New Roman" w:hAnsi="Times New Roman" w:cs="Times New Roman"/>
                <w:color w:val="auto"/>
              </w:rPr>
              <w:t>Determine a formula for final velocity that Julie can enter into the computer program.</w:t>
            </w:r>
          </w:p>
          <w:p w:rsidR="009475CC" w:rsidRPr="00887332" w:rsidRDefault="009475CC" w:rsidP="00C15885">
            <w:pPr>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0" w:firstLine="0"/>
              <w:rPr>
                <w:rFonts w:ascii="Times New Roman" w:eastAsia="Times New Roman" w:hAnsi="Times New Roman" w:cs="Times New Roman"/>
                <w:color w:val="auto"/>
              </w:rPr>
            </w:pPr>
            <w:r w:rsidRPr="003F7A42">
              <w:rPr>
                <w:rFonts w:ascii="Times New Roman" w:eastAsia="Times New Roman" w:hAnsi="Times New Roman" w:cs="Times New Roman"/>
                <w:color w:val="auto"/>
              </w:rPr>
              <w:t>Write a summary using precise mathematical language that includes why the original formula must be solved for final velocity and describe and justify the procedures used to solve for final velocity.</w:t>
            </w:r>
          </w:p>
        </w:tc>
        <w:tc>
          <w:tcPr>
            <w:tcW w:w="2704" w:type="dxa"/>
            <w:gridSpan w:val="2"/>
          </w:tcPr>
          <w:p w:rsidR="009475CC" w:rsidRPr="003F7A42" w:rsidRDefault="009475CC">
            <w:pPr>
              <w:rPr>
                <w:rFonts w:ascii="Times New Roman" w:eastAsia="Times New Roman" w:hAnsi="Times New Roman" w:cs="Times New Roman"/>
                <w:color w:val="0000FF"/>
                <w:u w:val="single"/>
              </w:rPr>
            </w:pPr>
            <w:r>
              <w:t>Formulas can be rewritten by solving for a specified variable.</w:t>
            </w:r>
          </w:p>
        </w:tc>
        <w:tc>
          <w:tcPr>
            <w:tcW w:w="2794" w:type="dxa"/>
            <w:gridSpan w:val="2"/>
          </w:tcPr>
          <w:p w:rsidR="009475CC" w:rsidRDefault="009475CC">
            <w:pPr>
              <w:contextualSpacing w:val="0"/>
              <w:rPr>
                <w:rFonts w:ascii="Times New Roman" w:eastAsia="Times New Roman" w:hAnsi="Times New Roman" w:cs="Times New Roman"/>
                <w:color w:val="0000FF"/>
                <w:u w:val="single"/>
              </w:rPr>
            </w:pPr>
            <w:r w:rsidRPr="003F7A42">
              <w:rPr>
                <w:rFonts w:ascii="Times New Roman" w:eastAsia="Times New Roman" w:hAnsi="Times New Roman" w:cs="Times New Roman"/>
                <w:color w:val="0000FF"/>
                <w:u w:val="single"/>
              </w:rPr>
              <w:t>A.12E</w:t>
            </w:r>
            <w:r>
              <w:rPr>
                <w:rFonts w:ascii="Times New Roman" w:eastAsia="Times New Roman" w:hAnsi="Times New Roman" w:cs="Times New Roman"/>
                <w:color w:val="0000FF"/>
                <w:u w:val="single"/>
              </w:rPr>
              <w:t xml:space="preserve">  </w:t>
            </w:r>
            <w:r w:rsidRPr="0081213D">
              <w:rPr>
                <w:rFonts w:ascii="Times New Roman" w:eastAsia="Times New Roman" w:hAnsi="Times New Roman" w:cs="Times New Roman"/>
                <w:color w:val="92D050"/>
              </w:rPr>
              <w:t>Supporting</w:t>
            </w:r>
          </w:p>
          <w:p w:rsidR="009475CC" w:rsidRPr="0081213D" w:rsidRDefault="009475CC" w:rsidP="0081213D">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imes New Roman" w:eastAsia="Times New Roman" w:hAnsi="Times New Roman" w:cs="Times New Roman"/>
                <w:color w:val="auto"/>
              </w:rPr>
            </w:pPr>
            <w:r w:rsidRPr="0081213D">
              <w:rPr>
                <w:rFonts w:ascii="Times New Roman" w:eastAsia="Times New Roman" w:hAnsi="Times New Roman" w:cs="Times New Roman"/>
                <w:color w:val="auto"/>
              </w:rPr>
              <w:t>Solve</w:t>
            </w:r>
          </w:p>
          <w:p w:rsidR="009475CC" w:rsidRPr="009475CC" w:rsidRDefault="009475CC" w:rsidP="009475CC">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imes New Roman" w:eastAsia="Times New Roman" w:hAnsi="Times New Roman" w:cs="Times New Roman"/>
                <w:color w:val="auto"/>
              </w:rPr>
            </w:pPr>
            <w:r w:rsidRPr="0081213D">
              <w:rPr>
                <w:rFonts w:ascii="Times New Roman" w:eastAsia="Times New Roman" w:hAnsi="Times New Roman" w:cs="Times New Roman"/>
                <w:color w:val="auto"/>
              </w:rPr>
              <w:t>MATHEMATIC AND SCIENTIFIC FORMULAS, AND OTHER LITERAL EQUATIONS, FOR A SPECIFIED VARIABLE</w:t>
            </w:r>
          </w:p>
        </w:tc>
        <w:tc>
          <w:tcPr>
            <w:tcW w:w="1713" w:type="dxa"/>
            <w:gridSpan w:val="2"/>
          </w:tcPr>
          <w:p w:rsidR="009475CC" w:rsidRDefault="009475CC">
            <w:pPr>
              <w:rPr>
                <w:b/>
                <w:sz w:val="32"/>
                <w:szCs w:val="32"/>
              </w:rPr>
            </w:pPr>
            <w:r>
              <w:rPr>
                <w:noProof/>
              </w:rPr>
              <w:drawing>
                <wp:inline distT="0" distB="0" distL="0" distR="0" wp14:anchorId="174E5861" wp14:editId="33A13324">
                  <wp:extent cx="938889" cy="80521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947007" cy="812180"/>
                          </a:xfrm>
                          <a:prstGeom prst="rect">
                            <a:avLst/>
                          </a:prstGeom>
                        </pic:spPr>
                      </pic:pic>
                    </a:graphicData>
                  </a:graphic>
                </wp:inline>
              </w:drawing>
            </w:r>
          </w:p>
        </w:tc>
        <w:tc>
          <w:tcPr>
            <w:tcW w:w="1713" w:type="dxa"/>
            <w:gridSpan w:val="2"/>
          </w:tcPr>
          <w:p w:rsidR="009475CC" w:rsidRPr="00887332" w:rsidRDefault="00887332">
            <w:pPr>
              <w:rPr>
                <w:b/>
                <w:szCs w:val="32"/>
              </w:rPr>
            </w:pPr>
            <w:r w:rsidRPr="00887332">
              <w:rPr>
                <w:b/>
                <w:szCs w:val="32"/>
              </w:rPr>
              <w:t>Distance formula</w:t>
            </w:r>
          </w:p>
          <w:p w:rsidR="00887332" w:rsidRPr="00887332" w:rsidRDefault="00887332">
            <w:pPr>
              <w:rPr>
                <w:b/>
                <w:szCs w:val="32"/>
              </w:rPr>
            </w:pPr>
          </w:p>
          <w:p w:rsidR="00887332" w:rsidRPr="00887332" w:rsidRDefault="00887332">
            <w:pPr>
              <w:rPr>
                <w:b/>
                <w:szCs w:val="32"/>
              </w:rPr>
            </w:pPr>
            <w:r w:rsidRPr="00887332">
              <w:rPr>
                <w:b/>
                <w:szCs w:val="32"/>
              </w:rPr>
              <w:t>Area</w:t>
            </w:r>
          </w:p>
          <w:p w:rsidR="00887332" w:rsidRPr="00887332" w:rsidRDefault="00887332">
            <w:pPr>
              <w:rPr>
                <w:b/>
                <w:szCs w:val="32"/>
              </w:rPr>
            </w:pPr>
          </w:p>
          <w:p w:rsidR="00887332" w:rsidRPr="00887332" w:rsidRDefault="00887332">
            <w:pPr>
              <w:rPr>
                <w:b/>
                <w:szCs w:val="32"/>
              </w:rPr>
            </w:pPr>
            <w:r w:rsidRPr="00887332">
              <w:rPr>
                <w:b/>
                <w:szCs w:val="32"/>
              </w:rPr>
              <w:t>Circumference</w:t>
            </w:r>
          </w:p>
          <w:p w:rsidR="00887332" w:rsidRPr="00887332" w:rsidRDefault="00887332">
            <w:pPr>
              <w:rPr>
                <w:b/>
                <w:szCs w:val="32"/>
              </w:rPr>
            </w:pPr>
            <w:r w:rsidRPr="00887332">
              <w:rPr>
                <w:b/>
                <w:szCs w:val="32"/>
              </w:rPr>
              <w:t xml:space="preserve">Science </w:t>
            </w:r>
            <w:r>
              <w:rPr>
                <w:b/>
                <w:szCs w:val="32"/>
              </w:rPr>
              <w:t>formulas</w:t>
            </w:r>
          </w:p>
        </w:tc>
      </w:tr>
    </w:tbl>
    <w:p w:rsidR="008153B1" w:rsidRDefault="008153B1" w:rsidP="007A467E"/>
    <w:p w:rsidR="0081750D" w:rsidRDefault="0081750D" w:rsidP="007A467E"/>
    <w:p w:rsidR="009475CC" w:rsidRDefault="009475CC" w:rsidP="007A467E"/>
    <w:p w:rsidR="009475CC" w:rsidRDefault="009475CC" w:rsidP="007A467E"/>
    <w:p w:rsidR="009475CC" w:rsidRDefault="009475CC" w:rsidP="007A467E"/>
    <w:p w:rsidR="009475CC" w:rsidRDefault="009475CC" w:rsidP="007A467E"/>
    <w:p w:rsidR="009475CC" w:rsidRDefault="009475CC" w:rsidP="007A467E"/>
    <w:p w:rsidR="009475CC" w:rsidRDefault="009475CC" w:rsidP="007A467E"/>
    <w:p w:rsidR="009475CC" w:rsidRDefault="009475CC" w:rsidP="007A467E"/>
    <w:p w:rsidR="009475CC" w:rsidRDefault="009475CC" w:rsidP="007A467E"/>
    <w:p w:rsidR="009475CC" w:rsidRDefault="009475CC" w:rsidP="007A467E"/>
    <w:p w:rsidR="009475CC" w:rsidRDefault="009475CC" w:rsidP="007A467E"/>
    <w:p w:rsidR="00FD4C4D" w:rsidRDefault="00FD4C4D" w:rsidP="007A467E"/>
    <w:p w:rsidR="00FD4C4D" w:rsidRDefault="00FD4C4D" w:rsidP="007A467E"/>
    <w:p w:rsidR="00FD4C4D" w:rsidRDefault="00FD4C4D" w:rsidP="007A467E"/>
    <w:p w:rsidR="00FD4C4D" w:rsidRDefault="00FD4C4D" w:rsidP="007A467E"/>
    <w:p w:rsidR="00FD4C4D" w:rsidRPr="00FD4C4D" w:rsidRDefault="00FD4C4D" w:rsidP="00FD4C4D">
      <w:pPr>
        <w:rPr>
          <w:rFonts w:ascii="Times New Roman" w:hAnsi="Times New Roman" w:cs="Times New Roman"/>
          <w:sz w:val="32"/>
          <w:szCs w:val="28"/>
        </w:rPr>
      </w:pPr>
      <w:r w:rsidRPr="00FD4C4D">
        <w:rPr>
          <w:rFonts w:ascii="Times New Roman" w:hAnsi="Times New Roman" w:cs="Times New Roman"/>
          <w:bCs/>
          <w:i/>
          <w:iCs/>
          <w:sz w:val="32"/>
          <w:szCs w:val="28"/>
          <w:highlight w:val="lightGray"/>
        </w:rPr>
        <w:lastRenderedPageBreak/>
        <w:t>Stage 3</w:t>
      </w:r>
      <w:r w:rsidRPr="00FD4C4D">
        <w:rPr>
          <w:rFonts w:ascii="Times New Roman" w:hAnsi="Times New Roman" w:cs="Times New Roman"/>
          <w:bCs/>
          <w:sz w:val="32"/>
          <w:szCs w:val="28"/>
          <w:highlight w:val="lightGray"/>
        </w:rPr>
        <w:t>-Plan Learning Experiences</w:t>
      </w:r>
      <w:r w:rsidRPr="00FD4C4D">
        <w:rPr>
          <w:rFonts w:ascii="Times New Roman" w:hAnsi="Times New Roman" w:cs="Times New Roman"/>
          <w:sz w:val="32"/>
          <w:szCs w:val="28"/>
          <w:highlight w:val="lightGray"/>
        </w:rPr>
        <w:t xml:space="preserve">; </w:t>
      </w:r>
      <w:proofErr w:type="gramStart"/>
      <w:r w:rsidRPr="00FD4C4D">
        <w:rPr>
          <w:rFonts w:ascii="Times New Roman" w:hAnsi="Times New Roman" w:cs="Times New Roman"/>
          <w:bCs/>
          <w:sz w:val="32"/>
          <w:szCs w:val="28"/>
          <w:highlight w:val="lightGray"/>
        </w:rPr>
        <w:t>What</w:t>
      </w:r>
      <w:proofErr w:type="gramEnd"/>
      <w:r w:rsidRPr="00FD4C4D">
        <w:rPr>
          <w:rFonts w:ascii="Times New Roman" w:hAnsi="Times New Roman" w:cs="Times New Roman"/>
          <w:bCs/>
          <w:sz w:val="32"/>
          <w:szCs w:val="28"/>
          <w:highlight w:val="lightGray"/>
        </w:rPr>
        <w:t xml:space="preserve"> learning experiences are needed to equip students with the knowledge and skills?</w:t>
      </w:r>
    </w:p>
    <w:p w:rsidR="00FD4C4D" w:rsidRPr="00FD4C4D" w:rsidRDefault="00FD4C4D" w:rsidP="007A467E">
      <w:pPr>
        <w:rPr>
          <w:rFonts w:ascii="Times New Roman" w:hAnsi="Times New Roman" w:cs="Times New Roman"/>
          <w:sz w:val="16"/>
          <w:szCs w:val="28"/>
        </w:rPr>
      </w:pPr>
    </w:p>
    <w:tbl>
      <w:tblPr>
        <w:tblStyle w:val="a0"/>
        <w:tblW w:w="1476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2952"/>
        <w:gridCol w:w="2923"/>
        <w:gridCol w:w="29"/>
        <w:gridCol w:w="2952"/>
        <w:gridCol w:w="2599"/>
        <w:gridCol w:w="3305"/>
      </w:tblGrid>
      <w:tr w:rsidR="00FC407D" w:rsidTr="00667CC2">
        <w:trPr>
          <w:trHeight w:val="2592"/>
        </w:trPr>
        <w:tc>
          <w:tcPr>
            <w:tcW w:w="5904" w:type="dxa"/>
            <w:gridSpan w:val="3"/>
          </w:tcPr>
          <w:p w:rsidR="00FC407D" w:rsidRDefault="00FC407D">
            <w:pPr>
              <w:contextualSpacing w:val="0"/>
              <w:rPr>
                <w:b/>
                <w:sz w:val="32"/>
                <w:szCs w:val="32"/>
              </w:rPr>
            </w:pPr>
            <w:r>
              <w:rPr>
                <w:b/>
                <w:sz w:val="32"/>
                <w:szCs w:val="32"/>
              </w:rPr>
              <w:t>Day 1-2</w:t>
            </w:r>
          </w:p>
          <w:p w:rsidR="00FC407D" w:rsidRDefault="00FC407D">
            <w:pPr>
              <w:contextualSpacing w:val="0"/>
              <w:rPr>
                <w:b/>
                <w:sz w:val="32"/>
                <w:szCs w:val="32"/>
              </w:rPr>
            </w:pPr>
            <w:r>
              <w:rPr>
                <w:b/>
                <w:sz w:val="32"/>
                <w:szCs w:val="32"/>
              </w:rPr>
              <w:t>Simplify polynomials</w:t>
            </w:r>
          </w:p>
          <w:p w:rsidR="00FC407D" w:rsidRDefault="00FC407D" w:rsidP="00887332">
            <w:pPr>
              <w:pStyle w:val="ListParagraph"/>
              <w:numPr>
                <w:ilvl w:val="0"/>
                <w:numId w:val="15"/>
              </w:numPr>
              <w:rPr>
                <w:b/>
                <w:sz w:val="32"/>
                <w:szCs w:val="32"/>
              </w:rPr>
            </w:pPr>
            <w:r>
              <w:rPr>
                <w:b/>
                <w:sz w:val="32"/>
                <w:szCs w:val="32"/>
              </w:rPr>
              <w:t>Algebra tiles</w:t>
            </w:r>
          </w:p>
          <w:p w:rsidR="00FC407D" w:rsidRDefault="00FC407D" w:rsidP="00887332">
            <w:pPr>
              <w:pStyle w:val="ListParagraph"/>
              <w:numPr>
                <w:ilvl w:val="0"/>
                <w:numId w:val="15"/>
              </w:numPr>
              <w:rPr>
                <w:b/>
                <w:sz w:val="32"/>
                <w:szCs w:val="32"/>
              </w:rPr>
            </w:pPr>
            <w:r>
              <w:rPr>
                <w:b/>
                <w:sz w:val="32"/>
                <w:szCs w:val="32"/>
              </w:rPr>
              <w:t>Thinking maps</w:t>
            </w:r>
          </w:p>
          <w:p w:rsidR="00FC407D" w:rsidRDefault="00FC407D" w:rsidP="00887332">
            <w:pPr>
              <w:pStyle w:val="ListParagraph"/>
              <w:numPr>
                <w:ilvl w:val="0"/>
                <w:numId w:val="15"/>
              </w:numPr>
              <w:rPr>
                <w:b/>
                <w:sz w:val="32"/>
                <w:szCs w:val="32"/>
              </w:rPr>
            </w:pPr>
            <w:proofErr w:type="spellStart"/>
            <w:r>
              <w:rPr>
                <w:b/>
                <w:sz w:val="32"/>
                <w:szCs w:val="32"/>
              </w:rPr>
              <w:t>Foldables</w:t>
            </w:r>
            <w:proofErr w:type="spellEnd"/>
          </w:p>
          <w:p w:rsidR="00FC407D" w:rsidRPr="00887332" w:rsidRDefault="00FC407D" w:rsidP="00887332">
            <w:pPr>
              <w:pStyle w:val="ListParagraph"/>
              <w:numPr>
                <w:ilvl w:val="0"/>
                <w:numId w:val="15"/>
              </w:numPr>
              <w:rPr>
                <w:b/>
                <w:sz w:val="32"/>
                <w:szCs w:val="32"/>
              </w:rPr>
            </w:pPr>
            <w:r>
              <w:rPr>
                <w:b/>
                <w:sz w:val="32"/>
                <w:szCs w:val="32"/>
              </w:rPr>
              <w:t>How-to journals</w:t>
            </w:r>
          </w:p>
        </w:tc>
        <w:tc>
          <w:tcPr>
            <w:tcW w:w="5551" w:type="dxa"/>
            <w:gridSpan w:val="2"/>
          </w:tcPr>
          <w:p w:rsidR="00FC407D" w:rsidRDefault="00FC407D">
            <w:pPr>
              <w:contextualSpacing w:val="0"/>
              <w:rPr>
                <w:b/>
                <w:sz w:val="32"/>
                <w:szCs w:val="32"/>
              </w:rPr>
            </w:pPr>
            <w:r>
              <w:rPr>
                <w:b/>
                <w:sz w:val="32"/>
                <w:szCs w:val="32"/>
              </w:rPr>
              <w:t>Day 3-4</w:t>
            </w:r>
          </w:p>
          <w:p w:rsidR="00FC407D" w:rsidRDefault="00FC407D">
            <w:pPr>
              <w:contextualSpacing w:val="0"/>
              <w:rPr>
                <w:b/>
                <w:sz w:val="32"/>
                <w:szCs w:val="32"/>
              </w:rPr>
            </w:pPr>
            <w:r>
              <w:rPr>
                <w:b/>
                <w:sz w:val="32"/>
                <w:szCs w:val="32"/>
              </w:rPr>
              <w:t>Add/subtract polynomials</w:t>
            </w:r>
          </w:p>
          <w:p w:rsidR="00FC407D" w:rsidRDefault="00FC407D" w:rsidP="00FC407D">
            <w:pPr>
              <w:pStyle w:val="ListParagraph"/>
              <w:numPr>
                <w:ilvl w:val="0"/>
                <w:numId w:val="16"/>
              </w:numPr>
              <w:rPr>
                <w:b/>
                <w:sz w:val="32"/>
                <w:szCs w:val="32"/>
              </w:rPr>
            </w:pPr>
            <w:r>
              <w:rPr>
                <w:b/>
                <w:sz w:val="32"/>
                <w:szCs w:val="32"/>
              </w:rPr>
              <w:t>Perimeter</w:t>
            </w:r>
          </w:p>
          <w:p w:rsidR="00FC407D" w:rsidRDefault="00FC407D" w:rsidP="00FC407D">
            <w:pPr>
              <w:pStyle w:val="ListParagraph"/>
              <w:numPr>
                <w:ilvl w:val="0"/>
                <w:numId w:val="16"/>
              </w:numPr>
              <w:rPr>
                <w:b/>
                <w:sz w:val="32"/>
                <w:szCs w:val="32"/>
              </w:rPr>
            </w:pPr>
            <w:r>
              <w:rPr>
                <w:b/>
                <w:sz w:val="32"/>
                <w:szCs w:val="32"/>
              </w:rPr>
              <w:t>Algebra tiles</w:t>
            </w:r>
          </w:p>
          <w:p w:rsidR="00FC407D" w:rsidRDefault="00FC407D" w:rsidP="00FC407D">
            <w:pPr>
              <w:pStyle w:val="ListParagraph"/>
              <w:numPr>
                <w:ilvl w:val="0"/>
                <w:numId w:val="16"/>
              </w:numPr>
              <w:rPr>
                <w:b/>
                <w:sz w:val="32"/>
                <w:szCs w:val="32"/>
              </w:rPr>
            </w:pPr>
            <w:r>
              <w:rPr>
                <w:b/>
                <w:sz w:val="32"/>
                <w:szCs w:val="32"/>
              </w:rPr>
              <w:t>Matching cards</w:t>
            </w:r>
          </w:p>
          <w:p w:rsidR="00FC407D" w:rsidRPr="00FC407D" w:rsidRDefault="00FC407D" w:rsidP="00FC407D">
            <w:pPr>
              <w:pStyle w:val="ListParagraph"/>
              <w:numPr>
                <w:ilvl w:val="0"/>
                <w:numId w:val="16"/>
              </w:numPr>
              <w:rPr>
                <w:b/>
                <w:sz w:val="32"/>
                <w:szCs w:val="32"/>
              </w:rPr>
            </w:pPr>
            <w:r>
              <w:rPr>
                <w:b/>
                <w:sz w:val="32"/>
                <w:szCs w:val="32"/>
              </w:rPr>
              <w:t>Correction problems journals</w:t>
            </w:r>
          </w:p>
        </w:tc>
        <w:tc>
          <w:tcPr>
            <w:tcW w:w="3305" w:type="dxa"/>
          </w:tcPr>
          <w:p w:rsidR="00FC407D" w:rsidRDefault="00FC407D">
            <w:pPr>
              <w:contextualSpacing w:val="0"/>
              <w:rPr>
                <w:b/>
                <w:sz w:val="32"/>
                <w:szCs w:val="32"/>
              </w:rPr>
            </w:pPr>
            <w:r>
              <w:rPr>
                <w:b/>
                <w:sz w:val="32"/>
                <w:szCs w:val="32"/>
              </w:rPr>
              <w:t>Day 5-6</w:t>
            </w:r>
          </w:p>
          <w:p w:rsidR="00FC407D" w:rsidRDefault="00FC407D">
            <w:pPr>
              <w:contextualSpacing w:val="0"/>
              <w:rPr>
                <w:b/>
                <w:sz w:val="32"/>
                <w:szCs w:val="32"/>
              </w:rPr>
            </w:pPr>
            <w:r>
              <w:rPr>
                <w:b/>
                <w:sz w:val="32"/>
                <w:szCs w:val="32"/>
              </w:rPr>
              <w:t>Divide polynomials</w:t>
            </w:r>
          </w:p>
          <w:p w:rsidR="00FC407D" w:rsidRDefault="00FC407D" w:rsidP="00FD4C4D">
            <w:pPr>
              <w:pStyle w:val="ListParagraph"/>
              <w:numPr>
                <w:ilvl w:val="0"/>
                <w:numId w:val="17"/>
              </w:numPr>
              <w:ind w:left="245" w:hanging="245"/>
              <w:rPr>
                <w:b/>
                <w:sz w:val="32"/>
                <w:szCs w:val="32"/>
              </w:rPr>
            </w:pPr>
            <w:r>
              <w:rPr>
                <w:b/>
                <w:sz w:val="32"/>
                <w:szCs w:val="32"/>
              </w:rPr>
              <w:t>Long division process</w:t>
            </w:r>
          </w:p>
          <w:p w:rsidR="00FC407D" w:rsidRDefault="00FC407D" w:rsidP="00FD4C4D">
            <w:pPr>
              <w:pStyle w:val="ListParagraph"/>
              <w:numPr>
                <w:ilvl w:val="0"/>
                <w:numId w:val="17"/>
              </w:numPr>
              <w:ind w:left="245" w:hanging="245"/>
              <w:rPr>
                <w:b/>
                <w:sz w:val="32"/>
                <w:szCs w:val="32"/>
              </w:rPr>
            </w:pPr>
            <w:r>
              <w:rPr>
                <w:b/>
                <w:sz w:val="32"/>
                <w:szCs w:val="32"/>
              </w:rPr>
              <w:t>Area/perimeter problems</w:t>
            </w:r>
          </w:p>
          <w:p w:rsidR="00FC407D" w:rsidRPr="00F312B8" w:rsidRDefault="00FC407D" w:rsidP="00F312B8">
            <w:pPr>
              <w:rPr>
                <w:b/>
                <w:sz w:val="32"/>
                <w:szCs w:val="32"/>
              </w:rPr>
            </w:pPr>
            <w:r w:rsidRPr="00F312B8">
              <w:rPr>
                <w:b/>
                <w:sz w:val="32"/>
                <w:szCs w:val="32"/>
              </w:rPr>
              <w:t>(PA #1)</w:t>
            </w:r>
          </w:p>
        </w:tc>
      </w:tr>
      <w:tr w:rsidR="00FC407D" w:rsidTr="00667CC2">
        <w:trPr>
          <w:trHeight w:val="2592"/>
        </w:trPr>
        <w:tc>
          <w:tcPr>
            <w:tcW w:w="2952" w:type="dxa"/>
          </w:tcPr>
          <w:p w:rsidR="00FC407D" w:rsidRDefault="00FC407D">
            <w:pPr>
              <w:contextualSpacing w:val="0"/>
              <w:rPr>
                <w:b/>
                <w:sz w:val="32"/>
                <w:szCs w:val="32"/>
              </w:rPr>
            </w:pPr>
          </w:p>
        </w:tc>
        <w:tc>
          <w:tcPr>
            <w:tcW w:w="8503" w:type="dxa"/>
            <w:gridSpan w:val="4"/>
          </w:tcPr>
          <w:p w:rsidR="00FC407D" w:rsidRDefault="00FC407D">
            <w:pPr>
              <w:contextualSpacing w:val="0"/>
              <w:rPr>
                <w:b/>
                <w:sz w:val="32"/>
                <w:szCs w:val="32"/>
              </w:rPr>
            </w:pPr>
            <w:r>
              <w:rPr>
                <w:b/>
                <w:sz w:val="32"/>
                <w:szCs w:val="32"/>
              </w:rPr>
              <w:t>Day 7-9</w:t>
            </w:r>
          </w:p>
          <w:p w:rsidR="00FC407D" w:rsidRDefault="00FC407D">
            <w:pPr>
              <w:contextualSpacing w:val="0"/>
              <w:rPr>
                <w:b/>
                <w:sz w:val="32"/>
                <w:szCs w:val="32"/>
              </w:rPr>
            </w:pPr>
            <w:r>
              <w:rPr>
                <w:b/>
                <w:sz w:val="32"/>
                <w:szCs w:val="32"/>
              </w:rPr>
              <w:t>Equations</w:t>
            </w:r>
          </w:p>
          <w:p w:rsidR="00FC407D" w:rsidRDefault="00FC407D" w:rsidP="00FC407D">
            <w:pPr>
              <w:pStyle w:val="ListParagraph"/>
              <w:numPr>
                <w:ilvl w:val="0"/>
                <w:numId w:val="18"/>
              </w:numPr>
              <w:rPr>
                <w:b/>
                <w:sz w:val="32"/>
                <w:szCs w:val="32"/>
              </w:rPr>
            </w:pPr>
            <w:r>
              <w:rPr>
                <w:b/>
                <w:sz w:val="32"/>
                <w:szCs w:val="32"/>
              </w:rPr>
              <w:t>Concrete/pictorial/abstract</w:t>
            </w:r>
          </w:p>
          <w:p w:rsidR="00FC407D" w:rsidRDefault="00FC407D" w:rsidP="00FC407D">
            <w:pPr>
              <w:pStyle w:val="ListParagraph"/>
              <w:numPr>
                <w:ilvl w:val="0"/>
                <w:numId w:val="18"/>
              </w:numPr>
              <w:rPr>
                <w:b/>
                <w:sz w:val="32"/>
                <w:szCs w:val="32"/>
              </w:rPr>
            </w:pPr>
            <w:r>
              <w:rPr>
                <w:b/>
                <w:sz w:val="32"/>
                <w:szCs w:val="32"/>
              </w:rPr>
              <w:t xml:space="preserve">#line </w:t>
            </w:r>
            <w:proofErr w:type="spellStart"/>
            <w:r>
              <w:rPr>
                <w:b/>
                <w:sz w:val="32"/>
                <w:szCs w:val="32"/>
              </w:rPr>
              <w:t>sol’n</w:t>
            </w:r>
            <w:proofErr w:type="spellEnd"/>
          </w:p>
          <w:p w:rsidR="00FC407D" w:rsidRDefault="00FC407D" w:rsidP="00FC407D">
            <w:pPr>
              <w:pStyle w:val="ListParagraph"/>
              <w:numPr>
                <w:ilvl w:val="0"/>
                <w:numId w:val="18"/>
              </w:numPr>
              <w:rPr>
                <w:b/>
                <w:sz w:val="32"/>
                <w:szCs w:val="32"/>
              </w:rPr>
            </w:pPr>
            <w:r>
              <w:rPr>
                <w:b/>
                <w:sz w:val="32"/>
                <w:szCs w:val="32"/>
              </w:rPr>
              <w:t>R-W application</w:t>
            </w:r>
          </w:p>
          <w:p w:rsidR="00FC407D" w:rsidRPr="00FC407D" w:rsidRDefault="00FC407D" w:rsidP="00FC407D">
            <w:pPr>
              <w:pStyle w:val="ListParagraph"/>
              <w:numPr>
                <w:ilvl w:val="0"/>
                <w:numId w:val="18"/>
              </w:numPr>
              <w:rPr>
                <w:b/>
                <w:sz w:val="32"/>
                <w:szCs w:val="32"/>
              </w:rPr>
            </w:pPr>
            <w:r>
              <w:rPr>
                <w:b/>
                <w:sz w:val="32"/>
                <w:szCs w:val="32"/>
              </w:rPr>
              <w:t>Calculator applications</w:t>
            </w:r>
          </w:p>
        </w:tc>
        <w:tc>
          <w:tcPr>
            <w:tcW w:w="3305" w:type="dxa"/>
          </w:tcPr>
          <w:p w:rsidR="00FC407D" w:rsidRPr="00667CC2" w:rsidRDefault="00FC407D">
            <w:pPr>
              <w:contextualSpacing w:val="0"/>
              <w:rPr>
                <w:b/>
                <w:sz w:val="28"/>
                <w:szCs w:val="32"/>
              </w:rPr>
            </w:pPr>
            <w:r w:rsidRPr="00667CC2">
              <w:rPr>
                <w:b/>
                <w:sz w:val="28"/>
                <w:szCs w:val="32"/>
              </w:rPr>
              <w:t>Day 10-11</w:t>
            </w:r>
          </w:p>
          <w:p w:rsidR="00FC407D" w:rsidRPr="00667CC2" w:rsidRDefault="00FC407D" w:rsidP="00FC407D">
            <w:pPr>
              <w:contextualSpacing w:val="0"/>
              <w:rPr>
                <w:b/>
                <w:sz w:val="28"/>
                <w:szCs w:val="32"/>
              </w:rPr>
            </w:pPr>
            <w:r w:rsidRPr="00667CC2">
              <w:rPr>
                <w:b/>
                <w:sz w:val="28"/>
                <w:szCs w:val="32"/>
              </w:rPr>
              <w:t>Inequalities</w:t>
            </w:r>
          </w:p>
          <w:p w:rsidR="00FC407D" w:rsidRPr="00667CC2" w:rsidRDefault="00FC407D" w:rsidP="00FD4C4D">
            <w:pPr>
              <w:pStyle w:val="ListParagraph"/>
              <w:numPr>
                <w:ilvl w:val="0"/>
                <w:numId w:val="18"/>
              </w:numPr>
              <w:ind w:left="245" w:hanging="245"/>
              <w:rPr>
                <w:b/>
                <w:sz w:val="28"/>
                <w:szCs w:val="32"/>
              </w:rPr>
            </w:pPr>
            <w:r w:rsidRPr="00667CC2">
              <w:rPr>
                <w:b/>
                <w:sz w:val="28"/>
                <w:szCs w:val="32"/>
              </w:rPr>
              <w:t>Concrete/pictorial/abstract</w:t>
            </w:r>
          </w:p>
          <w:p w:rsidR="00FC407D" w:rsidRPr="00667CC2" w:rsidRDefault="00FC407D" w:rsidP="00FD4C4D">
            <w:pPr>
              <w:pStyle w:val="ListParagraph"/>
              <w:numPr>
                <w:ilvl w:val="0"/>
                <w:numId w:val="18"/>
              </w:numPr>
              <w:ind w:left="245" w:hanging="245"/>
              <w:rPr>
                <w:b/>
                <w:sz w:val="28"/>
                <w:szCs w:val="32"/>
              </w:rPr>
            </w:pPr>
            <w:r w:rsidRPr="00667CC2">
              <w:rPr>
                <w:b/>
                <w:sz w:val="28"/>
                <w:szCs w:val="32"/>
              </w:rPr>
              <w:t xml:space="preserve">#line </w:t>
            </w:r>
            <w:proofErr w:type="spellStart"/>
            <w:r w:rsidRPr="00667CC2">
              <w:rPr>
                <w:b/>
                <w:sz w:val="28"/>
                <w:szCs w:val="32"/>
              </w:rPr>
              <w:t>sol’n</w:t>
            </w:r>
            <w:proofErr w:type="spellEnd"/>
          </w:p>
          <w:p w:rsidR="00FC407D" w:rsidRPr="00667CC2" w:rsidRDefault="00FC407D" w:rsidP="00FD4C4D">
            <w:pPr>
              <w:pStyle w:val="ListParagraph"/>
              <w:numPr>
                <w:ilvl w:val="0"/>
                <w:numId w:val="18"/>
              </w:numPr>
              <w:ind w:left="245" w:hanging="245"/>
              <w:rPr>
                <w:b/>
                <w:sz w:val="28"/>
                <w:szCs w:val="32"/>
              </w:rPr>
            </w:pPr>
            <w:r w:rsidRPr="00667CC2">
              <w:rPr>
                <w:b/>
                <w:sz w:val="28"/>
                <w:szCs w:val="32"/>
              </w:rPr>
              <w:t>R-W application</w:t>
            </w:r>
          </w:p>
          <w:p w:rsidR="00FC407D" w:rsidRPr="00667CC2" w:rsidRDefault="00FC407D" w:rsidP="00FD4C4D">
            <w:pPr>
              <w:pStyle w:val="ListParagraph"/>
              <w:numPr>
                <w:ilvl w:val="0"/>
                <w:numId w:val="18"/>
              </w:numPr>
              <w:ind w:left="245" w:hanging="245"/>
              <w:rPr>
                <w:b/>
                <w:sz w:val="32"/>
                <w:szCs w:val="32"/>
              </w:rPr>
            </w:pPr>
            <w:r w:rsidRPr="00667CC2">
              <w:rPr>
                <w:b/>
                <w:sz w:val="28"/>
                <w:szCs w:val="32"/>
              </w:rPr>
              <w:t>Calculator applications</w:t>
            </w:r>
          </w:p>
        </w:tc>
      </w:tr>
      <w:tr w:rsidR="00667CC2" w:rsidTr="00FD4C4D">
        <w:trPr>
          <w:trHeight w:val="2037"/>
        </w:trPr>
        <w:tc>
          <w:tcPr>
            <w:tcW w:w="2952" w:type="dxa"/>
          </w:tcPr>
          <w:p w:rsidR="00667CC2" w:rsidRDefault="00667CC2">
            <w:pPr>
              <w:contextualSpacing w:val="0"/>
              <w:rPr>
                <w:b/>
                <w:sz w:val="32"/>
                <w:szCs w:val="32"/>
              </w:rPr>
            </w:pPr>
          </w:p>
        </w:tc>
        <w:tc>
          <w:tcPr>
            <w:tcW w:w="2923" w:type="dxa"/>
            <w:tcBorders>
              <w:right w:val="single" w:sz="24" w:space="0" w:color="auto"/>
            </w:tcBorders>
          </w:tcPr>
          <w:p w:rsidR="00667CC2" w:rsidRDefault="00667CC2" w:rsidP="00667CC2">
            <w:pPr>
              <w:rPr>
                <w:b/>
                <w:sz w:val="32"/>
                <w:szCs w:val="32"/>
              </w:rPr>
            </w:pPr>
            <w:r w:rsidRPr="00667CC2">
              <w:rPr>
                <w:b/>
                <w:sz w:val="32"/>
                <w:szCs w:val="32"/>
              </w:rPr>
              <w:t>Day 12</w:t>
            </w:r>
          </w:p>
          <w:p w:rsidR="00667CC2" w:rsidRDefault="00667CC2" w:rsidP="00667CC2">
            <w:pPr>
              <w:rPr>
                <w:b/>
                <w:sz w:val="32"/>
                <w:szCs w:val="32"/>
              </w:rPr>
            </w:pPr>
          </w:p>
          <w:p w:rsidR="00667CC2" w:rsidRPr="00667CC2" w:rsidRDefault="00667CC2" w:rsidP="00667CC2">
            <w:pPr>
              <w:rPr>
                <w:b/>
                <w:sz w:val="32"/>
                <w:szCs w:val="32"/>
              </w:rPr>
            </w:pPr>
            <w:r w:rsidRPr="00667CC2">
              <w:rPr>
                <w:b/>
                <w:sz w:val="32"/>
                <w:szCs w:val="32"/>
              </w:rPr>
              <w:t>(PA #2)</w:t>
            </w:r>
          </w:p>
        </w:tc>
        <w:tc>
          <w:tcPr>
            <w:tcW w:w="8885" w:type="dxa"/>
            <w:gridSpan w:val="4"/>
            <w:tcBorders>
              <w:left w:val="single" w:sz="24" w:space="0" w:color="auto"/>
            </w:tcBorders>
          </w:tcPr>
          <w:p w:rsidR="00667CC2" w:rsidRDefault="00667CC2" w:rsidP="00667CC2">
            <w:pPr>
              <w:contextualSpacing w:val="0"/>
              <w:rPr>
                <w:b/>
                <w:sz w:val="32"/>
                <w:szCs w:val="32"/>
              </w:rPr>
            </w:pPr>
            <w:r>
              <w:rPr>
                <w:b/>
                <w:sz w:val="32"/>
                <w:szCs w:val="32"/>
              </w:rPr>
              <w:t>Day 13-15</w:t>
            </w:r>
          </w:p>
          <w:p w:rsidR="00667CC2" w:rsidRDefault="00667CC2" w:rsidP="00667CC2">
            <w:pPr>
              <w:contextualSpacing w:val="0"/>
              <w:rPr>
                <w:b/>
                <w:sz w:val="32"/>
                <w:szCs w:val="32"/>
              </w:rPr>
            </w:pPr>
            <w:r>
              <w:rPr>
                <w:b/>
                <w:sz w:val="32"/>
                <w:szCs w:val="32"/>
              </w:rPr>
              <w:t>Solving literal equations</w:t>
            </w:r>
          </w:p>
          <w:p w:rsidR="00667CC2" w:rsidRPr="00FD4C4D" w:rsidRDefault="00667CC2" w:rsidP="00FD4C4D">
            <w:pPr>
              <w:pStyle w:val="ListParagraph"/>
              <w:numPr>
                <w:ilvl w:val="0"/>
                <w:numId w:val="19"/>
              </w:numPr>
              <w:rPr>
                <w:b/>
                <w:sz w:val="32"/>
                <w:szCs w:val="32"/>
              </w:rPr>
            </w:pPr>
            <w:r>
              <w:rPr>
                <w:b/>
                <w:sz w:val="32"/>
                <w:szCs w:val="32"/>
              </w:rPr>
              <w:t>G</w:t>
            </w:r>
            <w:r w:rsidR="00FD4C4D">
              <w:rPr>
                <w:b/>
                <w:sz w:val="32"/>
                <w:szCs w:val="32"/>
              </w:rPr>
              <w:t>eometry/</w:t>
            </w:r>
            <w:r w:rsidRPr="00FD4C4D">
              <w:rPr>
                <w:b/>
                <w:sz w:val="32"/>
                <w:szCs w:val="32"/>
              </w:rPr>
              <w:t>Science formulas</w:t>
            </w:r>
          </w:p>
          <w:p w:rsidR="00667CC2" w:rsidRDefault="00667CC2" w:rsidP="00667CC2">
            <w:pPr>
              <w:pStyle w:val="ListParagraph"/>
              <w:numPr>
                <w:ilvl w:val="0"/>
                <w:numId w:val="19"/>
              </w:numPr>
              <w:rPr>
                <w:b/>
                <w:sz w:val="32"/>
                <w:szCs w:val="32"/>
              </w:rPr>
            </w:pPr>
            <w:r>
              <w:rPr>
                <w:b/>
                <w:sz w:val="32"/>
                <w:szCs w:val="32"/>
              </w:rPr>
              <w:t>2 variables/both sides/degree 1</w:t>
            </w:r>
          </w:p>
          <w:p w:rsidR="00667CC2" w:rsidRDefault="00667CC2" w:rsidP="00667CC2">
            <w:pPr>
              <w:contextualSpacing w:val="0"/>
              <w:rPr>
                <w:b/>
                <w:sz w:val="32"/>
                <w:szCs w:val="32"/>
              </w:rPr>
            </w:pPr>
            <w:r>
              <w:rPr>
                <w:b/>
                <w:sz w:val="32"/>
                <w:szCs w:val="32"/>
              </w:rPr>
              <w:t>(PA #3)</w:t>
            </w:r>
          </w:p>
        </w:tc>
      </w:tr>
      <w:tr w:rsidR="009475CC" w:rsidTr="00FD4C4D">
        <w:trPr>
          <w:trHeight w:val="2370"/>
        </w:trPr>
        <w:tc>
          <w:tcPr>
            <w:tcW w:w="2952" w:type="dxa"/>
          </w:tcPr>
          <w:p w:rsidR="00667CC2" w:rsidRPr="00667CC2" w:rsidRDefault="00667CC2" w:rsidP="00667CC2">
            <w:pPr>
              <w:rPr>
                <w:b/>
                <w:sz w:val="28"/>
                <w:szCs w:val="32"/>
              </w:rPr>
            </w:pPr>
            <w:r w:rsidRPr="00667CC2">
              <w:rPr>
                <w:b/>
                <w:sz w:val="28"/>
                <w:szCs w:val="32"/>
              </w:rPr>
              <w:t>Day 16 Unit 1 Exam</w:t>
            </w:r>
          </w:p>
          <w:p w:rsidR="00667CC2" w:rsidRPr="00667CC2" w:rsidRDefault="00667CC2" w:rsidP="00667CC2">
            <w:pPr>
              <w:contextualSpacing w:val="0"/>
              <w:rPr>
                <w:b/>
                <w:sz w:val="28"/>
                <w:szCs w:val="32"/>
              </w:rPr>
            </w:pPr>
            <w:r w:rsidRPr="00667CC2">
              <w:rPr>
                <w:b/>
                <w:sz w:val="28"/>
                <w:szCs w:val="32"/>
              </w:rPr>
              <w:t>5a-4</w:t>
            </w:r>
          </w:p>
          <w:p w:rsidR="00667CC2" w:rsidRPr="00667CC2" w:rsidRDefault="00667CC2" w:rsidP="00667CC2">
            <w:pPr>
              <w:contextualSpacing w:val="0"/>
              <w:rPr>
                <w:b/>
                <w:sz w:val="28"/>
                <w:szCs w:val="32"/>
              </w:rPr>
            </w:pPr>
            <w:r w:rsidRPr="00667CC2">
              <w:rPr>
                <w:b/>
                <w:sz w:val="28"/>
                <w:szCs w:val="32"/>
              </w:rPr>
              <w:t>5b-1</w:t>
            </w:r>
          </w:p>
          <w:p w:rsidR="00667CC2" w:rsidRPr="00667CC2" w:rsidRDefault="00667CC2" w:rsidP="00667CC2">
            <w:pPr>
              <w:contextualSpacing w:val="0"/>
              <w:rPr>
                <w:b/>
                <w:sz w:val="28"/>
                <w:szCs w:val="32"/>
              </w:rPr>
            </w:pPr>
            <w:r w:rsidRPr="00667CC2">
              <w:rPr>
                <w:b/>
                <w:sz w:val="28"/>
                <w:szCs w:val="32"/>
              </w:rPr>
              <w:t>10a-1</w:t>
            </w:r>
          </w:p>
          <w:p w:rsidR="00667CC2" w:rsidRPr="00667CC2" w:rsidRDefault="00667CC2" w:rsidP="00667CC2">
            <w:pPr>
              <w:contextualSpacing w:val="0"/>
              <w:rPr>
                <w:b/>
                <w:sz w:val="28"/>
                <w:szCs w:val="32"/>
              </w:rPr>
            </w:pPr>
            <w:r w:rsidRPr="00667CC2">
              <w:rPr>
                <w:b/>
                <w:sz w:val="28"/>
                <w:szCs w:val="32"/>
              </w:rPr>
              <w:t>10c-1</w:t>
            </w:r>
          </w:p>
          <w:p w:rsidR="00667CC2" w:rsidRPr="00667CC2" w:rsidRDefault="00667CC2" w:rsidP="00667CC2">
            <w:pPr>
              <w:contextualSpacing w:val="0"/>
              <w:rPr>
                <w:b/>
                <w:sz w:val="28"/>
                <w:szCs w:val="32"/>
              </w:rPr>
            </w:pPr>
            <w:r w:rsidRPr="00667CC2">
              <w:rPr>
                <w:b/>
                <w:sz w:val="28"/>
                <w:szCs w:val="32"/>
              </w:rPr>
              <w:t>10d-1</w:t>
            </w:r>
          </w:p>
          <w:p w:rsidR="00887332" w:rsidRDefault="00667CC2" w:rsidP="00667CC2">
            <w:r w:rsidRPr="00667CC2">
              <w:rPr>
                <w:b/>
                <w:sz w:val="28"/>
                <w:szCs w:val="32"/>
              </w:rPr>
              <w:t>12e-2</w:t>
            </w:r>
          </w:p>
        </w:tc>
        <w:tc>
          <w:tcPr>
            <w:tcW w:w="2952" w:type="dxa"/>
            <w:gridSpan w:val="2"/>
          </w:tcPr>
          <w:p w:rsidR="009475CC" w:rsidRDefault="009475CC">
            <w:r>
              <w:rPr>
                <w:b/>
                <w:sz w:val="32"/>
                <w:szCs w:val="32"/>
              </w:rPr>
              <w:t>Day 17</w:t>
            </w:r>
          </w:p>
        </w:tc>
        <w:tc>
          <w:tcPr>
            <w:tcW w:w="2952" w:type="dxa"/>
          </w:tcPr>
          <w:p w:rsidR="009475CC" w:rsidRDefault="009475CC">
            <w:r>
              <w:rPr>
                <w:b/>
                <w:sz w:val="32"/>
                <w:szCs w:val="32"/>
              </w:rPr>
              <w:t>Day 18</w:t>
            </w:r>
          </w:p>
        </w:tc>
        <w:tc>
          <w:tcPr>
            <w:tcW w:w="2599" w:type="dxa"/>
          </w:tcPr>
          <w:p w:rsidR="009475CC" w:rsidRDefault="009475CC">
            <w:r>
              <w:rPr>
                <w:b/>
                <w:sz w:val="32"/>
                <w:szCs w:val="32"/>
              </w:rPr>
              <w:t>Day 19</w:t>
            </w:r>
          </w:p>
        </w:tc>
        <w:tc>
          <w:tcPr>
            <w:tcW w:w="3305" w:type="dxa"/>
          </w:tcPr>
          <w:p w:rsidR="009475CC" w:rsidRDefault="009475CC">
            <w:r>
              <w:rPr>
                <w:b/>
                <w:sz w:val="32"/>
                <w:szCs w:val="32"/>
              </w:rPr>
              <w:t>Day 20</w:t>
            </w:r>
          </w:p>
        </w:tc>
      </w:tr>
    </w:tbl>
    <w:p w:rsidR="008153B1" w:rsidRDefault="008153B1">
      <w:pPr>
        <w:rPr>
          <w:sz w:val="2"/>
          <w:szCs w:val="2"/>
        </w:rPr>
      </w:pPr>
    </w:p>
    <w:sectPr w:rsidR="008153B1" w:rsidSect="009475CC">
      <w:pgSz w:w="15840" w:h="12240" w:orient="landscape" w:code="1"/>
      <w:pgMar w:top="720" w:right="720" w:bottom="360" w:left="720" w:header="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357F7"/>
    <w:multiLevelType w:val="hybridMultilevel"/>
    <w:tmpl w:val="AE4A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4367B"/>
    <w:multiLevelType w:val="hybridMultilevel"/>
    <w:tmpl w:val="804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C35B7"/>
    <w:multiLevelType w:val="multilevel"/>
    <w:tmpl w:val="B1F48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4542F3"/>
    <w:multiLevelType w:val="hybridMultilevel"/>
    <w:tmpl w:val="3CC4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F1673"/>
    <w:multiLevelType w:val="hybridMultilevel"/>
    <w:tmpl w:val="D2E2B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177CD2"/>
    <w:multiLevelType w:val="hybridMultilevel"/>
    <w:tmpl w:val="BA222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232487"/>
    <w:multiLevelType w:val="multilevel"/>
    <w:tmpl w:val="20024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1F064D"/>
    <w:multiLevelType w:val="multilevel"/>
    <w:tmpl w:val="CC08F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1913E0"/>
    <w:multiLevelType w:val="hybridMultilevel"/>
    <w:tmpl w:val="65EA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3C3EA1"/>
    <w:multiLevelType w:val="hybridMultilevel"/>
    <w:tmpl w:val="E8F0F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F16D79"/>
    <w:multiLevelType w:val="multilevel"/>
    <w:tmpl w:val="07468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B74C37"/>
    <w:multiLevelType w:val="multilevel"/>
    <w:tmpl w:val="6332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CB26C6"/>
    <w:multiLevelType w:val="multilevel"/>
    <w:tmpl w:val="82F43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1814C7"/>
    <w:multiLevelType w:val="multilevel"/>
    <w:tmpl w:val="AA8C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416E59"/>
    <w:multiLevelType w:val="hybridMultilevel"/>
    <w:tmpl w:val="20E2C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CA052F"/>
    <w:multiLevelType w:val="multilevel"/>
    <w:tmpl w:val="0276A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6A132E"/>
    <w:multiLevelType w:val="multilevel"/>
    <w:tmpl w:val="DF4C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00126B"/>
    <w:multiLevelType w:val="multilevel"/>
    <w:tmpl w:val="8816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8349CD"/>
    <w:multiLevelType w:val="multilevel"/>
    <w:tmpl w:val="06A68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18"/>
  </w:num>
  <w:num w:numId="4">
    <w:abstractNumId w:val="14"/>
  </w:num>
  <w:num w:numId="5">
    <w:abstractNumId w:val="6"/>
  </w:num>
  <w:num w:numId="6">
    <w:abstractNumId w:val="17"/>
  </w:num>
  <w:num w:numId="7">
    <w:abstractNumId w:val="7"/>
  </w:num>
  <w:num w:numId="8">
    <w:abstractNumId w:val="10"/>
    <w:lvlOverride w:ilvl="0">
      <w:startOverride w:val="3"/>
    </w:lvlOverride>
  </w:num>
  <w:num w:numId="9">
    <w:abstractNumId w:val="12"/>
  </w:num>
  <w:num w:numId="10">
    <w:abstractNumId w:val="2"/>
  </w:num>
  <w:num w:numId="11">
    <w:abstractNumId w:val="15"/>
  </w:num>
  <w:num w:numId="12">
    <w:abstractNumId w:val="13"/>
  </w:num>
  <w:num w:numId="13">
    <w:abstractNumId w:val="16"/>
  </w:num>
  <w:num w:numId="14">
    <w:abstractNumId w:val="11"/>
  </w:num>
  <w:num w:numId="15">
    <w:abstractNumId w:val="0"/>
  </w:num>
  <w:num w:numId="16">
    <w:abstractNumId w:val="1"/>
  </w:num>
  <w:num w:numId="17">
    <w:abstractNumId w:val="9"/>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3B1"/>
    <w:rsid w:val="000E0851"/>
    <w:rsid w:val="00263B4A"/>
    <w:rsid w:val="002F6B68"/>
    <w:rsid w:val="00392366"/>
    <w:rsid w:val="003F7A42"/>
    <w:rsid w:val="004D584D"/>
    <w:rsid w:val="005632D7"/>
    <w:rsid w:val="005B2742"/>
    <w:rsid w:val="00667CC2"/>
    <w:rsid w:val="006B619A"/>
    <w:rsid w:val="006C4CB5"/>
    <w:rsid w:val="007A467E"/>
    <w:rsid w:val="007C1266"/>
    <w:rsid w:val="0081213D"/>
    <w:rsid w:val="008153B1"/>
    <w:rsid w:val="0081750D"/>
    <w:rsid w:val="008203E3"/>
    <w:rsid w:val="00887332"/>
    <w:rsid w:val="00893381"/>
    <w:rsid w:val="009200E5"/>
    <w:rsid w:val="009475CC"/>
    <w:rsid w:val="00A339CA"/>
    <w:rsid w:val="00C15885"/>
    <w:rsid w:val="00CB48FB"/>
    <w:rsid w:val="00F312B8"/>
    <w:rsid w:val="00FC407D"/>
    <w:rsid w:val="00FD4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953B69-1257-4FBB-AA32-5639E4C7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styleId="TableGrid">
    <w:name w:val="Table Grid"/>
    <w:basedOn w:val="TableNormal"/>
    <w:uiPriority w:val="59"/>
    <w:rsid w:val="00817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F6B68"/>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rPr>
  </w:style>
  <w:style w:type="character" w:styleId="Emphasis">
    <w:name w:val="Emphasis"/>
    <w:basedOn w:val="DefaultParagraphFont"/>
    <w:uiPriority w:val="20"/>
    <w:qFormat/>
    <w:rsid w:val="002F6B68"/>
    <w:rPr>
      <w:i/>
      <w:iCs/>
    </w:rPr>
  </w:style>
  <w:style w:type="paragraph" w:styleId="NoSpacing">
    <w:name w:val="No Spacing"/>
    <w:uiPriority w:val="1"/>
    <w:qFormat/>
    <w:rsid w:val="005B2742"/>
  </w:style>
  <w:style w:type="character" w:styleId="Hyperlink">
    <w:name w:val="Hyperlink"/>
    <w:basedOn w:val="DefaultParagraphFont"/>
    <w:uiPriority w:val="99"/>
    <w:semiHidden/>
    <w:unhideWhenUsed/>
    <w:rsid w:val="005B2742"/>
    <w:rPr>
      <w:color w:val="0000FF"/>
      <w:u w:val="single"/>
    </w:rPr>
  </w:style>
  <w:style w:type="paragraph" w:styleId="BalloonText">
    <w:name w:val="Balloon Text"/>
    <w:basedOn w:val="Normal"/>
    <w:link w:val="BalloonTextChar"/>
    <w:uiPriority w:val="99"/>
    <w:semiHidden/>
    <w:unhideWhenUsed/>
    <w:rsid w:val="003F7A42"/>
    <w:rPr>
      <w:rFonts w:ascii="Tahoma" w:hAnsi="Tahoma" w:cs="Tahoma"/>
      <w:sz w:val="16"/>
      <w:szCs w:val="16"/>
    </w:rPr>
  </w:style>
  <w:style w:type="character" w:customStyle="1" w:styleId="BalloonTextChar">
    <w:name w:val="Balloon Text Char"/>
    <w:basedOn w:val="DefaultParagraphFont"/>
    <w:link w:val="BalloonText"/>
    <w:uiPriority w:val="99"/>
    <w:semiHidden/>
    <w:rsid w:val="003F7A42"/>
    <w:rPr>
      <w:rFonts w:ascii="Tahoma" w:hAnsi="Tahoma" w:cs="Tahoma"/>
      <w:sz w:val="16"/>
      <w:szCs w:val="16"/>
    </w:rPr>
  </w:style>
  <w:style w:type="paragraph" w:styleId="ListParagraph">
    <w:name w:val="List Paragraph"/>
    <w:basedOn w:val="Normal"/>
    <w:uiPriority w:val="34"/>
    <w:qFormat/>
    <w:rsid w:val="008873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78968">
      <w:bodyDiv w:val="1"/>
      <w:marLeft w:val="0"/>
      <w:marRight w:val="0"/>
      <w:marTop w:val="0"/>
      <w:marBottom w:val="0"/>
      <w:divBdr>
        <w:top w:val="none" w:sz="0" w:space="0" w:color="auto"/>
        <w:left w:val="none" w:sz="0" w:space="0" w:color="auto"/>
        <w:bottom w:val="none" w:sz="0" w:space="0" w:color="auto"/>
        <w:right w:val="none" w:sz="0" w:space="0" w:color="auto"/>
      </w:divBdr>
    </w:div>
    <w:div w:id="177084781">
      <w:bodyDiv w:val="1"/>
      <w:marLeft w:val="0"/>
      <w:marRight w:val="0"/>
      <w:marTop w:val="0"/>
      <w:marBottom w:val="0"/>
      <w:divBdr>
        <w:top w:val="none" w:sz="0" w:space="0" w:color="auto"/>
        <w:left w:val="none" w:sz="0" w:space="0" w:color="auto"/>
        <w:bottom w:val="none" w:sz="0" w:space="0" w:color="auto"/>
        <w:right w:val="none" w:sz="0" w:space="0" w:color="auto"/>
      </w:divBdr>
    </w:div>
    <w:div w:id="361785857">
      <w:bodyDiv w:val="1"/>
      <w:marLeft w:val="0"/>
      <w:marRight w:val="0"/>
      <w:marTop w:val="0"/>
      <w:marBottom w:val="0"/>
      <w:divBdr>
        <w:top w:val="none" w:sz="0" w:space="0" w:color="auto"/>
        <w:left w:val="none" w:sz="0" w:space="0" w:color="auto"/>
        <w:bottom w:val="none" w:sz="0" w:space="0" w:color="auto"/>
        <w:right w:val="none" w:sz="0" w:space="0" w:color="auto"/>
      </w:divBdr>
    </w:div>
    <w:div w:id="472256936">
      <w:bodyDiv w:val="1"/>
      <w:marLeft w:val="0"/>
      <w:marRight w:val="0"/>
      <w:marTop w:val="0"/>
      <w:marBottom w:val="0"/>
      <w:divBdr>
        <w:top w:val="none" w:sz="0" w:space="0" w:color="auto"/>
        <w:left w:val="none" w:sz="0" w:space="0" w:color="auto"/>
        <w:bottom w:val="none" w:sz="0" w:space="0" w:color="auto"/>
        <w:right w:val="none" w:sz="0" w:space="0" w:color="auto"/>
      </w:divBdr>
    </w:div>
    <w:div w:id="527761576">
      <w:bodyDiv w:val="1"/>
      <w:marLeft w:val="0"/>
      <w:marRight w:val="0"/>
      <w:marTop w:val="0"/>
      <w:marBottom w:val="0"/>
      <w:divBdr>
        <w:top w:val="none" w:sz="0" w:space="0" w:color="auto"/>
        <w:left w:val="none" w:sz="0" w:space="0" w:color="auto"/>
        <w:bottom w:val="none" w:sz="0" w:space="0" w:color="auto"/>
        <w:right w:val="none" w:sz="0" w:space="0" w:color="auto"/>
      </w:divBdr>
    </w:div>
    <w:div w:id="542401457">
      <w:bodyDiv w:val="1"/>
      <w:marLeft w:val="0"/>
      <w:marRight w:val="0"/>
      <w:marTop w:val="0"/>
      <w:marBottom w:val="0"/>
      <w:divBdr>
        <w:top w:val="none" w:sz="0" w:space="0" w:color="auto"/>
        <w:left w:val="none" w:sz="0" w:space="0" w:color="auto"/>
        <w:bottom w:val="none" w:sz="0" w:space="0" w:color="auto"/>
        <w:right w:val="none" w:sz="0" w:space="0" w:color="auto"/>
      </w:divBdr>
    </w:div>
    <w:div w:id="600066866">
      <w:bodyDiv w:val="1"/>
      <w:marLeft w:val="0"/>
      <w:marRight w:val="0"/>
      <w:marTop w:val="0"/>
      <w:marBottom w:val="0"/>
      <w:divBdr>
        <w:top w:val="none" w:sz="0" w:space="0" w:color="auto"/>
        <w:left w:val="none" w:sz="0" w:space="0" w:color="auto"/>
        <w:bottom w:val="none" w:sz="0" w:space="0" w:color="auto"/>
        <w:right w:val="none" w:sz="0" w:space="0" w:color="auto"/>
      </w:divBdr>
    </w:div>
    <w:div w:id="771441399">
      <w:bodyDiv w:val="1"/>
      <w:marLeft w:val="0"/>
      <w:marRight w:val="0"/>
      <w:marTop w:val="0"/>
      <w:marBottom w:val="0"/>
      <w:divBdr>
        <w:top w:val="none" w:sz="0" w:space="0" w:color="auto"/>
        <w:left w:val="none" w:sz="0" w:space="0" w:color="auto"/>
        <w:bottom w:val="none" w:sz="0" w:space="0" w:color="auto"/>
        <w:right w:val="none" w:sz="0" w:space="0" w:color="auto"/>
      </w:divBdr>
    </w:div>
    <w:div w:id="873809268">
      <w:bodyDiv w:val="1"/>
      <w:marLeft w:val="0"/>
      <w:marRight w:val="0"/>
      <w:marTop w:val="0"/>
      <w:marBottom w:val="0"/>
      <w:divBdr>
        <w:top w:val="none" w:sz="0" w:space="0" w:color="auto"/>
        <w:left w:val="none" w:sz="0" w:space="0" w:color="auto"/>
        <w:bottom w:val="none" w:sz="0" w:space="0" w:color="auto"/>
        <w:right w:val="none" w:sz="0" w:space="0" w:color="auto"/>
      </w:divBdr>
    </w:div>
    <w:div w:id="1039934713">
      <w:bodyDiv w:val="1"/>
      <w:marLeft w:val="0"/>
      <w:marRight w:val="0"/>
      <w:marTop w:val="0"/>
      <w:marBottom w:val="0"/>
      <w:divBdr>
        <w:top w:val="none" w:sz="0" w:space="0" w:color="auto"/>
        <w:left w:val="none" w:sz="0" w:space="0" w:color="auto"/>
        <w:bottom w:val="none" w:sz="0" w:space="0" w:color="auto"/>
        <w:right w:val="none" w:sz="0" w:space="0" w:color="auto"/>
      </w:divBdr>
      <w:divsChild>
        <w:div w:id="1326592694">
          <w:marLeft w:val="0"/>
          <w:marRight w:val="0"/>
          <w:marTop w:val="0"/>
          <w:marBottom w:val="0"/>
          <w:divBdr>
            <w:top w:val="none" w:sz="0" w:space="0" w:color="auto"/>
            <w:left w:val="none" w:sz="0" w:space="0" w:color="auto"/>
            <w:bottom w:val="none" w:sz="0" w:space="0" w:color="auto"/>
            <w:right w:val="none" w:sz="0" w:space="0" w:color="auto"/>
          </w:divBdr>
          <w:divsChild>
            <w:div w:id="1245259904">
              <w:marLeft w:val="0"/>
              <w:marRight w:val="0"/>
              <w:marTop w:val="0"/>
              <w:marBottom w:val="0"/>
              <w:divBdr>
                <w:top w:val="none" w:sz="0" w:space="0" w:color="auto"/>
                <w:left w:val="none" w:sz="0" w:space="0" w:color="auto"/>
                <w:bottom w:val="none" w:sz="0" w:space="0" w:color="auto"/>
                <w:right w:val="none" w:sz="0" w:space="0" w:color="auto"/>
              </w:divBdr>
            </w:div>
          </w:divsChild>
        </w:div>
        <w:div w:id="422185269">
          <w:marLeft w:val="0"/>
          <w:marRight w:val="0"/>
          <w:marTop w:val="0"/>
          <w:marBottom w:val="0"/>
          <w:divBdr>
            <w:top w:val="none" w:sz="0" w:space="0" w:color="auto"/>
            <w:left w:val="none" w:sz="0" w:space="0" w:color="auto"/>
            <w:bottom w:val="none" w:sz="0" w:space="0" w:color="auto"/>
            <w:right w:val="none" w:sz="0" w:space="0" w:color="auto"/>
          </w:divBdr>
        </w:div>
      </w:divsChild>
    </w:div>
    <w:div w:id="1498837358">
      <w:bodyDiv w:val="1"/>
      <w:marLeft w:val="0"/>
      <w:marRight w:val="0"/>
      <w:marTop w:val="0"/>
      <w:marBottom w:val="0"/>
      <w:divBdr>
        <w:top w:val="none" w:sz="0" w:space="0" w:color="auto"/>
        <w:left w:val="none" w:sz="0" w:space="0" w:color="auto"/>
        <w:bottom w:val="none" w:sz="0" w:space="0" w:color="auto"/>
        <w:right w:val="none" w:sz="0" w:space="0" w:color="auto"/>
      </w:divBdr>
    </w:div>
    <w:div w:id="1507358212">
      <w:bodyDiv w:val="1"/>
      <w:marLeft w:val="0"/>
      <w:marRight w:val="0"/>
      <w:marTop w:val="0"/>
      <w:marBottom w:val="0"/>
      <w:divBdr>
        <w:top w:val="none" w:sz="0" w:space="0" w:color="auto"/>
        <w:left w:val="none" w:sz="0" w:space="0" w:color="auto"/>
        <w:bottom w:val="none" w:sz="0" w:space="0" w:color="auto"/>
        <w:right w:val="none" w:sz="0" w:space="0" w:color="auto"/>
      </w:divBdr>
      <w:divsChild>
        <w:div w:id="259484463">
          <w:marLeft w:val="0"/>
          <w:marRight w:val="0"/>
          <w:marTop w:val="0"/>
          <w:marBottom w:val="0"/>
          <w:divBdr>
            <w:top w:val="none" w:sz="0" w:space="0" w:color="auto"/>
            <w:left w:val="none" w:sz="0" w:space="0" w:color="auto"/>
            <w:bottom w:val="none" w:sz="0" w:space="0" w:color="auto"/>
            <w:right w:val="none" w:sz="0" w:space="0" w:color="auto"/>
          </w:divBdr>
          <w:divsChild>
            <w:div w:id="1994943736">
              <w:marLeft w:val="0"/>
              <w:marRight w:val="0"/>
              <w:marTop w:val="0"/>
              <w:marBottom w:val="0"/>
              <w:divBdr>
                <w:top w:val="none" w:sz="0" w:space="0" w:color="auto"/>
                <w:left w:val="none" w:sz="0" w:space="0" w:color="auto"/>
                <w:bottom w:val="none" w:sz="0" w:space="0" w:color="auto"/>
                <w:right w:val="none" w:sz="0" w:space="0" w:color="auto"/>
              </w:divBdr>
            </w:div>
          </w:divsChild>
        </w:div>
        <w:div w:id="91632693">
          <w:marLeft w:val="0"/>
          <w:marRight w:val="0"/>
          <w:marTop w:val="0"/>
          <w:marBottom w:val="0"/>
          <w:divBdr>
            <w:top w:val="none" w:sz="0" w:space="0" w:color="auto"/>
            <w:left w:val="none" w:sz="0" w:space="0" w:color="auto"/>
            <w:bottom w:val="none" w:sz="0" w:space="0" w:color="auto"/>
            <w:right w:val="none" w:sz="0" w:space="0" w:color="auto"/>
          </w:divBdr>
        </w:div>
      </w:divsChild>
    </w:div>
    <w:div w:id="1686011395">
      <w:bodyDiv w:val="1"/>
      <w:marLeft w:val="0"/>
      <w:marRight w:val="0"/>
      <w:marTop w:val="0"/>
      <w:marBottom w:val="0"/>
      <w:divBdr>
        <w:top w:val="none" w:sz="0" w:space="0" w:color="auto"/>
        <w:left w:val="none" w:sz="0" w:space="0" w:color="auto"/>
        <w:bottom w:val="none" w:sz="0" w:space="0" w:color="auto"/>
        <w:right w:val="none" w:sz="0" w:space="0" w:color="auto"/>
      </w:divBdr>
    </w:div>
    <w:div w:id="1691640860">
      <w:bodyDiv w:val="1"/>
      <w:marLeft w:val="0"/>
      <w:marRight w:val="0"/>
      <w:marTop w:val="0"/>
      <w:marBottom w:val="0"/>
      <w:divBdr>
        <w:top w:val="none" w:sz="0" w:space="0" w:color="auto"/>
        <w:left w:val="none" w:sz="0" w:space="0" w:color="auto"/>
        <w:bottom w:val="none" w:sz="0" w:space="0" w:color="auto"/>
        <w:right w:val="none" w:sz="0" w:space="0" w:color="auto"/>
      </w:divBdr>
    </w:div>
    <w:div w:id="1797793287">
      <w:bodyDiv w:val="1"/>
      <w:marLeft w:val="0"/>
      <w:marRight w:val="0"/>
      <w:marTop w:val="0"/>
      <w:marBottom w:val="0"/>
      <w:divBdr>
        <w:top w:val="none" w:sz="0" w:space="0" w:color="auto"/>
        <w:left w:val="none" w:sz="0" w:space="0" w:color="auto"/>
        <w:bottom w:val="none" w:sz="0" w:space="0" w:color="auto"/>
        <w:right w:val="none" w:sz="0" w:space="0" w:color="auto"/>
      </w:divBdr>
    </w:div>
    <w:div w:id="1837064362">
      <w:bodyDiv w:val="1"/>
      <w:marLeft w:val="0"/>
      <w:marRight w:val="0"/>
      <w:marTop w:val="0"/>
      <w:marBottom w:val="0"/>
      <w:divBdr>
        <w:top w:val="none" w:sz="0" w:space="0" w:color="auto"/>
        <w:left w:val="none" w:sz="0" w:space="0" w:color="auto"/>
        <w:bottom w:val="none" w:sz="0" w:space="0" w:color="auto"/>
        <w:right w:val="none" w:sz="0" w:space="0" w:color="auto"/>
      </w:divBdr>
    </w:div>
    <w:div w:id="1843397785">
      <w:bodyDiv w:val="1"/>
      <w:marLeft w:val="0"/>
      <w:marRight w:val="0"/>
      <w:marTop w:val="0"/>
      <w:marBottom w:val="0"/>
      <w:divBdr>
        <w:top w:val="none" w:sz="0" w:space="0" w:color="auto"/>
        <w:left w:val="none" w:sz="0" w:space="0" w:color="auto"/>
        <w:bottom w:val="none" w:sz="0" w:space="0" w:color="auto"/>
        <w:right w:val="none" w:sz="0" w:space="0" w:color="auto"/>
      </w:divBdr>
      <w:divsChild>
        <w:div w:id="483860283">
          <w:marLeft w:val="0"/>
          <w:marRight w:val="0"/>
          <w:marTop w:val="0"/>
          <w:marBottom w:val="0"/>
          <w:divBdr>
            <w:top w:val="none" w:sz="0" w:space="0" w:color="auto"/>
            <w:left w:val="none" w:sz="0" w:space="0" w:color="auto"/>
            <w:bottom w:val="none" w:sz="0" w:space="0" w:color="auto"/>
            <w:right w:val="none" w:sz="0" w:space="0" w:color="auto"/>
          </w:divBdr>
          <w:divsChild>
            <w:div w:id="1487282643">
              <w:marLeft w:val="0"/>
              <w:marRight w:val="0"/>
              <w:marTop w:val="0"/>
              <w:marBottom w:val="0"/>
              <w:divBdr>
                <w:top w:val="none" w:sz="0" w:space="0" w:color="auto"/>
                <w:left w:val="none" w:sz="0" w:space="0" w:color="auto"/>
                <w:bottom w:val="none" w:sz="0" w:space="0" w:color="auto"/>
                <w:right w:val="none" w:sz="0" w:space="0" w:color="auto"/>
              </w:divBdr>
            </w:div>
          </w:divsChild>
        </w:div>
        <w:div w:id="967971043">
          <w:marLeft w:val="0"/>
          <w:marRight w:val="0"/>
          <w:marTop w:val="0"/>
          <w:marBottom w:val="0"/>
          <w:divBdr>
            <w:top w:val="none" w:sz="0" w:space="0" w:color="auto"/>
            <w:left w:val="none" w:sz="0" w:space="0" w:color="auto"/>
            <w:bottom w:val="none" w:sz="0" w:space="0" w:color="auto"/>
            <w:right w:val="none" w:sz="0" w:space="0" w:color="auto"/>
          </w:divBdr>
        </w:div>
      </w:divsChild>
    </w:div>
    <w:div w:id="1879048513">
      <w:bodyDiv w:val="1"/>
      <w:marLeft w:val="0"/>
      <w:marRight w:val="0"/>
      <w:marTop w:val="0"/>
      <w:marBottom w:val="0"/>
      <w:divBdr>
        <w:top w:val="none" w:sz="0" w:space="0" w:color="auto"/>
        <w:left w:val="none" w:sz="0" w:space="0" w:color="auto"/>
        <w:bottom w:val="none" w:sz="0" w:space="0" w:color="auto"/>
        <w:right w:val="none" w:sz="0" w:space="0" w:color="auto"/>
      </w:divBdr>
    </w:div>
    <w:div w:id="1883010632">
      <w:bodyDiv w:val="1"/>
      <w:marLeft w:val="0"/>
      <w:marRight w:val="0"/>
      <w:marTop w:val="0"/>
      <w:marBottom w:val="0"/>
      <w:divBdr>
        <w:top w:val="none" w:sz="0" w:space="0" w:color="auto"/>
        <w:left w:val="none" w:sz="0" w:space="0" w:color="auto"/>
        <w:bottom w:val="none" w:sz="0" w:space="0" w:color="auto"/>
        <w:right w:val="none" w:sz="0" w:space="0" w:color="auto"/>
      </w:divBdr>
    </w:div>
    <w:div w:id="1908223045">
      <w:bodyDiv w:val="1"/>
      <w:marLeft w:val="0"/>
      <w:marRight w:val="0"/>
      <w:marTop w:val="0"/>
      <w:marBottom w:val="0"/>
      <w:divBdr>
        <w:top w:val="none" w:sz="0" w:space="0" w:color="auto"/>
        <w:left w:val="none" w:sz="0" w:space="0" w:color="auto"/>
        <w:bottom w:val="none" w:sz="0" w:space="0" w:color="auto"/>
        <w:right w:val="none" w:sz="0" w:space="0" w:color="auto"/>
      </w:divBdr>
    </w:div>
    <w:div w:id="1966157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ksresourcesystem.net/module/standards/0/182965/standard.ashx"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www.teksresourcesystem.net/module/standards/0/182961/standard.ashx" TargetMode="External"/><Relationship Id="rId12" Type="http://schemas.openxmlformats.org/officeDocument/2006/relationships/hyperlink" Target="http://www.teksresourcesystem.net/module/standards/0/182885/standard.ash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teksresourcesystem.net/module/standards/0/182953/standard.ashx" TargetMode="External"/><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image" Target="media/image6.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teksresourcesystem.net/module/standards/0/182881/standard.ashx"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1511</Words>
  <Characters>8615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 Caudillo</dc:creator>
  <cp:lastModifiedBy>Yoscelina Hernandez</cp:lastModifiedBy>
  <cp:revision>2</cp:revision>
  <cp:lastPrinted>2017-07-27T15:12:00Z</cp:lastPrinted>
  <dcterms:created xsi:type="dcterms:W3CDTF">2017-11-03T15:37:00Z</dcterms:created>
  <dcterms:modified xsi:type="dcterms:W3CDTF">2017-11-03T15:37:00Z</dcterms:modified>
</cp:coreProperties>
</file>