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0F10" w14:textId="77777777" w:rsidR="00694BA7" w:rsidRDefault="00F223BC">
      <w:pPr>
        <w:pStyle w:val="BodyText"/>
        <w:ind w:left="4584"/>
        <w:rPr>
          <w:rFonts w:ascii="Times New Roman"/>
          <w:sz w:val="20"/>
        </w:rPr>
      </w:pPr>
      <w:r>
        <w:rPr>
          <w:rFonts w:ascii="Times New Roman"/>
          <w:noProof/>
          <w:sz w:val="20"/>
        </w:rPr>
        <w:drawing>
          <wp:inline distT="0" distB="0" distL="0" distR="0" wp14:anchorId="4D0D41A4" wp14:editId="109BFCB5">
            <wp:extent cx="1187749" cy="310896"/>
            <wp:effectExtent l="0" t="0" r="0" b="0"/>
            <wp:docPr id="1" name="image1.pn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87749" cy="310896"/>
                    </a:xfrm>
                    <a:prstGeom prst="rect">
                      <a:avLst/>
                    </a:prstGeom>
                  </pic:spPr>
                </pic:pic>
              </a:graphicData>
            </a:graphic>
          </wp:inline>
        </w:drawing>
      </w:r>
    </w:p>
    <w:p w14:paraId="1C33A192" w14:textId="77777777" w:rsidR="00694BA7" w:rsidRDefault="00694BA7">
      <w:pPr>
        <w:pStyle w:val="BodyText"/>
        <w:rPr>
          <w:rFonts w:ascii="Times New Roman"/>
          <w:sz w:val="16"/>
        </w:rPr>
      </w:pPr>
    </w:p>
    <w:p w14:paraId="03CA1FD5" w14:textId="4D15B4F0" w:rsidR="00694BA7" w:rsidRDefault="00F223BC">
      <w:pPr>
        <w:pStyle w:val="Title"/>
        <w:ind w:left="2117"/>
      </w:pPr>
      <w:r>
        <w:t>APPROVED HEALTH AIDE ACTIVITIES</w:t>
      </w:r>
    </w:p>
    <w:p w14:paraId="7C33CDEC" w14:textId="77777777" w:rsidR="00694BA7" w:rsidRDefault="00F223BC">
      <w:pPr>
        <w:pStyle w:val="Title"/>
        <w:spacing w:before="288"/>
      </w:pPr>
      <w:bookmarkStart w:id="0" w:name="_Hlk77318742"/>
      <w:r>
        <w:t>Activities of Daily Living (ADL’s)</w:t>
      </w:r>
    </w:p>
    <w:p w14:paraId="6A6FC2A1" w14:textId="77777777" w:rsidR="00694BA7" w:rsidRPr="00D90D57" w:rsidRDefault="00694BA7">
      <w:pPr>
        <w:pStyle w:val="BodyText"/>
        <w:rPr>
          <w:sz w:val="32"/>
          <w:szCs w:val="32"/>
        </w:rPr>
      </w:pPr>
    </w:p>
    <w:p w14:paraId="5C8A89E8" w14:textId="77777777" w:rsidR="00694BA7" w:rsidRDefault="00F223BC">
      <w:pPr>
        <w:pStyle w:val="BodyText"/>
        <w:spacing w:line="218" w:lineRule="auto"/>
        <w:ind w:left="115" w:right="449"/>
        <w:jc w:val="both"/>
      </w:pPr>
      <w:r>
        <w:t>Identification and descriptions of specific health related need(s) in the area(s) of Activities of Daily Living are included in the IEP Present Levels of Performance and student evaluations. Contact the students teacher/case manager for specific IEP information regarding ADL's and minutes.</w:t>
      </w:r>
    </w:p>
    <w:p w14:paraId="49D966F1" w14:textId="77777777" w:rsidR="00694BA7" w:rsidRDefault="00694BA7">
      <w:pPr>
        <w:pStyle w:val="BodyText"/>
        <w:spacing w:before="2"/>
        <w:rPr>
          <w:sz w:val="21"/>
        </w:rPr>
      </w:pPr>
    </w:p>
    <w:p w14:paraId="344F0757" w14:textId="12EA9747" w:rsidR="00694BA7" w:rsidRDefault="00F223BC">
      <w:pPr>
        <w:tabs>
          <w:tab w:val="left" w:pos="780"/>
        </w:tabs>
        <w:spacing w:before="141" w:line="199" w:lineRule="auto"/>
        <w:ind w:left="115" w:right="956" w:firstLine="142"/>
        <w:rPr>
          <w:b/>
          <w:sz w:val="24"/>
        </w:rPr>
      </w:pPr>
      <w:r>
        <w:rPr>
          <w:b/>
          <w:sz w:val="24"/>
          <w:u w:val="thick"/>
        </w:rPr>
        <w:t xml:space="preserve"> </w:t>
      </w:r>
      <w:r>
        <w:rPr>
          <w:b/>
          <w:sz w:val="24"/>
          <w:u w:val="thick"/>
        </w:rPr>
        <w:tab/>
      </w:r>
      <w:r>
        <w:rPr>
          <w:b/>
          <w:sz w:val="24"/>
        </w:rPr>
        <w:t>Eating/Feeding (E):</w:t>
      </w:r>
      <w:r w:rsidR="0008490E">
        <w:rPr>
          <w:b/>
          <w:sz w:val="24"/>
        </w:rPr>
        <w:t xml:space="preserve"> </w:t>
      </w:r>
      <w:r w:rsidR="0008490E">
        <w:rPr>
          <w:bCs/>
          <w:sz w:val="24"/>
        </w:rPr>
        <w:t xml:space="preserve">Any assistance provided to help a student consume a meal or a snack. </w:t>
      </w:r>
      <w:r>
        <w:rPr>
          <w:b/>
          <w:sz w:val="24"/>
        </w:rPr>
        <w:t xml:space="preserve"> </w:t>
      </w:r>
      <w:r>
        <w:rPr>
          <w:sz w:val="24"/>
        </w:rPr>
        <w:t xml:space="preserve">Food preparation, setting up food, spoon feeding, food choices, washing hands and face, cleaning up after </w:t>
      </w:r>
      <w:r w:rsidR="002621A6">
        <w:rPr>
          <w:sz w:val="24"/>
        </w:rPr>
        <w:t>oneself</w:t>
      </w:r>
      <w:r>
        <w:rPr>
          <w:sz w:val="24"/>
        </w:rPr>
        <w:t xml:space="preserve">, trip to and from the cafeteria. </w:t>
      </w:r>
      <w:r>
        <w:rPr>
          <w:b/>
          <w:sz w:val="24"/>
        </w:rPr>
        <w:t>Does not include tube</w:t>
      </w:r>
      <w:r>
        <w:rPr>
          <w:b/>
          <w:spacing w:val="-18"/>
          <w:sz w:val="24"/>
        </w:rPr>
        <w:t xml:space="preserve"> </w:t>
      </w:r>
      <w:r>
        <w:rPr>
          <w:b/>
          <w:sz w:val="24"/>
        </w:rPr>
        <w:t>feeding.</w:t>
      </w:r>
    </w:p>
    <w:p w14:paraId="56D95BA3" w14:textId="77777777" w:rsidR="00694BA7" w:rsidRDefault="00694BA7">
      <w:pPr>
        <w:pStyle w:val="BodyText"/>
        <w:spacing w:before="5"/>
        <w:rPr>
          <w:b/>
          <w:sz w:val="21"/>
        </w:rPr>
      </w:pPr>
    </w:p>
    <w:p w14:paraId="6B9D5D8B" w14:textId="393D08DB" w:rsidR="00694BA7" w:rsidRDefault="00F223BC">
      <w:pPr>
        <w:pStyle w:val="BodyText"/>
        <w:tabs>
          <w:tab w:val="left" w:pos="639"/>
        </w:tabs>
        <w:spacing w:before="141" w:line="199" w:lineRule="auto"/>
        <w:ind w:left="115" w:right="537"/>
      </w:pPr>
      <w:r>
        <w:rPr>
          <w:b/>
          <w:u w:val="thick"/>
        </w:rPr>
        <w:t xml:space="preserve"> </w:t>
      </w:r>
      <w:r>
        <w:rPr>
          <w:b/>
          <w:u w:val="thick"/>
        </w:rPr>
        <w:tab/>
      </w:r>
      <w:r>
        <w:rPr>
          <w:b/>
        </w:rPr>
        <w:t xml:space="preserve">Grooming (G): </w:t>
      </w:r>
      <w:r>
        <w:t xml:space="preserve">Combing/brushing hair, </w:t>
      </w:r>
      <w:r w:rsidR="006D4E5C">
        <w:t xml:space="preserve">blowing nose, </w:t>
      </w:r>
      <w:r>
        <w:t xml:space="preserve">insertion and removal of contact lenses, or hearing aids, glasses care, keeping </w:t>
      </w:r>
      <w:r w:rsidR="005B551B">
        <w:t>hands</w:t>
      </w:r>
      <w:r w:rsidR="006D4E5C">
        <w:t xml:space="preserve"> clean</w:t>
      </w:r>
      <w:r w:rsidR="005B551B">
        <w:t>,</w:t>
      </w:r>
      <w:r>
        <w:t xml:space="preserve"> and </w:t>
      </w:r>
      <w:r w:rsidR="006D4E5C">
        <w:t xml:space="preserve">teaching how to brush </w:t>
      </w:r>
      <w:r>
        <w:t>teeth</w:t>
      </w:r>
      <w:r w:rsidR="00A922D5">
        <w:t xml:space="preserve">, </w:t>
      </w:r>
      <w:r w:rsidR="001D7A4F">
        <w:t>etc</w:t>
      </w:r>
      <w:r>
        <w:t xml:space="preserve">. </w:t>
      </w:r>
      <w:r w:rsidR="00EE5093">
        <w:t xml:space="preserve"> </w:t>
      </w:r>
    </w:p>
    <w:p w14:paraId="0F1A9BD4" w14:textId="77777777" w:rsidR="00694BA7" w:rsidRDefault="00694BA7">
      <w:pPr>
        <w:pStyle w:val="BodyText"/>
        <w:spacing w:before="4"/>
        <w:rPr>
          <w:sz w:val="21"/>
        </w:rPr>
      </w:pPr>
    </w:p>
    <w:p w14:paraId="0AD8D116" w14:textId="518974C2" w:rsidR="00694BA7" w:rsidRDefault="00F223BC">
      <w:pPr>
        <w:pStyle w:val="BodyText"/>
        <w:tabs>
          <w:tab w:val="left" w:pos="630"/>
        </w:tabs>
        <w:spacing w:before="141" w:line="199" w:lineRule="auto"/>
        <w:ind w:left="116" w:right="856" w:hanging="1"/>
      </w:pPr>
      <w:r>
        <w:rPr>
          <w:rFonts w:ascii="Times New Roman"/>
          <w:u w:val="thick"/>
        </w:rPr>
        <w:t xml:space="preserve"> </w:t>
      </w:r>
      <w:r>
        <w:rPr>
          <w:rFonts w:ascii="Times New Roman"/>
          <w:u w:val="thick"/>
        </w:rPr>
        <w:tab/>
      </w:r>
      <w:r>
        <w:rPr>
          <w:b/>
        </w:rPr>
        <w:t>Dressing (D):</w:t>
      </w:r>
      <w:r w:rsidR="00D90D57">
        <w:rPr>
          <w:b/>
        </w:rPr>
        <w:t xml:space="preserve"> </w:t>
      </w:r>
      <w:r w:rsidR="00D90D57">
        <w:rPr>
          <w:bCs/>
        </w:rPr>
        <w:t xml:space="preserve">Assistance with </w:t>
      </w:r>
      <w:r w:rsidR="00D90D57">
        <w:t>b</w:t>
      </w:r>
      <w:r>
        <w:t xml:space="preserve">uttoning and using a zipper, </w:t>
      </w:r>
      <w:r w:rsidR="00E1231F">
        <w:t xml:space="preserve">belts, </w:t>
      </w:r>
      <w:r>
        <w:t xml:space="preserve">putting on </w:t>
      </w:r>
      <w:r w:rsidR="006D4E5C">
        <w:t xml:space="preserve">or taking off </w:t>
      </w:r>
      <w:r>
        <w:t>a sweater or jacket, discussing appropriate clothing for</w:t>
      </w:r>
      <w:r>
        <w:rPr>
          <w:spacing w:val="-2"/>
        </w:rPr>
        <w:t xml:space="preserve"> </w:t>
      </w:r>
      <w:r>
        <w:t>weather</w:t>
      </w:r>
      <w:r w:rsidR="00827025">
        <w:t>, tying</w:t>
      </w:r>
      <w:r w:rsidR="00D90D57">
        <w:t>/Velcro</w:t>
      </w:r>
      <w:r w:rsidR="00827025">
        <w:t xml:space="preserve"> shoes</w:t>
      </w:r>
      <w:r>
        <w:t>.</w:t>
      </w:r>
    </w:p>
    <w:p w14:paraId="3AD9EDE4" w14:textId="77777777" w:rsidR="00694BA7" w:rsidRDefault="00694BA7">
      <w:pPr>
        <w:pStyle w:val="BodyText"/>
        <w:spacing w:before="5"/>
        <w:rPr>
          <w:sz w:val="21"/>
        </w:rPr>
      </w:pPr>
    </w:p>
    <w:p w14:paraId="558826CF" w14:textId="3264858E" w:rsidR="00694BA7" w:rsidRDefault="00F223BC">
      <w:pPr>
        <w:tabs>
          <w:tab w:val="left" w:pos="639"/>
        </w:tabs>
        <w:spacing w:before="100"/>
        <w:ind w:left="115"/>
        <w:rPr>
          <w:sz w:val="24"/>
        </w:rPr>
      </w:pPr>
      <w:r>
        <w:rPr>
          <w:b/>
          <w:sz w:val="24"/>
          <w:u w:val="thick"/>
        </w:rPr>
        <w:t xml:space="preserve"> </w:t>
      </w:r>
      <w:r>
        <w:rPr>
          <w:b/>
          <w:sz w:val="24"/>
          <w:u w:val="thick"/>
        </w:rPr>
        <w:tab/>
      </w:r>
      <w:r>
        <w:rPr>
          <w:b/>
          <w:sz w:val="24"/>
        </w:rPr>
        <w:t xml:space="preserve">Use of Assistive Devices (A): </w:t>
      </w:r>
      <w:r>
        <w:rPr>
          <w:sz w:val="24"/>
        </w:rPr>
        <w:t>Communicat</w:t>
      </w:r>
      <w:r w:rsidR="0008490E">
        <w:rPr>
          <w:sz w:val="24"/>
        </w:rPr>
        <w:t>ion</w:t>
      </w:r>
      <w:r>
        <w:rPr>
          <w:sz w:val="24"/>
        </w:rPr>
        <w:t xml:space="preserve"> devices</w:t>
      </w:r>
      <w:r w:rsidR="0008490E">
        <w:rPr>
          <w:sz w:val="24"/>
        </w:rPr>
        <w:t xml:space="preserve"> (high and low tech)</w:t>
      </w:r>
      <w:r w:rsidR="00CF7988">
        <w:rPr>
          <w:sz w:val="24"/>
        </w:rPr>
        <w:t xml:space="preserve"> that may include setup</w:t>
      </w:r>
      <w:r w:rsidR="005027B1">
        <w:rPr>
          <w:sz w:val="24"/>
        </w:rPr>
        <w:t>/</w:t>
      </w:r>
      <w:r w:rsidR="00CF7988">
        <w:rPr>
          <w:sz w:val="24"/>
        </w:rPr>
        <w:t>takedown</w:t>
      </w:r>
      <w:r w:rsidR="005027B1">
        <w:rPr>
          <w:sz w:val="24"/>
        </w:rPr>
        <w:t>, transporting the devices between locations</w:t>
      </w:r>
      <w:r w:rsidR="00D26489">
        <w:rPr>
          <w:sz w:val="24"/>
        </w:rPr>
        <w:t>,</w:t>
      </w:r>
      <w:r w:rsidR="00CF7988">
        <w:rPr>
          <w:sz w:val="24"/>
        </w:rPr>
        <w:t xml:space="preserve"> </w:t>
      </w:r>
      <w:r w:rsidR="00D26489">
        <w:rPr>
          <w:sz w:val="24"/>
        </w:rPr>
        <w:t xml:space="preserve">use of picture systems </w:t>
      </w:r>
      <w:r w:rsidR="00CF7988">
        <w:rPr>
          <w:sz w:val="24"/>
        </w:rPr>
        <w:t xml:space="preserve">and use </w:t>
      </w:r>
      <w:r w:rsidR="00CF7988" w:rsidRPr="00D90D57">
        <w:rPr>
          <w:b/>
          <w:bCs/>
          <w:sz w:val="24"/>
        </w:rPr>
        <w:t>to communicate personal wants and needs</w:t>
      </w:r>
      <w:r w:rsidR="00AC59C4">
        <w:rPr>
          <w:sz w:val="24"/>
        </w:rPr>
        <w:t xml:space="preserve"> (</w:t>
      </w:r>
      <w:r w:rsidR="00AC59C4" w:rsidRPr="00D90D57">
        <w:rPr>
          <w:sz w:val="24"/>
          <w:u w:val="single"/>
        </w:rPr>
        <w:t>not the time using for academics</w:t>
      </w:r>
      <w:r w:rsidR="00AC59C4">
        <w:rPr>
          <w:sz w:val="24"/>
        </w:rPr>
        <w:t>)</w:t>
      </w:r>
      <w:r w:rsidR="005027B1">
        <w:rPr>
          <w:sz w:val="24"/>
        </w:rPr>
        <w:t>. Other assistive devices would include</w:t>
      </w:r>
      <w:r>
        <w:rPr>
          <w:sz w:val="24"/>
        </w:rPr>
        <w:t xml:space="preserve"> standers, lifters,</w:t>
      </w:r>
      <w:r>
        <w:rPr>
          <w:spacing w:val="-13"/>
          <w:sz w:val="24"/>
        </w:rPr>
        <w:t xml:space="preserve"> </w:t>
      </w:r>
      <w:r>
        <w:rPr>
          <w:sz w:val="24"/>
        </w:rPr>
        <w:t>braces</w:t>
      </w:r>
      <w:r w:rsidR="00AA7E9B">
        <w:rPr>
          <w:sz w:val="24"/>
        </w:rPr>
        <w:t>, pencil grips</w:t>
      </w:r>
      <w:r w:rsidR="00D90D57">
        <w:rPr>
          <w:sz w:val="24"/>
        </w:rPr>
        <w:t xml:space="preserve"> etc</w:t>
      </w:r>
      <w:r>
        <w:rPr>
          <w:sz w:val="24"/>
        </w:rPr>
        <w:t>.</w:t>
      </w:r>
    </w:p>
    <w:p w14:paraId="6345AB03" w14:textId="77777777" w:rsidR="00694BA7" w:rsidRDefault="00694BA7">
      <w:pPr>
        <w:pStyle w:val="BodyText"/>
        <w:spacing w:before="9"/>
        <w:rPr>
          <w:sz w:val="20"/>
        </w:rPr>
      </w:pPr>
    </w:p>
    <w:p w14:paraId="02BE8DCD" w14:textId="2BBC4A39" w:rsidR="00694BA7" w:rsidRDefault="00F223BC">
      <w:pPr>
        <w:pStyle w:val="BodyText"/>
        <w:tabs>
          <w:tab w:val="left" w:pos="639"/>
        </w:tabs>
        <w:spacing w:before="141" w:line="199" w:lineRule="auto"/>
        <w:ind w:left="115" w:right="1119"/>
      </w:pPr>
      <w:r>
        <w:rPr>
          <w:b/>
          <w:u w:val="thick"/>
        </w:rPr>
        <w:t xml:space="preserve"> </w:t>
      </w:r>
      <w:r>
        <w:rPr>
          <w:b/>
          <w:u w:val="thick"/>
        </w:rPr>
        <w:tab/>
      </w:r>
      <w:r>
        <w:rPr>
          <w:b/>
        </w:rPr>
        <w:t xml:space="preserve">Mobility (M): </w:t>
      </w:r>
      <w:r>
        <w:t xml:space="preserve">Accompanying a student </w:t>
      </w:r>
      <w:r w:rsidR="001F41B6">
        <w:t xml:space="preserve">(outside the classroom) </w:t>
      </w:r>
      <w:r>
        <w:t xml:space="preserve">to class, </w:t>
      </w:r>
      <w:r w:rsidR="005B551B">
        <w:t>assisting,</w:t>
      </w:r>
      <w:r>
        <w:t xml:space="preserve"> and accompanying between locations</w:t>
      </w:r>
      <w:r w:rsidR="00827025">
        <w:t xml:space="preserve"> on campus</w:t>
      </w:r>
      <w:r>
        <w:t xml:space="preserve">, assisting with wheelchair or walker. </w:t>
      </w:r>
      <w:r w:rsidR="00EE5093">
        <w:t xml:space="preserve"> </w:t>
      </w:r>
    </w:p>
    <w:p w14:paraId="6352A0AD" w14:textId="77777777" w:rsidR="00694BA7" w:rsidRDefault="00694BA7">
      <w:pPr>
        <w:pStyle w:val="BodyText"/>
        <w:spacing w:before="5"/>
        <w:rPr>
          <w:sz w:val="21"/>
        </w:rPr>
      </w:pPr>
    </w:p>
    <w:p w14:paraId="73EAF752" w14:textId="771E9CA7" w:rsidR="00694BA7" w:rsidRDefault="00F223BC">
      <w:pPr>
        <w:tabs>
          <w:tab w:val="left" w:pos="639"/>
        </w:tabs>
        <w:spacing w:before="141" w:line="199" w:lineRule="auto"/>
        <w:ind w:left="115" w:right="325"/>
        <w:rPr>
          <w:b/>
        </w:rPr>
      </w:pPr>
      <w:r>
        <w:rPr>
          <w:b/>
          <w:sz w:val="24"/>
          <w:u w:val="thick"/>
        </w:rPr>
        <w:t xml:space="preserve"> </w:t>
      </w:r>
      <w:r>
        <w:rPr>
          <w:b/>
          <w:sz w:val="24"/>
          <w:u w:val="thick"/>
        </w:rPr>
        <w:tab/>
      </w:r>
      <w:r>
        <w:rPr>
          <w:b/>
          <w:sz w:val="24"/>
        </w:rPr>
        <w:t>Toileting (T):</w:t>
      </w:r>
      <w:r w:rsidR="0008490E">
        <w:rPr>
          <w:b/>
          <w:sz w:val="24"/>
        </w:rPr>
        <w:t xml:space="preserve"> </w:t>
      </w:r>
      <w:r w:rsidR="0008490E">
        <w:rPr>
          <w:bCs/>
          <w:sz w:val="24"/>
        </w:rPr>
        <w:t>Any assistance provided to assist a student in the completion of their toileting routine.</w:t>
      </w:r>
      <w:r>
        <w:rPr>
          <w:b/>
          <w:sz w:val="24"/>
        </w:rPr>
        <w:t xml:space="preserve"> </w:t>
      </w:r>
      <w:r w:rsidR="00E1231F">
        <w:rPr>
          <w:bCs/>
          <w:sz w:val="24"/>
        </w:rPr>
        <w:t>Queuing/use of a toileting schedule, u</w:t>
      </w:r>
      <w:r>
        <w:rPr>
          <w:sz w:val="24"/>
        </w:rPr>
        <w:t>se of toilet/sink, ensuring cleanliness following elimination, feminine hygiene, diapering,</w:t>
      </w:r>
      <w:r>
        <w:rPr>
          <w:spacing w:val="-7"/>
          <w:sz w:val="24"/>
        </w:rPr>
        <w:t xml:space="preserve"> </w:t>
      </w:r>
      <w:r>
        <w:rPr>
          <w:sz w:val="24"/>
        </w:rPr>
        <w:t>draining/emptying</w:t>
      </w:r>
      <w:r>
        <w:rPr>
          <w:spacing w:val="-6"/>
          <w:sz w:val="24"/>
        </w:rPr>
        <w:t xml:space="preserve"> </w:t>
      </w:r>
      <w:r>
        <w:rPr>
          <w:sz w:val="24"/>
        </w:rPr>
        <w:t>a</w:t>
      </w:r>
      <w:r>
        <w:rPr>
          <w:spacing w:val="-5"/>
          <w:sz w:val="24"/>
        </w:rPr>
        <w:t xml:space="preserve"> </w:t>
      </w:r>
      <w:r>
        <w:rPr>
          <w:sz w:val="24"/>
        </w:rPr>
        <w:t>bag,</w:t>
      </w:r>
      <w:r>
        <w:rPr>
          <w:spacing w:val="-6"/>
          <w:sz w:val="24"/>
        </w:rPr>
        <w:t xml:space="preserve"> </w:t>
      </w:r>
      <w:r>
        <w:rPr>
          <w:sz w:val="24"/>
        </w:rPr>
        <w:t>washing</w:t>
      </w:r>
      <w:r>
        <w:rPr>
          <w:spacing w:val="-4"/>
          <w:sz w:val="24"/>
        </w:rPr>
        <w:t xml:space="preserve"> </w:t>
      </w:r>
      <w:r>
        <w:rPr>
          <w:sz w:val="24"/>
        </w:rPr>
        <w:t>up</w:t>
      </w:r>
      <w:r>
        <w:rPr>
          <w:spacing w:val="-6"/>
          <w:sz w:val="24"/>
        </w:rPr>
        <w:t xml:space="preserve"> </w:t>
      </w:r>
      <w:r>
        <w:rPr>
          <w:sz w:val="24"/>
        </w:rPr>
        <w:t>after</w:t>
      </w:r>
      <w:r>
        <w:rPr>
          <w:spacing w:val="-4"/>
          <w:sz w:val="24"/>
        </w:rPr>
        <w:t xml:space="preserve"> </w:t>
      </w:r>
      <w:r>
        <w:rPr>
          <w:sz w:val="24"/>
        </w:rPr>
        <w:t>elimination, trip to and from the restroom.</w:t>
      </w:r>
      <w:r>
        <w:rPr>
          <w:spacing w:val="-5"/>
          <w:sz w:val="24"/>
        </w:rPr>
        <w:t xml:space="preserve"> </w:t>
      </w:r>
      <w:r>
        <w:rPr>
          <w:b/>
        </w:rPr>
        <w:t>Does</w:t>
      </w:r>
      <w:r>
        <w:rPr>
          <w:b/>
          <w:spacing w:val="-5"/>
        </w:rPr>
        <w:t xml:space="preserve"> </w:t>
      </w:r>
      <w:r>
        <w:rPr>
          <w:b/>
        </w:rPr>
        <w:t>not</w:t>
      </w:r>
      <w:r>
        <w:rPr>
          <w:b/>
          <w:spacing w:val="-5"/>
        </w:rPr>
        <w:t xml:space="preserve"> </w:t>
      </w:r>
      <w:r>
        <w:rPr>
          <w:b/>
        </w:rPr>
        <w:t>include</w:t>
      </w:r>
      <w:r>
        <w:rPr>
          <w:b/>
          <w:spacing w:val="-4"/>
        </w:rPr>
        <w:t xml:space="preserve"> </w:t>
      </w:r>
      <w:proofErr w:type="spellStart"/>
      <w:r>
        <w:rPr>
          <w:b/>
        </w:rPr>
        <w:t>catherization</w:t>
      </w:r>
      <w:proofErr w:type="spellEnd"/>
      <w:r>
        <w:rPr>
          <w:b/>
        </w:rPr>
        <w:t>.</w:t>
      </w:r>
    </w:p>
    <w:p w14:paraId="181EF9E8" w14:textId="77777777" w:rsidR="00694BA7" w:rsidRDefault="00694BA7">
      <w:pPr>
        <w:pStyle w:val="BodyText"/>
        <w:spacing w:before="4"/>
        <w:rPr>
          <w:b/>
          <w:sz w:val="21"/>
        </w:rPr>
      </w:pPr>
    </w:p>
    <w:p w14:paraId="7765E928" w14:textId="158C8900" w:rsidR="00694BA7" w:rsidRDefault="00F223BC">
      <w:pPr>
        <w:pStyle w:val="BodyText"/>
        <w:tabs>
          <w:tab w:val="left" w:pos="640"/>
          <w:tab w:val="left" w:pos="2642"/>
        </w:tabs>
        <w:spacing w:before="141" w:line="199" w:lineRule="auto"/>
        <w:ind w:left="115" w:right="537"/>
      </w:pPr>
      <w:r>
        <w:rPr>
          <w:b/>
          <w:u w:val="thick"/>
        </w:rPr>
        <w:t xml:space="preserve"> </w:t>
      </w:r>
      <w:r>
        <w:rPr>
          <w:b/>
          <w:u w:val="thick"/>
        </w:rPr>
        <w:tab/>
      </w:r>
      <w:r>
        <w:rPr>
          <w:b/>
        </w:rPr>
        <w:t xml:space="preserve">Transfers (F): </w:t>
      </w:r>
      <w:r>
        <w:t xml:space="preserve">Assisting with moving </w:t>
      </w:r>
      <w:r w:rsidR="001F41B6">
        <w:t>in and out of a</w:t>
      </w:r>
      <w:r>
        <w:t xml:space="preserve"> chair/wheelchair, moving</w:t>
      </w:r>
      <w:r>
        <w:rPr>
          <w:spacing w:val="-3"/>
        </w:rPr>
        <w:t xml:space="preserve"> </w:t>
      </w:r>
      <w:r>
        <w:t>from</w:t>
      </w:r>
      <w:r>
        <w:rPr>
          <w:spacing w:val="-3"/>
        </w:rPr>
        <w:t xml:space="preserve"> </w:t>
      </w:r>
      <w:proofErr w:type="gramStart"/>
      <w:r>
        <w:t>a</w:t>
      </w:r>
      <w:r>
        <w:rPr>
          <w:spacing w:val="-4"/>
        </w:rPr>
        <w:t xml:space="preserve"> </w:t>
      </w:r>
      <w:r>
        <w:t>piece</w:t>
      </w:r>
      <w:proofErr w:type="gramEnd"/>
      <w:r>
        <w:rPr>
          <w:spacing w:val="-4"/>
        </w:rPr>
        <w:t xml:space="preserve"> </w:t>
      </w:r>
      <w:r>
        <w:t>of</w:t>
      </w:r>
      <w:r>
        <w:rPr>
          <w:spacing w:val="-5"/>
        </w:rPr>
        <w:t xml:space="preserve"> </w:t>
      </w:r>
      <w:r>
        <w:t>equipment</w:t>
      </w:r>
      <w:r>
        <w:rPr>
          <w:spacing w:val="-4"/>
        </w:rPr>
        <w:t xml:space="preserve"> </w:t>
      </w:r>
      <w:r>
        <w:t>to</w:t>
      </w:r>
      <w:r>
        <w:rPr>
          <w:spacing w:val="-5"/>
        </w:rPr>
        <w:t xml:space="preserve"> </w:t>
      </w:r>
      <w:r>
        <w:t>another,</w:t>
      </w:r>
      <w:r>
        <w:rPr>
          <w:spacing w:val="-4"/>
        </w:rPr>
        <w:t xml:space="preserve"> </w:t>
      </w:r>
      <w:r>
        <w:t>may</w:t>
      </w:r>
      <w:r>
        <w:rPr>
          <w:spacing w:val="-6"/>
        </w:rPr>
        <w:t xml:space="preserve"> </w:t>
      </w:r>
      <w:r>
        <w:t>require</w:t>
      </w:r>
      <w:r>
        <w:rPr>
          <w:spacing w:val="-3"/>
        </w:rPr>
        <w:t xml:space="preserve"> </w:t>
      </w:r>
      <w:r>
        <w:t>use</w:t>
      </w:r>
      <w:r>
        <w:rPr>
          <w:spacing w:val="-2"/>
        </w:rPr>
        <w:t xml:space="preserve"> </w:t>
      </w:r>
      <w:r>
        <w:t>of</w:t>
      </w:r>
      <w:r>
        <w:rPr>
          <w:spacing w:val="-6"/>
        </w:rPr>
        <w:t xml:space="preserve"> </w:t>
      </w:r>
      <w:r>
        <w:t>equipment,</w:t>
      </w:r>
      <w:r>
        <w:rPr>
          <w:spacing w:val="-5"/>
        </w:rPr>
        <w:t xml:space="preserve"> </w:t>
      </w:r>
      <w:proofErr w:type="gramStart"/>
      <w:r>
        <w:t>e.g.</w:t>
      </w:r>
      <w:proofErr w:type="gramEnd"/>
      <w:r>
        <w:rPr>
          <w:spacing w:val="-6"/>
        </w:rPr>
        <w:t xml:space="preserve"> </w:t>
      </w:r>
      <w:r>
        <w:t>Hoyer lift, sliding</w:t>
      </w:r>
      <w:r>
        <w:rPr>
          <w:spacing w:val="-6"/>
        </w:rPr>
        <w:t xml:space="preserve"> </w:t>
      </w:r>
      <w:r>
        <w:t>board,</w:t>
      </w:r>
      <w:r>
        <w:rPr>
          <w:spacing w:val="-5"/>
        </w:rPr>
        <w:t xml:space="preserve"> </w:t>
      </w:r>
      <w:r>
        <w:t>etc.</w:t>
      </w:r>
      <w:r>
        <w:tab/>
      </w:r>
      <w:r w:rsidR="00EE5093">
        <w:t xml:space="preserve"> </w:t>
      </w:r>
    </w:p>
    <w:p w14:paraId="1BAEA65C" w14:textId="77777777" w:rsidR="00694BA7" w:rsidRDefault="00694BA7">
      <w:pPr>
        <w:pStyle w:val="BodyText"/>
        <w:spacing w:before="4"/>
        <w:rPr>
          <w:sz w:val="21"/>
        </w:rPr>
      </w:pPr>
    </w:p>
    <w:p w14:paraId="1630D098" w14:textId="7A404B1C" w:rsidR="00694BA7" w:rsidRDefault="00F223BC">
      <w:pPr>
        <w:pStyle w:val="BodyText"/>
        <w:tabs>
          <w:tab w:val="left" w:pos="431"/>
        </w:tabs>
        <w:spacing w:before="141" w:line="199" w:lineRule="auto"/>
        <w:ind w:left="115" w:right="302"/>
      </w:pPr>
      <w:r>
        <w:rPr>
          <w:rFonts w:ascii="Times New Roman" w:hAnsi="Times New Roman"/>
          <w:u w:val="single"/>
        </w:rPr>
        <w:t xml:space="preserve"> </w:t>
      </w:r>
      <w:r>
        <w:rPr>
          <w:rFonts w:ascii="Times New Roman" w:hAnsi="Times New Roman"/>
          <w:u w:val="single"/>
        </w:rPr>
        <w:tab/>
      </w:r>
      <w:r>
        <w:rPr>
          <w:rFonts w:ascii="Times New Roman" w:hAnsi="Times New Roman"/>
          <w:spacing w:val="-41"/>
        </w:rPr>
        <w:t xml:space="preserve"> </w:t>
      </w:r>
      <w:r>
        <w:rPr>
          <w:b/>
        </w:rPr>
        <w:t>Positioning (P)</w:t>
      </w:r>
      <w:r w:rsidRPr="00383DDC">
        <w:rPr>
          <w:b/>
          <w:bCs/>
        </w:rPr>
        <w:t>:</w:t>
      </w:r>
      <w:r>
        <w:t xml:space="preserve"> Turning a student from back to side, using a wedge to keep student on their side, using a bolster to relieve pressure </w:t>
      </w:r>
      <w:r w:rsidR="00DC307E">
        <w:t>points</w:t>
      </w:r>
      <w:r>
        <w:t>, elevating the leg rests on a wheelchair, putting</w:t>
      </w:r>
      <w:r>
        <w:rPr>
          <w:spacing w:val="-6"/>
        </w:rPr>
        <w:t xml:space="preserve"> </w:t>
      </w:r>
      <w:r>
        <w:t>a</w:t>
      </w:r>
      <w:r>
        <w:rPr>
          <w:spacing w:val="-5"/>
        </w:rPr>
        <w:t xml:space="preserve"> </w:t>
      </w:r>
      <w:r>
        <w:t>pillow</w:t>
      </w:r>
      <w:r>
        <w:rPr>
          <w:spacing w:val="-5"/>
        </w:rPr>
        <w:t xml:space="preserve"> </w:t>
      </w:r>
      <w:r>
        <w:t>behind</w:t>
      </w:r>
      <w:r>
        <w:rPr>
          <w:spacing w:val="-5"/>
        </w:rPr>
        <w:t xml:space="preserve"> </w:t>
      </w:r>
      <w:r>
        <w:t>the</w:t>
      </w:r>
      <w:r>
        <w:rPr>
          <w:spacing w:val="-5"/>
        </w:rPr>
        <w:t xml:space="preserve"> </w:t>
      </w:r>
      <w:r>
        <w:t>head</w:t>
      </w:r>
      <w:r>
        <w:rPr>
          <w:spacing w:val="-5"/>
        </w:rPr>
        <w:t xml:space="preserve"> </w:t>
      </w:r>
      <w:r>
        <w:t>of</w:t>
      </w:r>
      <w:r>
        <w:rPr>
          <w:spacing w:val="-5"/>
        </w:rPr>
        <w:t xml:space="preserve"> </w:t>
      </w:r>
      <w:r>
        <w:t>a</w:t>
      </w:r>
      <w:r>
        <w:rPr>
          <w:spacing w:val="-5"/>
        </w:rPr>
        <w:t xml:space="preserve"> </w:t>
      </w:r>
      <w:r>
        <w:t>student</w:t>
      </w:r>
      <w:r>
        <w:rPr>
          <w:spacing w:val="-5"/>
        </w:rPr>
        <w:t xml:space="preserve"> </w:t>
      </w:r>
      <w:r>
        <w:t>in</w:t>
      </w:r>
      <w:r>
        <w:rPr>
          <w:spacing w:val="-5"/>
        </w:rPr>
        <w:t xml:space="preserve"> </w:t>
      </w:r>
      <w:r>
        <w:t>a</w:t>
      </w:r>
      <w:r>
        <w:rPr>
          <w:spacing w:val="-6"/>
        </w:rPr>
        <w:t xml:space="preserve"> </w:t>
      </w:r>
      <w:r>
        <w:t>wheelchair,</w:t>
      </w:r>
      <w:r>
        <w:rPr>
          <w:spacing w:val="-5"/>
        </w:rPr>
        <w:t xml:space="preserve"> </w:t>
      </w:r>
      <w:r>
        <w:t>providing</w:t>
      </w:r>
      <w:r>
        <w:rPr>
          <w:spacing w:val="-5"/>
        </w:rPr>
        <w:t xml:space="preserve"> </w:t>
      </w:r>
      <w:r>
        <w:t>necessary</w:t>
      </w:r>
      <w:r>
        <w:rPr>
          <w:spacing w:val="-5"/>
        </w:rPr>
        <w:t xml:space="preserve"> </w:t>
      </w:r>
      <w:r>
        <w:t>care</w:t>
      </w:r>
      <w:r>
        <w:rPr>
          <w:spacing w:val="-5"/>
        </w:rPr>
        <w:t xml:space="preserve"> </w:t>
      </w:r>
      <w:r>
        <w:t>and</w:t>
      </w:r>
      <w:r>
        <w:rPr>
          <w:spacing w:val="-7"/>
        </w:rPr>
        <w:t xml:space="preserve"> </w:t>
      </w:r>
      <w:r>
        <w:t xml:space="preserve">comfort.  </w:t>
      </w:r>
      <w:r w:rsidR="00EE5093">
        <w:t xml:space="preserve"> </w:t>
      </w:r>
      <w:bookmarkEnd w:id="0"/>
    </w:p>
    <w:p w14:paraId="69BF2165" w14:textId="77777777" w:rsidR="00694BA7" w:rsidRDefault="00694BA7">
      <w:pPr>
        <w:pStyle w:val="BodyText"/>
        <w:rPr>
          <w:sz w:val="28"/>
        </w:rPr>
      </w:pPr>
    </w:p>
    <w:p w14:paraId="769AFA92" w14:textId="699AD020" w:rsidR="00601D96" w:rsidRPr="00601D96" w:rsidRDefault="002F759F" w:rsidP="00601D96">
      <w:pPr>
        <w:pStyle w:val="Default"/>
        <w:rPr>
          <w:rFonts w:ascii="Tahoma" w:hAnsi="Tahoma" w:cs="Tahoma"/>
        </w:rPr>
      </w:pPr>
      <w:r>
        <w:t xml:space="preserve"> </w:t>
      </w:r>
      <w:r w:rsidRPr="002F759F">
        <w:t>__</w:t>
      </w:r>
      <w:r>
        <w:t xml:space="preserve"> </w:t>
      </w:r>
      <w:r w:rsidRPr="00601D96">
        <w:rPr>
          <w:rFonts w:ascii="Tahoma" w:hAnsi="Tahoma" w:cs="Tahoma"/>
          <w:b/>
          <w:bCs/>
        </w:rPr>
        <w:t>Safety Monitoring</w:t>
      </w:r>
      <w:r w:rsidR="00383DDC" w:rsidRPr="00601D96">
        <w:rPr>
          <w:rFonts w:ascii="Tahoma" w:hAnsi="Tahoma" w:cs="Tahoma"/>
          <w:b/>
          <w:bCs/>
        </w:rPr>
        <w:t xml:space="preserve"> (SM):</w:t>
      </w:r>
      <w:r w:rsidR="001F41B6" w:rsidRPr="00601D96">
        <w:rPr>
          <w:rFonts w:ascii="Tahoma" w:hAnsi="Tahoma" w:cs="Tahoma"/>
          <w:b/>
          <w:bCs/>
        </w:rPr>
        <w:t xml:space="preserve"> </w:t>
      </w:r>
      <w:r w:rsidR="00601D96" w:rsidRPr="00601D96">
        <w:rPr>
          <w:rFonts w:ascii="Tahoma" w:hAnsi="Tahoma" w:cs="Tahoma"/>
        </w:rPr>
        <w:t xml:space="preserve">(inside and outside the classroom) assistance with students with behavioral health issues, such as flight risk or actions that harm themselves or others, and/or assistance with students that have serious and/or chronic physical medical needs, such as seizure monitoring and/or monitoring students using medical equipment such as a respirator. </w:t>
      </w:r>
      <w:r w:rsidR="00601D96" w:rsidRPr="00601D96">
        <w:rPr>
          <w:rFonts w:ascii="Tahoma" w:hAnsi="Tahoma" w:cs="Tahoma"/>
          <w:b/>
          <w:bCs/>
        </w:rPr>
        <w:t>Does not include medical treatment.</w:t>
      </w:r>
    </w:p>
    <w:p w14:paraId="3C0CAB1D" w14:textId="503F9844" w:rsidR="00694BA7" w:rsidRDefault="00C42264" w:rsidP="007D7781">
      <w:pPr>
        <w:ind w:right="116"/>
        <w:jc w:val="right"/>
        <w:rPr>
          <w:rFonts w:ascii="Arial" w:hAnsi="Arial"/>
          <w:sz w:val="16"/>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90D57">
        <w:rPr>
          <w:rFonts w:ascii="Arial" w:hAnsi="Arial"/>
          <w:sz w:val="16"/>
        </w:rPr>
        <w:t>SEAS©2022</w:t>
      </w:r>
      <w:r>
        <w:rPr>
          <w:sz w:val="28"/>
        </w:rPr>
        <w:tab/>
      </w:r>
    </w:p>
    <w:sectPr w:rsidR="00694BA7" w:rsidSect="00C42264">
      <w:footerReference w:type="default" r:id="rId7"/>
      <w:type w:val="continuous"/>
      <w:pgSz w:w="12240" w:h="15840"/>
      <w:pgMar w:top="720" w:right="620" w:bottom="1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F324" w14:textId="77777777" w:rsidR="00D9084F" w:rsidRDefault="00D9084F" w:rsidP="00C42264">
      <w:r>
        <w:separator/>
      </w:r>
    </w:p>
  </w:endnote>
  <w:endnote w:type="continuationSeparator" w:id="0">
    <w:p w14:paraId="45E8CE09" w14:textId="77777777" w:rsidR="00D9084F" w:rsidRDefault="00D9084F" w:rsidP="00C4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C6BB" w14:textId="083E6272" w:rsidR="00C42264" w:rsidRDefault="00C4226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C540" w14:textId="77777777" w:rsidR="00D9084F" w:rsidRDefault="00D9084F" w:rsidP="00C42264">
      <w:r>
        <w:separator/>
      </w:r>
    </w:p>
  </w:footnote>
  <w:footnote w:type="continuationSeparator" w:id="0">
    <w:p w14:paraId="35BF8910" w14:textId="77777777" w:rsidR="00D9084F" w:rsidRDefault="00D9084F" w:rsidP="00C4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A7"/>
    <w:rsid w:val="00001D2A"/>
    <w:rsid w:val="00020968"/>
    <w:rsid w:val="0008490E"/>
    <w:rsid w:val="00087604"/>
    <w:rsid w:val="00130D31"/>
    <w:rsid w:val="001D7A4F"/>
    <w:rsid w:val="001F41B6"/>
    <w:rsid w:val="002621A6"/>
    <w:rsid w:val="002F759F"/>
    <w:rsid w:val="00383DDC"/>
    <w:rsid w:val="00454981"/>
    <w:rsid w:val="004636D8"/>
    <w:rsid w:val="004867B7"/>
    <w:rsid w:val="004B7E19"/>
    <w:rsid w:val="005027B1"/>
    <w:rsid w:val="00523E36"/>
    <w:rsid w:val="00536EB6"/>
    <w:rsid w:val="00546E36"/>
    <w:rsid w:val="0058632E"/>
    <w:rsid w:val="00587C1F"/>
    <w:rsid w:val="005B551B"/>
    <w:rsid w:val="00601D96"/>
    <w:rsid w:val="00694BA7"/>
    <w:rsid w:val="006D4E5C"/>
    <w:rsid w:val="007D7781"/>
    <w:rsid w:val="007F401D"/>
    <w:rsid w:val="00827025"/>
    <w:rsid w:val="00842504"/>
    <w:rsid w:val="008B6510"/>
    <w:rsid w:val="008F1A9D"/>
    <w:rsid w:val="009B5126"/>
    <w:rsid w:val="009B667B"/>
    <w:rsid w:val="00A15B4A"/>
    <w:rsid w:val="00A922D5"/>
    <w:rsid w:val="00AA7E9B"/>
    <w:rsid w:val="00AC59C4"/>
    <w:rsid w:val="00AF1501"/>
    <w:rsid w:val="00BD1971"/>
    <w:rsid w:val="00C42264"/>
    <w:rsid w:val="00C9591B"/>
    <w:rsid w:val="00CF7988"/>
    <w:rsid w:val="00D26489"/>
    <w:rsid w:val="00D9084F"/>
    <w:rsid w:val="00D90D57"/>
    <w:rsid w:val="00DC307E"/>
    <w:rsid w:val="00E1231F"/>
    <w:rsid w:val="00E62ECD"/>
    <w:rsid w:val="00EE5093"/>
    <w:rsid w:val="00F223BC"/>
    <w:rsid w:val="00FA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07E6"/>
  <w15:docId w15:val="{FF0F8D01-ABFC-47A1-9C7B-564B0495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2113" w:right="2218"/>
      <w:jc w:val="center"/>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2264"/>
    <w:pPr>
      <w:tabs>
        <w:tab w:val="center" w:pos="4680"/>
        <w:tab w:val="right" w:pos="9360"/>
      </w:tabs>
    </w:pPr>
  </w:style>
  <w:style w:type="character" w:customStyle="1" w:styleId="HeaderChar">
    <w:name w:val="Header Char"/>
    <w:basedOn w:val="DefaultParagraphFont"/>
    <w:link w:val="Header"/>
    <w:uiPriority w:val="99"/>
    <w:rsid w:val="00C42264"/>
    <w:rPr>
      <w:rFonts w:ascii="Tahoma" w:eastAsia="Tahoma" w:hAnsi="Tahoma" w:cs="Tahoma"/>
    </w:rPr>
  </w:style>
  <w:style w:type="paragraph" w:styleId="Footer">
    <w:name w:val="footer"/>
    <w:basedOn w:val="Normal"/>
    <w:link w:val="FooterChar"/>
    <w:uiPriority w:val="99"/>
    <w:unhideWhenUsed/>
    <w:rsid w:val="00C42264"/>
    <w:pPr>
      <w:tabs>
        <w:tab w:val="center" w:pos="4680"/>
        <w:tab w:val="right" w:pos="9360"/>
      </w:tabs>
    </w:pPr>
  </w:style>
  <w:style w:type="character" w:customStyle="1" w:styleId="FooterChar">
    <w:name w:val="Footer Char"/>
    <w:basedOn w:val="DefaultParagraphFont"/>
    <w:link w:val="Footer"/>
    <w:uiPriority w:val="99"/>
    <w:rsid w:val="00C42264"/>
    <w:rPr>
      <w:rFonts w:ascii="Tahoma" w:eastAsia="Tahoma" w:hAnsi="Tahoma" w:cs="Tahoma"/>
    </w:rPr>
  </w:style>
  <w:style w:type="paragraph" w:customStyle="1" w:styleId="Default">
    <w:name w:val="Default"/>
    <w:rsid w:val="00601D96"/>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IEP DSC HEALTH AIDE INFORMATION</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DSC HEALTH AIDE INFORMATION</dc:title>
  <dc:creator>HP Authorized Customer</dc:creator>
  <cp:lastModifiedBy>Quitalib, Lynda</cp:lastModifiedBy>
  <cp:revision>2</cp:revision>
  <dcterms:created xsi:type="dcterms:W3CDTF">2023-08-15T17:47:00Z</dcterms:created>
  <dcterms:modified xsi:type="dcterms:W3CDTF">2023-08-15T17:47:00Z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Acrobat PDFMaker 20 for Word</vt:lpwstr>
  </property>
  <property fmtid="{D5CDD505-2E9C-101B-9397-08002B2CF9AE}" pid="4" name="LastSaved">
    <vt:filetime>2020-09-21T00:00:00Z</vt:filetime>
  </property>
</Properties>
</file>