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7EF7" w:rsidTr="00FA7EF7">
        <w:trPr>
          <w:trHeight w:val="368"/>
        </w:trPr>
        <w:tc>
          <w:tcPr>
            <w:tcW w:w="4788" w:type="dxa"/>
          </w:tcPr>
          <w:p w:rsidR="00FA7EF7" w:rsidRDefault="00A711A0" w:rsidP="00FA7EF7">
            <w:pPr>
              <w:jc w:val="center"/>
            </w:pPr>
            <w:r>
              <w:t>CONDITIONS OF LEARNING</w:t>
            </w:r>
          </w:p>
        </w:tc>
        <w:tc>
          <w:tcPr>
            <w:tcW w:w="4788" w:type="dxa"/>
          </w:tcPr>
          <w:p w:rsidR="00FA7EF7" w:rsidRDefault="00755FF2" w:rsidP="00FA7EF7">
            <w:pPr>
              <w:jc w:val="center"/>
            </w:pPr>
            <w:r>
              <w:t>PUPIL OUTCOMES</w:t>
            </w:r>
          </w:p>
        </w:tc>
      </w:tr>
      <w:tr w:rsidR="00FA7EF7" w:rsidTr="00FA7EF7">
        <w:trPr>
          <w:trHeight w:val="9800"/>
        </w:trPr>
        <w:tc>
          <w:tcPr>
            <w:tcW w:w="4788" w:type="dxa"/>
          </w:tcPr>
          <w:p w:rsidR="00FA7EF7" w:rsidRDefault="00A711A0" w:rsidP="00755FF2">
            <w:r>
              <w:t>COMMON CORE STANDARDS BEING IMPLEMENTED</w:t>
            </w:r>
          </w:p>
          <w:p w:rsidR="00755FF2" w:rsidRPr="00755FF2" w:rsidRDefault="00A711A0" w:rsidP="003035CC">
            <w:pPr>
              <w:pStyle w:val="ListParagraph"/>
              <w:numPr>
                <w:ilvl w:val="0"/>
                <w:numId w:val="6"/>
              </w:numPr>
            </w:pPr>
            <w:r w:rsidRPr="00755FF2">
              <w:rPr>
                <w:b/>
              </w:rPr>
              <w:t>MATH</w:t>
            </w:r>
          </w:p>
          <w:p w:rsidR="00A711A0" w:rsidRDefault="00A711A0" w:rsidP="00755FF2">
            <w:pPr>
              <w:pStyle w:val="ListParagraph"/>
              <w:numPr>
                <w:ilvl w:val="0"/>
                <w:numId w:val="3"/>
              </w:numPr>
            </w:pPr>
            <w:r>
              <w:t>- CMP 6-11, EVERY DAY MANTH (K-5)</w:t>
            </w:r>
          </w:p>
          <w:p w:rsidR="00A711A0" w:rsidRDefault="00A711A0" w:rsidP="00A711A0">
            <w:pPr>
              <w:pStyle w:val="ListParagraph"/>
              <w:numPr>
                <w:ilvl w:val="0"/>
                <w:numId w:val="1"/>
              </w:numPr>
            </w:pPr>
            <w:r>
              <w:t>AT HIGHSCHOOL LEVEL IMPLEMENTATION OVER 3 YEAR PERIOD.</w:t>
            </w:r>
          </w:p>
          <w:p w:rsidR="00A711A0" w:rsidRDefault="00A711A0" w:rsidP="00A711A0">
            <w:pPr>
              <w:pStyle w:val="ListParagraph"/>
              <w:numPr>
                <w:ilvl w:val="0"/>
                <w:numId w:val="1"/>
              </w:numPr>
            </w:pPr>
            <w:r>
              <w:t xml:space="preserve">MOVE AWAY FROM ALG.1, GEOMETRY, ALG.2, </w:t>
            </w:r>
          </w:p>
          <w:p w:rsidR="00A711A0" w:rsidRDefault="00A711A0" w:rsidP="00A711A0">
            <w:pPr>
              <w:pStyle w:val="ListParagraph"/>
              <w:numPr>
                <w:ilvl w:val="0"/>
                <w:numId w:val="1"/>
              </w:numPr>
            </w:pPr>
            <w:r>
              <w:t xml:space="preserve">FOCUS ON </w:t>
            </w:r>
            <w:r w:rsidR="00755FF2">
              <w:t>PROCESS AND PRODUCT INSTEAD OF ONLY PRODUCT.</w:t>
            </w:r>
          </w:p>
          <w:p w:rsidR="00755FF2" w:rsidRDefault="00755FF2" w:rsidP="003035CC">
            <w:pPr>
              <w:pStyle w:val="ListParagraph"/>
              <w:numPr>
                <w:ilvl w:val="0"/>
                <w:numId w:val="6"/>
              </w:numPr>
            </w:pPr>
            <w:r w:rsidRPr="00755FF2">
              <w:rPr>
                <w:b/>
              </w:rPr>
              <w:t>ELA</w:t>
            </w:r>
            <w:r>
              <w:t>-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 xml:space="preserve"> STATE ADOPTED CURRICLUM TO BE APROVED IN NEXT FEW MONTHS FOR DISTRICT/SCHOOLS TO CHOOLSE FROM.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TRAINING ON GOING 13-14, 15-16 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>PD WORKSHOPS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>ALLINGED MATERIALS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>ANALYSIS AND UTILIZATION OF STATE APPROVED INSTRUCTION MATERIALS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3"/>
              </w:numPr>
            </w:pPr>
            <w:r>
              <w:t>FACILITIES REGARDS ONGOING AS NEEDED TO ENSURE PROGRESS AND LEARNING</w:t>
            </w:r>
          </w:p>
          <w:p w:rsidR="00755FF2" w:rsidRDefault="00755FF2" w:rsidP="00755FF2"/>
          <w:p w:rsidR="00755FF2" w:rsidRDefault="00755FF2" w:rsidP="00755FF2"/>
        </w:tc>
        <w:tc>
          <w:tcPr>
            <w:tcW w:w="4788" w:type="dxa"/>
          </w:tcPr>
          <w:p w:rsidR="00FA7EF7" w:rsidRDefault="00755FF2" w:rsidP="00755FF2">
            <w:r>
              <w:t>STANDARDIZED TEST SCORES, API</w:t>
            </w:r>
          </w:p>
          <w:p w:rsidR="00755FF2" w:rsidRDefault="00755FF2" w:rsidP="00755FF2"/>
          <w:p w:rsidR="00755FF2" w:rsidRDefault="00755FF2" w:rsidP="00755FF2">
            <w:pPr>
              <w:pStyle w:val="ListParagraph"/>
              <w:numPr>
                <w:ilvl w:val="0"/>
                <w:numId w:val="4"/>
              </w:numPr>
            </w:pPr>
            <w:r>
              <w:t>NO RESULTS GENERATED FROM SPRING 2014 FIELD TEST STATE WILL DETERMINE ACCOUNTABILITY RESULTS FOR SCHOOLS FOR EITHER 2015-2016 OR 2016-2017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4"/>
              </w:numPr>
            </w:pPr>
            <w:r>
              <w:t>HUSD PREPARING STUDENTS FOR TESTING BY CCSS IMPLENTATION IN CLASSROOMS AND COMPUTER TEST PREP</w:t>
            </w:r>
          </w:p>
          <w:p w:rsidR="00755FF2" w:rsidRDefault="00755FF2" w:rsidP="00755FF2"/>
          <w:p w:rsidR="00755FF2" w:rsidRDefault="00755FF2" w:rsidP="00755FF2">
            <w:r>
              <w:t>LOCAL (BM’S) TESTING MEASURES:</w:t>
            </w:r>
          </w:p>
          <w:p w:rsidR="00755FF2" w:rsidRDefault="00755FF2" w:rsidP="00755FF2"/>
          <w:p w:rsidR="00755FF2" w:rsidRDefault="00755FF2" w:rsidP="00755FF2">
            <w:pPr>
              <w:pStyle w:val="ListParagraph"/>
              <w:numPr>
                <w:ilvl w:val="0"/>
                <w:numId w:val="5"/>
              </w:numPr>
            </w:pPr>
            <w:r>
              <w:t>TEST BANK AIMS. WEB (K-3), NATIONAL NORMED TEST TO MONITOR EARLY READING AND MATHETICS.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5"/>
              </w:numPr>
            </w:pPr>
            <w:r>
              <w:t>3-8 EADMS( MEASURED PROGRESS)</w:t>
            </w:r>
          </w:p>
          <w:p w:rsidR="00755FF2" w:rsidRDefault="00755FF2" w:rsidP="00755FF2">
            <w:pPr>
              <w:pStyle w:val="ListParagraph"/>
              <w:numPr>
                <w:ilvl w:val="0"/>
                <w:numId w:val="5"/>
              </w:numPr>
            </w:pPr>
            <w:r>
              <w:t xml:space="preserve">(9-12) TEACHER CREATED </w:t>
            </w:r>
            <w:r w:rsidR="003035CC">
              <w:t xml:space="preserve">TO MATCH CURRICLUM/SCOPE AND SEQUENCE </w:t>
            </w:r>
          </w:p>
          <w:p w:rsidR="003035CC" w:rsidRDefault="003035CC" w:rsidP="00755FF2">
            <w:pPr>
              <w:pStyle w:val="ListParagraph"/>
              <w:numPr>
                <w:ilvl w:val="0"/>
                <w:numId w:val="5"/>
              </w:numPr>
            </w:pPr>
            <w:r>
              <w:t>PLC USED TO CONSTRUCT FROMATIVE ASSIMENTS</w:t>
            </w:r>
          </w:p>
          <w:p w:rsidR="003035CC" w:rsidRDefault="003035CC" w:rsidP="003035CC"/>
          <w:p w:rsidR="003035CC" w:rsidRDefault="003035CC" w:rsidP="003035CC"/>
          <w:p w:rsidR="003035CC" w:rsidRPr="003035CC" w:rsidRDefault="003035CC" w:rsidP="003035CC">
            <w:pPr>
              <w:rPr>
                <w:b/>
              </w:rPr>
            </w:pPr>
            <w:r w:rsidRPr="003035CC">
              <w:rPr>
                <w:b/>
              </w:rPr>
              <w:t>NEEDS: TO DEVELOP STANDARD REPORTING SYSTEM FOR LOCAL MEASURES.</w:t>
            </w:r>
          </w:p>
          <w:p w:rsidR="00755FF2" w:rsidRDefault="00755FF2" w:rsidP="00755FF2">
            <w:pPr>
              <w:pStyle w:val="ListParagraph"/>
            </w:pPr>
          </w:p>
          <w:p w:rsidR="00755FF2" w:rsidRDefault="00755FF2" w:rsidP="00755FF2"/>
        </w:tc>
      </w:tr>
    </w:tbl>
    <w:p w:rsidR="006E199E" w:rsidRDefault="00565FD4" w:rsidP="00FA7EF7">
      <w:pPr>
        <w:jc w:val="center"/>
      </w:pPr>
      <w:bookmarkStart w:id="0" w:name="_GoBack"/>
      <w:bookmarkEnd w:id="0"/>
    </w:p>
    <w:sectPr w:rsidR="006E199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D4" w:rsidRDefault="00565FD4" w:rsidP="00FA7EF7">
      <w:pPr>
        <w:spacing w:after="0" w:line="240" w:lineRule="auto"/>
      </w:pPr>
      <w:r>
        <w:separator/>
      </w:r>
    </w:p>
  </w:endnote>
  <w:endnote w:type="continuationSeparator" w:id="0">
    <w:p w:rsidR="00565FD4" w:rsidRDefault="00565FD4" w:rsidP="00FA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D4" w:rsidRDefault="00565FD4" w:rsidP="00FA7EF7">
      <w:pPr>
        <w:spacing w:after="0" w:line="240" w:lineRule="auto"/>
      </w:pPr>
      <w:r>
        <w:separator/>
      </w:r>
    </w:p>
  </w:footnote>
  <w:footnote w:type="continuationSeparator" w:id="0">
    <w:p w:rsidR="00565FD4" w:rsidRDefault="00565FD4" w:rsidP="00FA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 w:rsidP="00FA7EF7">
    <w:pPr>
      <w:pStyle w:val="Header"/>
      <w:jc w:val="center"/>
    </w:pPr>
    <w:r>
      <w:t xml:space="preserve">Mr. </w:t>
    </w:r>
    <w:proofErr w:type="spellStart"/>
    <w:r>
      <w:t>Osegurea</w:t>
    </w:r>
    <w:proofErr w:type="spellEnd"/>
  </w:p>
  <w:p w:rsidR="00FA7EF7" w:rsidRPr="00A711A0" w:rsidRDefault="00FA7EF7" w:rsidP="00FA7EF7">
    <w:pPr>
      <w:pStyle w:val="Header"/>
      <w:jc w:val="center"/>
      <w:rPr>
        <w:b/>
      </w:rPr>
    </w:pPr>
    <w:r w:rsidRPr="00A711A0">
      <w:rPr>
        <w:b/>
      </w:rPr>
      <w:t>CONDITIONS OF LEARNING</w:t>
    </w:r>
  </w:p>
  <w:p w:rsidR="00FA7EF7" w:rsidRDefault="00FA7EF7" w:rsidP="00FA7EF7">
    <w:pPr>
      <w:pStyle w:val="Header"/>
      <w:jc w:val="center"/>
    </w:pPr>
    <w:r>
      <w:t>IMPLEMENTATION OF STATE STANDARDS</w:t>
    </w:r>
  </w:p>
  <w:p w:rsidR="00FA7EF7" w:rsidRDefault="00FA7EF7" w:rsidP="00FA7EF7">
    <w:pPr>
      <w:pStyle w:val="Header"/>
      <w:jc w:val="center"/>
    </w:pPr>
    <w:r>
      <w:t>STANDARDS ALIGNED INSTRUCTIONAL MATERIALS</w:t>
    </w:r>
  </w:p>
  <w:p w:rsidR="00FA7EF7" w:rsidRDefault="00FA7EF7" w:rsidP="00FA7EF7">
    <w:pPr>
      <w:pStyle w:val="Header"/>
      <w:jc w:val="center"/>
    </w:pPr>
    <w:r>
      <w:t>FACILITIES, REPAIR CONDITIONS</w:t>
    </w:r>
  </w:p>
  <w:p w:rsidR="00FA7EF7" w:rsidRPr="00A711A0" w:rsidRDefault="00FA7EF7" w:rsidP="00FA7EF7">
    <w:pPr>
      <w:pStyle w:val="Header"/>
      <w:jc w:val="center"/>
      <w:rPr>
        <w:b/>
      </w:rPr>
    </w:pPr>
    <w:r w:rsidRPr="00A711A0">
      <w:rPr>
        <w:b/>
      </w:rPr>
      <w:t>PUPIL OUTCOMES</w:t>
    </w:r>
  </w:p>
  <w:p w:rsidR="00FA7EF7" w:rsidRDefault="00FA7EF7" w:rsidP="00FA7EF7">
    <w:pPr>
      <w:pStyle w:val="Header"/>
      <w:jc w:val="center"/>
    </w:pPr>
    <w:r>
      <w:t>STANDARDIZE TEST SCORES, API, AP TESTING, CTE READINESS, EAP READINESS, LOCAL TESTING MEASURES</w:t>
    </w:r>
  </w:p>
  <w:p w:rsidR="00FA7EF7" w:rsidRDefault="00FA7EF7" w:rsidP="00FA7EF7">
    <w:pPr>
      <w:pStyle w:val="Header"/>
      <w:jc w:val="center"/>
    </w:pPr>
    <w:r>
      <w:t>CURRICLUM, IMPLEMENTATION</w:t>
    </w:r>
  </w:p>
  <w:p w:rsidR="00FA7EF7" w:rsidRDefault="00FA7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05"/>
    <w:multiLevelType w:val="hybridMultilevel"/>
    <w:tmpl w:val="9A2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23520"/>
    <w:multiLevelType w:val="hybridMultilevel"/>
    <w:tmpl w:val="590A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F1826"/>
    <w:multiLevelType w:val="hybridMultilevel"/>
    <w:tmpl w:val="A7782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213993"/>
    <w:multiLevelType w:val="hybridMultilevel"/>
    <w:tmpl w:val="E50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D7986"/>
    <w:multiLevelType w:val="hybridMultilevel"/>
    <w:tmpl w:val="C2DC2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EA6754"/>
    <w:multiLevelType w:val="hybridMultilevel"/>
    <w:tmpl w:val="9DB4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F7"/>
    <w:rsid w:val="000D3B3D"/>
    <w:rsid w:val="003035CC"/>
    <w:rsid w:val="004B5FC5"/>
    <w:rsid w:val="00565FD4"/>
    <w:rsid w:val="00755FF2"/>
    <w:rsid w:val="008D4BEF"/>
    <w:rsid w:val="00A711A0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F7"/>
  </w:style>
  <w:style w:type="paragraph" w:styleId="Footer">
    <w:name w:val="footer"/>
    <w:basedOn w:val="Normal"/>
    <w:link w:val="FooterChar"/>
    <w:uiPriority w:val="99"/>
    <w:unhideWhenUsed/>
    <w:rsid w:val="00FA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F7"/>
  </w:style>
  <w:style w:type="paragraph" w:styleId="BalloonText">
    <w:name w:val="Balloon Text"/>
    <w:basedOn w:val="Normal"/>
    <w:link w:val="BalloonTextChar"/>
    <w:uiPriority w:val="99"/>
    <w:semiHidden/>
    <w:unhideWhenUsed/>
    <w:rsid w:val="00FA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F7"/>
  </w:style>
  <w:style w:type="paragraph" w:styleId="Footer">
    <w:name w:val="footer"/>
    <w:basedOn w:val="Normal"/>
    <w:link w:val="FooterChar"/>
    <w:uiPriority w:val="99"/>
    <w:unhideWhenUsed/>
    <w:rsid w:val="00FA7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F7"/>
  </w:style>
  <w:style w:type="paragraph" w:styleId="BalloonText">
    <w:name w:val="Balloon Text"/>
    <w:basedOn w:val="Normal"/>
    <w:link w:val="BalloonTextChar"/>
    <w:uiPriority w:val="99"/>
    <w:semiHidden/>
    <w:unhideWhenUsed/>
    <w:rsid w:val="00FA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54AA-25F2-4A7D-AE7B-8E7B839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Tracy</dc:creator>
  <cp:lastModifiedBy>Jordan Tracy</cp:lastModifiedBy>
  <cp:revision>2</cp:revision>
  <dcterms:created xsi:type="dcterms:W3CDTF">2014-12-08T19:41:00Z</dcterms:created>
  <dcterms:modified xsi:type="dcterms:W3CDTF">2014-12-08T19:41:00Z</dcterms:modified>
</cp:coreProperties>
</file>