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8A9B" w14:textId="3C06D7A4" w:rsidR="002A1B2E" w:rsidRPr="002F2F46" w:rsidRDefault="002F2F46" w:rsidP="002F2F46">
      <w:pPr>
        <w:pStyle w:val="Heading1"/>
        <w:tabs>
          <w:tab w:val="left" w:pos="720"/>
          <w:tab w:val="left" w:pos="1440"/>
          <w:tab w:val="left" w:pos="2160"/>
          <w:tab w:val="left" w:pos="2880"/>
          <w:tab w:val="left" w:pos="3600"/>
          <w:tab w:val="left" w:pos="4320"/>
        </w:tabs>
        <w:spacing w:after="120"/>
        <w:ind w:left="720" w:hanging="720"/>
        <w:rPr>
          <w:rFonts w:ascii="Century Gothic" w:hAnsi="Century Gothic"/>
          <w:i w:val="0"/>
          <w:iCs/>
          <w:sz w:val="22"/>
          <w:szCs w:val="22"/>
          <w:u w:val="none"/>
        </w:rPr>
      </w:pPr>
      <w:r w:rsidRPr="002F2F46">
        <w:rPr>
          <w:rFonts w:ascii="Century Gothic" w:hAnsi="Century Gothic"/>
          <w:i w:val="0"/>
          <w:iCs/>
          <w:sz w:val="22"/>
          <w:szCs w:val="22"/>
          <w:u w:val="none"/>
        </w:rPr>
        <w:t xml:space="preserve">PART 1 - </w:t>
      </w:r>
      <w:r w:rsidR="002A1B2E" w:rsidRPr="002F2F46">
        <w:rPr>
          <w:rFonts w:ascii="Century Gothic" w:hAnsi="Century Gothic"/>
          <w:i w:val="0"/>
          <w:iCs/>
          <w:sz w:val="22"/>
          <w:szCs w:val="22"/>
          <w:u w:val="none"/>
        </w:rPr>
        <w:t>GENERAL</w:t>
      </w:r>
    </w:p>
    <w:p w14:paraId="24D525E4" w14:textId="77777777" w:rsidR="002A1B2E" w:rsidRPr="002F2F46" w:rsidRDefault="002A1B2E" w:rsidP="002F2F46">
      <w:pPr>
        <w:numPr>
          <w:ilvl w:val="1"/>
          <w:numId w:val="7"/>
        </w:numPr>
        <w:tabs>
          <w:tab w:val="left" w:pos="720"/>
          <w:tab w:val="left" w:pos="1440"/>
          <w:tab w:val="left" w:pos="2160"/>
          <w:tab w:val="left" w:pos="2880"/>
          <w:tab w:val="left" w:pos="3600"/>
          <w:tab w:val="left" w:pos="4320"/>
        </w:tabs>
        <w:spacing w:after="120"/>
        <w:jc w:val="both"/>
        <w:rPr>
          <w:rFonts w:ascii="Century Gothic" w:hAnsi="Century Gothic"/>
          <w:b/>
          <w:iCs/>
          <w:sz w:val="22"/>
          <w:szCs w:val="22"/>
        </w:rPr>
      </w:pPr>
      <w:r w:rsidRPr="002F2F46">
        <w:rPr>
          <w:rFonts w:ascii="Century Gothic" w:hAnsi="Century Gothic"/>
          <w:b/>
          <w:iCs/>
          <w:sz w:val="22"/>
          <w:szCs w:val="22"/>
        </w:rPr>
        <w:t>SUMMARY</w:t>
      </w:r>
    </w:p>
    <w:p w14:paraId="201B5D8B"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Provisions of the General and Supplementary Conditions and Division 01 apply to this section.</w:t>
      </w:r>
    </w:p>
    <w:p w14:paraId="54E05C6F"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Section Includes:</w:t>
      </w:r>
    </w:p>
    <w:p w14:paraId="3E46FE58"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Chain link fences and gates as indicated.</w:t>
      </w:r>
    </w:p>
    <w:p w14:paraId="44983EA6"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Related Sections:</w:t>
      </w:r>
    </w:p>
    <w:p w14:paraId="1FA8477D"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Section 0</w:t>
      </w:r>
      <w:r w:rsidR="00023F32" w:rsidRPr="002F2F46">
        <w:rPr>
          <w:rFonts w:ascii="Century Gothic" w:hAnsi="Century Gothic"/>
          <w:iCs/>
          <w:sz w:val="22"/>
          <w:szCs w:val="22"/>
        </w:rPr>
        <w:t>1 50 00</w:t>
      </w:r>
      <w:r w:rsidRPr="002F2F46">
        <w:rPr>
          <w:rFonts w:ascii="Century Gothic" w:hAnsi="Century Gothic"/>
          <w:iCs/>
          <w:sz w:val="22"/>
          <w:szCs w:val="22"/>
        </w:rPr>
        <w:t>:  Construction Facilities and Temporary Controls.</w:t>
      </w:r>
    </w:p>
    <w:p w14:paraId="15CB5071"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Section </w:t>
      </w:r>
      <w:r w:rsidR="00023F32" w:rsidRPr="002F2F46">
        <w:rPr>
          <w:rFonts w:ascii="Century Gothic" w:hAnsi="Century Gothic"/>
          <w:iCs/>
          <w:sz w:val="22"/>
          <w:szCs w:val="22"/>
        </w:rPr>
        <w:t>31 23 13</w:t>
      </w:r>
      <w:r w:rsidRPr="002F2F46">
        <w:rPr>
          <w:rFonts w:ascii="Century Gothic" w:hAnsi="Century Gothic"/>
          <w:iCs/>
          <w:sz w:val="22"/>
          <w:szCs w:val="22"/>
        </w:rPr>
        <w:t xml:space="preserve">:  </w:t>
      </w:r>
      <w:r w:rsidR="00023F32" w:rsidRPr="002F2F46">
        <w:rPr>
          <w:rFonts w:ascii="Century Gothic" w:hAnsi="Century Gothic"/>
          <w:iCs/>
          <w:sz w:val="22"/>
          <w:szCs w:val="22"/>
        </w:rPr>
        <w:t>Backfill and Compaction</w:t>
      </w:r>
      <w:r w:rsidRPr="002F2F46">
        <w:rPr>
          <w:rFonts w:ascii="Century Gothic" w:hAnsi="Century Gothic"/>
          <w:iCs/>
          <w:sz w:val="22"/>
          <w:szCs w:val="22"/>
        </w:rPr>
        <w:t>.</w:t>
      </w:r>
    </w:p>
    <w:p w14:paraId="33D9C436"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Section </w:t>
      </w:r>
      <w:r w:rsidR="00023F32" w:rsidRPr="002F2F46">
        <w:rPr>
          <w:rFonts w:ascii="Century Gothic" w:hAnsi="Century Gothic"/>
          <w:iCs/>
          <w:sz w:val="22"/>
          <w:szCs w:val="22"/>
        </w:rPr>
        <w:t>32 01 29</w:t>
      </w:r>
      <w:r w:rsidRPr="002F2F46">
        <w:rPr>
          <w:rFonts w:ascii="Century Gothic" w:hAnsi="Century Gothic"/>
          <w:iCs/>
          <w:sz w:val="22"/>
          <w:szCs w:val="22"/>
        </w:rPr>
        <w:t>:  Pavement Repair.</w:t>
      </w:r>
    </w:p>
    <w:p w14:paraId="44491832" w14:textId="299F94FC" w:rsidR="002A1B2E" w:rsidRPr="002F2F46" w:rsidRDefault="00F90FC3"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Section </w:t>
      </w:r>
      <w:r w:rsidR="00C25EEA">
        <w:rPr>
          <w:rFonts w:ascii="Century Gothic" w:hAnsi="Century Gothic"/>
          <w:iCs/>
          <w:sz w:val="22"/>
          <w:szCs w:val="22"/>
        </w:rPr>
        <w:t>32 13 14</w:t>
      </w:r>
      <w:r w:rsidR="002A1B2E" w:rsidRPr="002F2F46">
        <w:rPr>
          <w:rFonts w:ascii="Century Gothic" w:hAnsi="Century Gothic"/>
          <w:iCs/>
          <w:sz w:val="22"/>
          <w:szCs w:val="22"/>
        </w:rPr>
        <w:t xml:space="preserve">:  </w:t>
      </w:r>
      <w:r w:rsidR="00C25EEA">
        <w:rPr>
          <w:rFonts w:ascii="Century Gothic" w:hAnsi="Century Gothic"/>
          <w:iCs/>
          <w:sz w:val="22"/>
          <w:szCs w:val="22"/>
        </w:rPr>
        <w:t>Portland Cement Concrete Paving</w:t>
      </w:r>
      <w:r w:rsidR="002A1B2E" w:rsidRPr="002F2F46">
        <w:rPr>
          <w:rFonts w:ascii="Century Gothic" w:hAnsi="Century Gothic"/>
          <w:iCs/>
          <w:sz w:val="22"/>
          <w:szCs w:val="22"/>
        </w:rPr>
        <w:t>.</w:t>
      </w:r>
    </w:p>
    <w:p w14:paraId="43320211" w14:textId="77777777" w:rsidR="002A1B2E" w:rsidRPr="002F2F46" w:rsidRDefault="002A1B2E" w:rsidP="002F2F46">
      <w:pPr>
        <w:numPr>
          <w:ilvl w:val="1"/>
          <w:numId w:val="7"/>
        </w:numPr>
        <w:tabs>
          <w:tab w:val="left" w:pos="720"/>
          <w:tab w:val="left" w:pos="1440"/>
          <w:tab w:val="left" w:pos="2160"/>
          <w:tab w:val="left" w:pos="2880"/>
          <w:tab w:val="left" w:pos="3600"/>
          <w:tab w:val="left" w:pos="4320"/>
        </w:tabs>
        <w:spacing w:after="120"/>
        <w:jc w:val="both"/>
        <w:rPr>
          <w:rFonts w:ascii="Century Gothic" w:hAnsi="Century Gothic"/>
          <w:b/>
          <w:iCs/>
          <w:sz w:val="22"/>
          <w:szCs w:val="22"/>
        </w:rPr>
      </w:pPr>
      <w:r w:rsidRPr="002F2F46">
        <w:rPr>
          <w:rFonts w:ascii="Century Gothic" w:hAnsi="Century Gothic"/>
          <w:b/>
          <w:iCs/>
          <w:sz w:val="22"/>
          <w:szCs w:val="22"/>
        </w:rPr>
        <w:t>SUBMITTALS</w:t>
      </w:r>
    </w:p>
    <w:p w14:paraId="70862016"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Shop Drawings:</w:t>
      </w:r>
    </w:p>
    <w:p w14:paraId="6489EAFE"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Submit plans and details indicating extent of fences, locations of gates, and details of attachment and footings.  Indicate means and methods for surface preparation and finishing.</w:t>
      </w:r>
    </w:p>
    <w:p w14:paraId="1A090DFC" w14:textId="77777777" w:rsidR="002A1B2E" w:rsidRPr="002F2F46" w:rsidRDefault="002A1B2E" w:rsidP="002F2F46">
      <w:pPr>
        <w:numPr>
          <w:ilvl w:val="1"/>
          <w:numId w:val="7"/>
        </w:numPr>
        <w:tabs>
          <w:tab w:val="left" w:pos="720"/>
          <w:tab w:val="left" w:pos="1440"/>
          <w:tab w:val="left" w:pos="2160"/>
          <w:tab w:val="left" w:pos="2880"/>
          <w:tab w:val="left" w:pos="3600"/>
          <w:tab w:val="left" w:pos="4320"/>
        </w:tabs>
        <w:spacing w:after="120"/>
        <w:jc w:val="both"/>
        <w:rPr>
          <w:rFonts w:ascii="Century Gothic" w:hAnsi="Century Gothic"/>
          <w:b/>
          <w:iCs/>
          <w:sz w:val="22"/>
          <w:szCs w:val="22"/>
        </w:rPr>
      </w:pPr>
      <w:r w:rsidRPr="002F2F46">
        <w:rPr>
          <w:rFonts w:ascii="Century Gothic" w:hAnsi="Century Gothic"/>
          <w:b/>
          <w:iCs/>
          <w:sz w:val="22"/>
          <w:szCs w:val="22"/>
        </w:rPr>
        <w:t>QUALITY ASSURANCE</w:t>
      </w:r>
    </w:p>
    <w:p w14:paraId="686A2BC0"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Comply with Standard Specifications for Public Works Construction, current edition.</w:t>
      </w:r>
    </w:p>
    <w:p w14:paraId="4C1D4F39" w14:textId="77777777" w:rsidR="002A1B2E" w:rsidRPr="002F2F46" w:rsidRDefault="002A1B2E" w:rsidP="002F2F46">
      <w:pPr>
        <w:numPr>
          <w:ilvl w:val="0"/>
          <w:numId w:val="7"/>
        </w:numPr>
        <w:tabs>
          <w:tab w:val="clear" w:pos="1080"/>
          <w:tab w:val="left" w:pos="720"/>
          <w:tab w:val="left" w:pos="1440"/>
          <w:tab w:val="left" w:pos="2160"/>
          <w:tab w:val="left" w:pos="2880"/>
          <w:tab w:val="left" w:pos="3600"/>
          <w:tab w:val="left" w:pos="4320"/>
        </w:tabs>
        <w:spacing w:after="120"/>
        <w:jc w:val="both"/>
        <w:rPr>
          <w:rFonts w:ascii="Century Gothic" w:hAnsi="Century Gothic"/>
          <w:b/>
          <w:iCs/>
          <w:sz w:val="22"/>
          <w:szCs w:val="22"/>
        </w:rPr>
      </w:pPr>
      <w:r w:rsidRPr="002F2F46">
        <w:rPr>
          <w:rFonts w:ascii="Century Gothic" w:hAnsi="Century Gothic"/>
          <w:b/>
          <w:iCs/>
          <w:sz w:val="22"/>
          <w:szCs w:val="22"/>
        </w:rPr>
        <w:t>PRODUCTS</w:t>
      </w:r>
    </w:p>
    <w:p w14:paraId="1B751BD2" w14:textId="77777777" w:rsidR="002A1B2E" w:rsidRPr="002F2F46" w:rsidRDefault="002A1B2E" w:rsidP="002F2F46">
      <w:pPr>
        <w:numPr>
          <w:ilvl w:val="1"/>
          <w:numId w:val="7"/>
        </w:numPr>
        <w:tabs>
          <w:tab w:val="left" w:pos="720"/>
          <w:tab w:val="left" w:pos="1440"/>
          <w:tab w:val="left" w:pos="2160"/>
          <w:tab w:val="left" w:pos="2880"/>
          <w:tab w:val="left" w:pos="3600"/>
          <w:tab w:val="left" w:pos="4320"/>
        </w:tabs>
        <w:spacing w:after="120"/>
        <w:jc w:val="both"/>
        <w:rPr>
          <w:rFonts w:ascii="Century Gothic" w:hAnsi="Century Gothic"/>
          <w:b/>
          <w:iCs/>
          <w:sz w:val="22"/>
          <w:szCs w:val="22"/>
        </w:rPr>
      </w:pPr>
      <w:r w:rsidRPr="002F2F46">
        <w:rPr>
          <w:rFonts w:ascii="Century Gothic" w:hAnsi="Century Gothic"/>
          <w:b/>
          <w:iCs/>
          <w:sz w:val="22"/>
          <w:szCs w:val="22"/>
        </w:rPr>
        <w:t>MATERIALS</w:t>
      </w:r>
    </w:p>
    <w:p w14:paraId="76B90028"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Concrete:  Class 500-C-</w:t>
      </w:r>
      <w:r w:rsidR="009C6AE4" w:rsidRPr="002F2F46">
        <w:rPr>
          <w:rFonts w:ascii="Century Gothic" w:hAnsi="Century Gothic"/>
          <w:iCs/>
          <w:sz w:val="22"/>
          <w:szCs w:val="22"/>
        </w:rPr>
        <w:t>3</w:t>
      </w:r>
      <w:r w:rsidRPr="002F2F46">
        <w:rPr>
          <w:rFonts w:ascii="Century Gothic" w:hAnsi="Century Gothic"/>
          <w:iCs/>
          <w:sz w:val="22"/>
          <w:szCs w:val="22"/>
        </w:rPr>
        <w:t>500 concrete furnished as prescribed in Section 201-1 "Concrete, Mortar and Related Materials" of the Standard Specifications for Public Works Construction or may be provided in the following volumetric proportions:</w:t>
      </w:r>
    </w:p>
    <w:p w14:paraId="3247F991"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Portland Cement</w:t>
      </w:r>
      <w:r w:rsidR="00374511" w:rsidRPr="002F2F46">
        <w:rPr>
          <w:rFonts w:ascii="Century Gothic" w:hAnsi="Century Gothic"/>
          <w:iCs/>
          <w:sz w:val="22"/>
          <w:szCs w:val="22"/>
        </w:rPr>
        <w:t xml:space="preserve"> - 1</w:t>
      </w:r>
      <w:r w:rsidRPr="002F2F46">
        <w:rPr>
          <w:rFonts w:ascii="Century Gothic" w:hAnsi="Century Gothic"/>
          <w:iCs/>
          <w:sz w:val="22"/>
          <w:szCs w:val="22"/>
        </w:rPr>
        <w:t xml:space="preserve"> part</w:t>
      </w:r>
    </w:p>
    <w:p w14:paraId="0E3DED0C"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Fine Aggregate</w:t>
      </w:r>
      <w:r w:rsidR="00374511" w:rsidRPr="002F2F46">
        <w:rPr>
          <w:rFonts w:ascii="Century Gothic" w:hAnsi="Century Gothic"/>
          <w:iCs/>
          <w:sz w:val="22"/>
          <w:szCs w:val="22"/>
        </w:rPr>
        <w:t xml:space="preserve"> - </w:t>
      </w:r>
      <w:r w:rsidRPr="002F2F46">
        <w:rPr>
          <w:rFonts w:ascii="Century Gothic" w:hAnsi="Century Gothic"/>
          <w:iCs/>
          <w:sz w:val="22"/>
          <w:szCs w:val="22"/>
        </w:rPr>
        <w:t>2 parts</w:t>
      </w:r>
    </w:p>
    <w:p w14:paraId="78BB8FC4"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Coarse Aggregate</w:t>
      </w:r>
      <w:r w:rsidR="00374511" w:rsidRPr="002F2F46">
        <w:rPr>
          <w:rFonts w:ascii="Century Gothic" w:hAnsi="Century Gothic"/>
          <w:iCs/>
          <w:sz w:val="22"/>
          <w:szCs w:val="22"/>
        </w:rPr>
        <w:t xml:space="preserve"> - </w:t>
      </w:r>
      <w:r w:rsidRPr="002F2F46">
        <w:rPr>
          <w:rFonts w:ascii="Century Gothic" w:hAnsi="Century Gothic"/>
          <w:iCs/>
          <w:sz w:val="22"/>
          <w:szCs w:val="22"/>
        </w:rPr>
        <w:t>4 parts</w:t>
      </w:r>
    </w:p>
    <w:p w14:paraId="4E874B10"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Water</w:t>
      </w:r>
      <w:r w:rsidR="00374511" w:rsidRPr="002F2F46">
        <w:rPr>
          <w:rFonts w:ascii="Century Gothic" w:hAnsi="Century Gothic"/>
          <w:iCs/>
          <w:sz w:val="22"/>
          <w:szCs w:val="22"/>
        </w:rPr>
        <w:t xml:space="preserve"> - </w:t>
      </w:r>
      <w:r w:rsidRPr="002F2F46">
        <w:rPr>
          <w:rFonts w:ascii="Century Gothic" w:hAnsi="Century Gothic"/>
          <w:iCs/>
          <w:sz w:val="22"/>
          <w:szCs w:val="22"/>
        </w:rPr>
        <w:t>7-1/2 gallons, maximum</w:t>
      </w:r>
      <w:r w:rsidR="00374511" w:rsidRPr="002F2F46">
        <w:rPr>
          <w:rFonts w:ascii="Century Gothic" w:hAnsi="Century Gothic"/>
          <w:iCs/>
          <w:sz w:val="22"/>
          <w:szCs w:val="22"/>
        </w:rPr>
        <w:t>,</w:t>
      </w:r>
      <w:r w:rsidRPr="002F2F46">
        <w:rPr>
          <w:rFonts w:ascii="Century Gothic" w:hAnsi="Century Gothic"/>
          <w:iCs/>
          <w:sz w:val="22"/>
          <w:szCs w:val="22"/>
        </w:rPr>
        <w:t xml:space="preserve"> per sack of cement</w:t>
      </w:r>
    </w:p>
    <w:p w14:paraId="37577E34"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Chain Link Fence Fabric:  Conforming to ASTM A 392, Class C2 zinc coating, 2.00 ounces minimum per square foot of uncoated wire surface, hot-dipped galvanized after weaving, and top and bottom edges knuckled.</w:t>
      </w:r>
    </w:p>
    <w:p w14:paraId="32915F1E"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Fabric for perimeter fencing and interior fencing shall be </w:t>
      </w:r>
      <w:proofErr w:type="gramStart"/>
      <w:r w:rsidRPr="002F2F46">
        <w:rPr>
          <w:rFonts w:ascii="Century Gothic" w:hAnsi="Century Gothic"/>
          <w:iCs/>
          <w:sz w:val="22"/>
          <w:szCs w:val="22"/>
        </w:rPr>
        <w:t>9 gauge</w:t>
      </w:r>
      <w:proofErr w:type="gramEnd"/>
      <w:r w:rsidRPr="002F2F46">
        <w:rPr>
          <w:rFonts w:ascii="Century Gothic" w:hAnsi="Century Gothic"/>
          <w:iCs/>
          <w:sz w:val="22"/>
          <w:szCs w:val="22"/>
        </w:rPr>
        <w:t xml:space="preserve"> woven wire with 2 inch mesh, unless otherwise specified. For 16 feet high fences, the upper 8 feet of fabric may be 11 gauge. Fences 12 feet high or less shall be furnished with single width fabric.</w:t>
      </w:r>
    </w:p>
    <w:p w14:paraId="0DFACDA8"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lastRenderedPageBreak/>
        <w:t xml:space="preserve">Fabric for fencing on top of handball court shall be </w:t>
      </w:r>
      <w:proofErr w:type="gramStart"/>
      <w:r w:rsidRPr="002F2F46">
        <w:rPr>
          <w:rFonts w:ascii="Century Gothic" w:hAnsi="Century Gothic"/>
          <w:iCs/>
          <w:sz w:val="22"/>
          <w:szCs w:val="22"/>
        </w:rPr>
        <w:t>9 gauge</w:t>
      </w:r>
      <w:proofErr w:type="gramEnd"/>
      <w:r w:rsidRPr="002F2F46">
        <w:rPr>
          <w:rFonts w:ascii="Century Gothic" w:hAnsi="Century Gothic"/>
          <w:iCs/>
          <w:sz w:val="22"/>
          <w:szCs w:val="22"/>
        </w:rPr>
        <w:t xml:space="preserve"> wire minimum with 1 inch mesh.</w:t>
      </w:r>
    </w:p>
    <w:p w14:paraId="69B04BA5"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Fabric for fencing of tennis court may be full height, single width, </w:t>
      </w:r>
      <w:proofErr w:type="gramStart"/>
      <w:r w:rsidRPr="002F2F46">
        <w:rPr>
          <w:rFonts w:ascii="Century Gothic" w:hAnsi="Century Gothic"/>
          <w:iCs/>
          <w:sz w:val="22"/>
          <w:szCs w:val="22"/>
        </w:rPr>
        <w:t>9 gauge</w:t>
      </w:r>
      <w:proofErr w:type="gramEnd"/>
      <w:r w:rsidRPr="002F2F46">
        <w:rPr>
          <w:rFonts w:ascii="Century Gothic" w:hAnsi="Century Gothic"/>
          <w:iCs/>
          <w:sz w:val="22"/>
          <w:szCs w:val="22"/>
        </w:rPr>
        <w:t xml:space="preserve"> x 1-3/4 inches mesh chain link fabric or if installed in two parts, the lower half and the upper half shall be 9 gauge x 1-3/4 inches and 11 gauge x 1-3/4 inches mesh, respectively.</w:t>
      </w:r>
    </w:p>
    <w:p w14:paraId="2B52D9D3"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Installed fence fabric shall be free from barbs, icicles, or other projections and installed fence fabric with such defects will be deemed defective Work. </w:t>
      </w:r>
    </w:p>
    <w:p w14:paraId="247B482C"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Posts, Top Rails, Brace Rails and Gate Frames:  Standard weight, galvanized, welded or seamless steel pipe conforming to ASTM A 53, with </w:t>
      </w:r>
      <w:r w:rsidR="00B07889" w:rsidRPr="002F2F46">
        <w:rPr>
          <w:rFonts w:ascii="Century Gothic" w:hAnsi="Century Gothic"/>
          <w:iCs/>
          <w:sz w:val="22"/>
          <w:szCs w:val="22"/>
        </w:rPr>
        <w:t>minimum</w:t>
      </w:r>
      <w:r w:rsidRPr="002F2F46">
        <w:rPr>
          <w:rFonts w:ascii="Century Gothic" w:hAnsi="Century Gothic"/>
          <w:iCs/>
          <w:sz w:val="22"/>
          <w:szCs w:val="22"/>
        </w:rPr>
        <w:t xml:space="preserve"> yield strength of 35,000 psi.</w:t>
      </w:r>
    </w:p>
    <w:p w14:paraId="34550C91"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Schedule of Posts:</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1547"/>
        <w:gridCol w:w="1665"/>
        <w:gridCol w:w="1280"/>
        <w:gridCol w:w="1260"/>
        <w:gridCol w:w="1105"/>
        <w:gridCol w:w="1500"/>
      </w:tblGrid>
      <w:tr w:rsidR="00A632A2" w:rsidRPr="00FC1986" w14:paraId="5C14E28F" w14:textId="77777777" w:rsidTr="00B247E4">
        <w:trPr>
          <w:cantSplit/>
          <w:trHeight w:val="288"/>
          <w:jc w:val="center"/>
        </w:trPr>
        <w:tc>
          <w:tcPr>
            <w:tcW w:w="2203" w:type="dxa"/>
            <w:vAlign w:val="bottom"/>
          </w:tcPr>
          <w:p w14:paraId="3DCFF0AA" w14:textId="77777777" w:rsidR="00A632A2" w:rsidRPr="00FC1986" w:rsidRDefault="00A632A2" w:rsidP="002F2F46">
            <w:pPr>
              <w:tabs>
                <w:tab w:val="left" w:pos="720"/>
                <w:tab w:val="left" w:pos="1440"/>
                <w:tab w:val="left" w:pos="2160"/>
                <w:tab w:val="left" w:pos="2880"/>
                <w:tab w:val="left" w:pos="3600"/>
                <w:tab w:val="left" w:pos="4320"/>
              </w:tabs>
              <w:spacing w:after="120"/>
              <w:ind w:hanging="720"/>
              <w:jc w:val="both"/>
              <w:rPr>
                <w:rFonts w:ascii="Century Gothic" w:hAnsi="Century Gothic"/>
                <w:iCs/>
                <w:sz w:val="16"/>
                <w:szCs w:val="16"/>
              </w:rPr>
            </w:pPr>
            <w:r w:rsidRPr="00FC1986">
              <w:rPr>
                <w:rFonts w:ascii="Century Gothic" w:hAnsi="Century Gothic"/>
                <w:iCs/>
                <w:sz w:val="16"/>
                <w:szCs w:val="16"/>
              </w:rPr>
              <w:t>Item</w:t>
            </w:r>
          </w:p>
        </w:tc>
        <w:tc>
          <w:tcPr>
            <w:tcW w:w="1547" w:type="dxa"/>
            <w:vAlign w:val="bottom"/>
          </w:tcPr>
          <w:p w14:paraId="6D50895D" w14:textId="77777777" w:rsidR="00A632A2" w:rsidRPr="00FC1986" w:rsidRDefault="00A632A2" w:rsidP="002F2F46">
            <w:pPr>
              <w:tabs>
                <w:tab w:val="left" w:pos="720"/>
                <w:tab w:val="left" w:pos="1440"/>
                <w:tab w:val="left" w:pos="2160"/>
                <w:tab w:val="left" w:pos="2880"/>
                <w:tab w:val="left" w:pos="3600"/>
                <w:tab w:val="left" w:pos="4320"/>
              </w:tabs>
              <w:spacing w:after="120"/>
              <w:ind w:hanging="720"/>
              <w:jc w:val="both"/>
              <w:rPr>
                <w:rFonts w:ascii="Century Gothic" w:hAnsi="Century Gothic"/>
                <w:iCs/>
                <w:sz w:val="16"/>
                <w:szCs w:val="16"/>
              </w:rPr>
            </w:pPr>
            <w:r w:rsidRPr="00FC1986">
              <w:rPr>
                <w:rFonts w:ascii="Century Gothic" w:hAnsi="Century Gothic"/>
                <w:iCs/>
                <w:sz w:val="16"/>
                <w:szCs w:val="16"/>
              </w:rPr>
              <w:t>Height</w:t>
            </w:r>
          </w:p>
        </w:tc>
        <w:tc>
          <w:tcPr>
            <w:tcW w:w="1665" w:type="dxa"/>
            <w:vAlign w:val="bottom"/>
          </w:tcPr>
          <w:p w14:paraId="45B2AC4C" w14:textId="25417BD0" w:rsidR="00A632A2" w:rsidRPr="00FC1986" w:rsidRDefault="00A632A2" w:rsidP="009E4502">
            <w:pPr>
              <w:tabs>
                <w:tab w:val="left" w:pos="720"/>
                <w:tab w:val="left" w:pos="1440"/>
                <w:tab w:val="left" w:pos="2160"/>
                <w:tab w:val="left" w:pos="2880"/>
                <w:tab w:val="left" w:pos="3600"/>
                <w:tab w:val="left" w:pos="4320"/>
              </w:tabs>
              <w:jc w:val="center"/>
              <w:rPr>
                <w:rFonts w:ascii="Century Gothic" w:hAnsi="Century Gothic"/>
                <w:iCs/>
                <w:sz w:val="16"/>
                <w:szCs w:val="16"/>
              </w:rPr>
            </w:pPr>
            <w:r w:rsidRPr="00FC1986">
              <w:rPr>
                <w:rFonts w:ascii="Century Gothic" w:hAnsi="Century Gothic"/>
                <w:iCs/>
                <w:sz w:val="16"/>
                <w:szCs w:val="16"/>
              </w:rPr>
              <w:t>Nominal</w:t>
            </w:r>
            <w:r w:rsidR="0040740A">
              <w:rPr>
                <w:rFonts w:ascii="Century Gothic" w:hAnsi="Century Gothic"/>
                <w:iCs/>
                <w:sz w:val="16"/>
                <w:szCs w:val="16"/>
              </w:rPr>
              <w:t xml:space="preserve"> </w:t>
            </w:r>
            <w:r w:rsidRPr="00FC1986">
              <w:rPr>
                <w:rFonts w:ascii="Century Gothic" w:hAnsi="Century Gothic"/>
                <w:iCs/>
                <w:sz w:val="16"/>
                <w:szCs w:val="16"/>
              </w:rPr>
              <w:t>Pipe Size (inches)</w:t>
            </w:r>
          </w:p>
        </w:tc>
        <w:tc>
          <w:tcPr>
            <w:tcW w:w="1280" w:type="dxa"/>
            <w:vAlign w:val="bottom"/>
          </w:tcPr>
          <w:p w14:paraId="7288AEA8" w14:textId="77777777" w:rsidR="00A632A2" w:rsidRPr="00FC1986" w:rsidRDefault="00A632A2" w:rsidP="009E4502">
            <w:pPr>
              <w:tabs>
                <w:tab w:val="left" w:pos="720"/>
                <w:tab w:val="left" w:pos="1440"/>
                <w:tab w:val="left" w:pos="2160"/>
                <w:tab w:val="left" w:pos="2880"/>
                <w:tab w:val="left" w:pos="3600"/>
                <w:tab w:val="left" w:pos="4320"/>
              </w:tabs>
              <w:jc w:val="center"/>
              <w:rPr>
                <w:rFonts w:ascii="Century Gothic" w:hAnsi="Century Gothic"/>
                <w:iCs/>
                <w:sz w:val="16"/>
                <w:szCs w:val="16"/>
              </w:rPr>
            </w:pPr>
            <w:r w:rsidRPr="00FC1986">
              <w:rPr>
                <w:rFonts w:ascii="Century Gothic" w:hAnsi="Century Gothic"/>
                <w:iCs/>
                <w:sz w:val="16"/>
                <w:szCs w:val="16"/>
              </w:rPr>
              <w:t>Outside Diameter (inches)</w:t>
            </w:r>
          </w:p>
        </w:tc>
        <w:tc>
          <w:tcPr>
            <w:tcW w:w="1260" w:type="dxa"/>
            <w:vAlign w:val="bottom"/>
          </w:tcPr>
          <w:p w14:paraId="00A15514" w14:textId="77777777" w:rsidR="00A632A2" w:rsidRPr="00FC1986" w:rsidRDefault="00A632A2" w:rsidP="0042292F">
            <w:pPr>
              <w:tabs>
                <w:tab w:val="left" w:pos="720"/>
                <w:tab w:val="left" w:pos="1440"/>
                <w:tab w:val="left" w:pos="2160"/>
                <w:tab w:val="left" w:pos="2880"/>
                <w:tab w:val="left" w:pos="3600"/>
                <w:tab w:val="left" w:pos="4320"/>
              </w:tabs>
              <w:jc w:val="center"/>
              <w:rPr>
                <w:rFonts w:ascii="Century Gothic" w:hAnsi="Century Gothic"/>
                <w:iCs/>
                <w:sz w:val="16"/>
                <w:szCs w:val="16"/>
              </w:rPr>
            </w:pPr>
            <w:r w:rsidRPr="00FC1986">
              <w:rPr>
                <w:rFonts w:ascii="Century Gothic" w:hAnsi="Century Gothic"/>
                <w:iCs/>
                <w:sz w:val="16"/>
                <w:szCs w:val="16"/>
              </w:rPr>
              <w:t>Weight (pounds per foot)</w:t>
            </w:r>
          </w:p>
        </w:tc>
        <w:tc>
          <w:tcPr>
            <w:tcW w:w="1105" w:type="dxa"/>
            <w:vAlign w:val="bottom"/>
          </w:tcPr>
          <w:p w14:paraId="48497F10" w14:textId="77777777" w:rsidR="00CC396C" w:rsidRPr="00FC1986" w:rsidRDefault="00CC396C" w:rsidP="0042292F">
            <w:pPr>
              <w:tabs>
                <w:tab w:val="left" w:pos="720"/>
                <w:tab w:val="left" w:pos="1440"/>
                <w:tab w:val="left" w:pos="2160"/>
                <w:tab w:val="left" w:pos="2880"/>
                <w:tab w:val="left" w:pos="3600"/>
                <w:tab w:val="left" w:pos="4320"/>
              </w:tabs>
              <w:jc w:val="center"/>
              <w:rPr>
                <w:rFonts w:ascii="Century Gothic" w:hAnsi="Century Gothic"/>
                <w:iCs/>
                <w:sz w:val="16"/>
                <w:szCs w:val="16"/>
              </w:rPr>
            </w:pPr>
            <w:r w:rsidRPr="00FC1986">
              <w:rPr>
                <w:rFonts w:ascii="Century Gothic" w:hAnsi="Century Gothic"/>
                <w:iCs/>
                <w:sz w:val="16"/>
                <w:szCs w:val="16"/>
              </w:rPr>
              <w:t>*Footing</w:t>
            </w:r>
          </w:p>
          <w:p w14:paraId="469C5564" w14:textId="77777777" w:rsidR="00A632A2" w:rsidRPr="00FC1986" w:rsidRDefault="00A632A2" w:rsidP="0042292F">
            <w:pPr>
              <w:tabs>
                <w:tab w:val="left" w:pos="720"/>
                <w:tab w:val="left" w:pos="1440"/>
                <w:tab w:val="left" w:pos="2160"/>
                <w:tab w:val="left" w:pos="2880"/>
                <w:tab w:val="left" w:pos="3600"/>
                <w:tab w:val="left" w:pos="4320"/>
              </w:tabs>
              <w:jc w:val="center"/>
              <w:rPr>
                <w:rFonts w:ascii="Century Gothic" w:hAnsi="Century Gothic"/>
                <w:iCs/>
                <w:sz w:val="16"/>
                <w:szCs w:val="16"/>
              </w:rPr>
            </w:pPr>
            <w:r w:rsidRPr="00FC1986">
              <w:rPr>
                <w:rFonts w:ascii="Century Gothic" w:hAnsi="Century Gothic"/>
                <w:iCs/>
                <w:sz w:val="16"/>
                <w:szCs w:val="16"/>
              </w:rPr>
              <w:t>Diameter</w:t>
            </w:r>
            <w:r w:rsidR="00434D26" w:rsidRPr="00FC1986">
              <w:rPr>
                <w:rFonts w:ascii="Century Gothic" w:hAnsi="Century Gothic"/>
                <w:iCs/>
                <w:sz w:val="16"/>
                <w:szCs w:val="16"/>
              </w:rPr>
              <w:t xml:space="preserve"> </w:t>
            </w:r>
            <w:r w:rsidRPr="00FC1986">
              <w:rPr>
                <w:rFonts w:ascii="Century Gothic" w:hAnsi="Century Gothic"/>
                <w:iCs/>
                <w:sz w:val="16"/>
                <w:szCs w:val="16"/>
              </w:rPr>
              <w:t>(inches)</w:t>
            </w:r>
          </w:p>
        </w:tc>
        <w:tc>
          <w:tcPr>
            <w:tcW w:w="1500" w:type="dxa"/>
            <w:vAlign w:val="bottom"/>
          </w:tcPr>
          <w:p w14:paraId="7684B4B1" w14:textId="77777777" w:rsidR="00A632A2" w:rsidRPr="00FC1986" w:rsidRDefault="00CC396C" w:rsidP="0042292F">
            <w:pPr>
              <w:tabs>
                <w:tab w:val="left" w:pos="720"/>
                <w:tab w:val="left" w:pos="1440"/>
                <w:tab w:val="left" w:pos="2160"/>
                <w:tab w:val="left" w:pos="2880"/>
                <w:tab w:val="left" w:pos="3600"/>
                <w:tab w:val="left" w:pos="4320"/>
              </w:tabs>
              <w:jc w:val="center"/>
              <w:rPr>
                <w:rFonts w:ascii="Century Gothic" w:hAnsi="Century Gothic"/>
                <w:iCs/>
                <w:sz w:val="16"/>
                <w:szCs w:val="16"/>
              </w:rPr>
            </w:pPr>
            <w:r w:rsidRPr="00FC1986">
              <w:rPr>
                <w:rFonts w:ascii="Century Gothic" w:hAnsi="Century Gothic"/>
                <w:iCs/>
                <w:sz w:val="16"/>
                <w:szCs w:val="16"/>
              </w:rPr>
              <w:t xml:space="preserve">*Footing </w:t>
            </w:r>
            <w:r w:rsidR="00A632A2" w:rsidRPr="00FC1986">
              <w:rPr>
                <w:rFonts w:ascii="Century Gothic" w:hAnsi="Century Gothic"/>
                <w:iCs/>
                <w:sz w:val="16"/>
                <w:szCs w:val="16"/>
              </w:rPr>
              <w:t>Depth (inches)</w:t>
            </w:r>
          </w:p>
        </w:tc>
      </w:tr>
      <w:tr w:rsidR="00332ADC" w:rsidRPr="00FC1986" w14:paraId="57809DE8" w14:textId="77777777" w:rsidTr="00B247E4">
        <w:trPr>
          <w:cantSplit/>
          <w:trHeight w:val="288"/>
          <w:jc w:val="center"/>
        </w:trPr>
        <w:tc>
          <w:tcPr>
            <w:tcW w:w="2203" w:type="dxa"/>
            <w:vMerge w:val="restart"/>
            <w:vAlign w:val="bottom"/>
          </w:tcPr>
          <w:p w14:paraId="28447652" w14:textId="77777777" w:rsidR="00332ADC" w:rsidRPr="00FC1986" w:rsidRDefault="00332ADC"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Top Rail, Brace Rails and Transom Rails</w:t>
            </w:r>
          </w:p>
        </w:tc>
        <w:tc>
          <w:tcPr>
            <w:tcW w:w="1547" w:type="dxa"/>
            <w:vAlign w:val="bottom"/>
          </w:tcPr>
          <w:p w14:paraId="657BF09E" w14:textId="77777777" w:rsidR="00332ADC" w:rsidRPr="00FC1986" w:rsidRDefault="00332ADC"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Up to 10’-0”</w:t>
            </w:r>
          </w:p>
        </w:tc>
        <w:tc>
          <w:tcPr>
            <w:tcW w:w="1665" w:type="dxa"/>
            <w:vAlign w:val="bottom"/>
          </w:tcPr>
          <w:p w14:paraId="5ECACC84" w14:textId="77777777" w:rsidR="00332ADC" w:rsidRPr="00FC1986" w:rsidRDefault="00332ADC"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1-1/4</w:t>
            </w:r>
          </w:p>
        </w:tc>
        <w:tc>
          <w:tcPr>
            <w:tcW w:w="1280" w:type="dxa"/>
            <w:vAlign w:val="bottom"/>
          </w:tcPr>
          <w:p w14:paraId="2514CC1B" w14:textId="77777777" w:rsidR="00332ADC" w:rsidRPr="00FC1986" w:rsidRDefault="00332ADC"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1.660</w:t>
            </w:r>
          </w:p>
        </w:tc>
        <w:tc>
          <w:tcPr>
            <w:tcW w:w="1260" w:type="dxa"/>
            <w:vAlign w:val="bottom"/>
          </w:tcPr>
          <w:p w14:paraId="29E6EDB8" w14:textId="77777777" w:rsidR="00332ADC" w:rsidRPr="00FC1986" w:rsidRDefault="00332ADC"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2.27</w:t>
            </w:r>
          </w:p>
        </w:tc>
        <w:tc>
          <w:tcPr>
            <w:tcW w:w="1105" w:type="dxa"/>
            <w:vAlign w:val="bottom"/>
          </w:tcPr>
          <w:p w14:paraId="1B3A7161" w14:textId="77777777" w:rsidR="00332ADC" w:rsidRPr="00FC1986" w:rsidRDefault="00332ADC"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N/A</w:t>
            </w:r>
          </w:p>
        </w:tc>
        <w:tc>
          <w:tcPr>
            <w:tcW w:w="1500" w:type="dxa"/>
            <w:vAlign w:val="bottom"/>
          </w:tcPr>
          <w:p w14:paraId="2C1C5F4B" w14:textId="77777777" w:rsidR="00332ADC" w:rsidRPr="00FC1986" w:rsidRDefault="00332ADC"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N/A</w:t>
            </w:r>
          </w:p>
        </w:tc>
      </w:tr>
      <w:tr w:rsidR="00332ADC" w:rsidRPr="00FC1986" w14:paraId="7C5C6DD6" w14:textId="77777777" w:rsidTr="00B247E4">
        <w:trPr>
          <w:cantSplit/>
          <w:trHeight w:val="288"/>
          <w:jc w:val="center"/>
        </w:trPr>
        <w:tc>
          <w:tcPr>
            <w:tcW w:w="2203" w:type="dxa"/>
            <w:vMerge/>
            <w:vAlign w:val="bottom"/>
          </w:tcPr>
          <w:p w14:paraId="7C36A911" w14:textId="77777777" w:rsidR="00332ADC" w:rsidRPr="00FC1986" w:rsidRDefault="00332ADC" w:rsidP="009E4502">
            <w:pPr>
              <w:numPr>
                <w:ilvl w:val="0"/>
                <w:numId w:val="7"/>
              </w:numPr>
              <w:tabs>
                <w:tab w:val="clear" w:pos="1080"/>
                <w:tab w:val="left" w:pos="720"/>
                <w:tab w:val="left" w:pos="1440"/>
                <w:tab w:val="left" w:pos="2160"/>
                <w:tab w:val="left" w:pos="2880"/>
                <w:tab w:val="left" w:pos="3600"/>
                <w:tab w:val="left" w:pos="4320"/>
              </w:tabs>
              <w:ind w:left="0" w:firstLine="0"/>
              <w:jc w:val="both"/>
              <w:rPr>
                <w:rFonts w:ascii="Century Gothic" w:hAnsi="Century Gothic"/>
                <w:iCs/>
                <w:sz w:val="16"/>
                <w:szCs w:val="16"/>
              </w:rPr>
            </w:pPr>
          </w:p>
        </w:tc>
        <w:tc>
          <w:tcPr>
            <w:tcW w:w="1547" w:type="dxa"/>
            <w:vAlign w:val="bottom"/>
          </w:tcPr>
          <w:p w14:paraId="5800DE92" w14:textId="77777777" w:rsidR="00332ADC" w:rsidRPr="00FC1986" w:rsidRDefault="00332ADC"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10’-1” to 16’-0”</w:t>
            </w:r>
          </w:p>
        </w:tc>
        <w:tc>
          <w:tcPr>
            <w:tcW w:w="1665" w:type="dxa"/>
            <w:vAlign w:val="bottom"/>
          </w:tcPr>
          <w:p w14:paraId="3467685F" w14:textId="77777777" w:rsidR="00332ADC" w:rsidRPr="00FC1986" w:rsidRDefault="00332ADC"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1-1/</w:t>
            </w:r>
            <w:r w:rsidR="002A6735" w:rsidRPr="00FC1986">
              <w:rPr>
                <w:rFonts w:ascii="Century Gothic" w:hAnsi="Century Gothic"/>
                <w:iCs/>
                <w:sz w:val="16"/>
                <w:szCs w:val="16"/>
              </w:rPr>
              <w:t>4</w:t>
            </w:r>
          </w:p>
        </w:tc>
        <w:tc>
          <w:tcPr>
            <w:tcW w:w="1280" w:type="dxa"/>
            <w:vAlign w:val="bottom"/>
          </w:tcPr>
          <w:p w14:paraId="7E1BDC79" w14:textId="77777777" w:rsidR="00332ADC" w:rsidRPr="00FC1986" w:rsidRDefault="00332ADC"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1.</w:t>
            </w:r>
            <w:r w:rsidR="002A6735" w:rsidRPr="00FC1986">
              <w:rPr>
                <w:rFonts w:ascii="Century Gothic" w:hAnsi="Century Gothic"/>
                <w:iCs/>
                <w:sz w:val="16"/>
                <w:szCs w:val="16"/>
              </w:rPr>
              <w:t>660</w:t>
            </w:r>
          </w:p>
        </w:tc>
        <w:tc>
          <w:tcPr>
            <w:tcW w:w="1260" w:type="dxa"/>
            <w:vAlign w:val="bottom"/>
          </w:tcPr>
          <w:p w14:paraId="0DE6179B" w14:textId="77777777" w:rsidR="00332ADC" w:rsidRPr="00FC1986" w:rsidRDefault="00332ADC"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2.27</w:t>
            </w:r>
          </w:p>
        </w:tc>
        <w:tc>
          <w:tcPr>
            <w:tcW w:w="1105" w:type="dxa"/>
            <w:vAlign w:val="bottom"/>
          </w:tcPr>
          <w:p w14:paraId="4F243C58" w14:textId="77777777" w:rsidR="00332ADC" w:rsidRPr="00FC1986" w:rsidRDefault="00332ADC"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N/A</w:t>
            </w:r>
          </w:p>
        </w:tc>
        <w:tc>
          <w:tcPr>
            <w:tcW w:w="1500" w:type="dxa"/>
            <w:vAlign w:val="bottom"/>
          </w:tcPr>
          <w:p w14:paraId="3C2BEE29" w14:textId="77777777" w:rsidR="00332ADC" w:rsidRPr="00FC1986" w:rsidRDefault="00332ADC"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N/A</w:t>
            </w:r>
          </w:p>
        </w:tc>
      </w:tr>
      <w:tr w:rsidR="00E97F31" w:rsidRPr="00FC1986" w14:paraId="193BBACA" w14:textId="77777777" w:rsidTr="00B247E4">
        <w:trPr>
          <w:cantSplit/>
          <w:trHeight w:val="288"/>
          <w:jc w:val="center"/>
        </w:trPr>
        <w:tc>
          <w:tcPr>
            <w:tcW w:w="2203" w:type="dxa"/>
            <w:vMerge w:val="restart"/>
            <w:vAlign w:val="bottom"/>
          </w:tcPr>
          <w:p w14:paraId="00EEADDF" w14:textId="77777777" w:rsidR="00E97F31" w:rsidRPr="00FC1986" w:rsidRDefault="009349F9"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Line Posts</w:t>
            </w:r>
          </w:p>
        </w:tc>
        <w:tc>
          <w:tcPr>
            <w:tcW w:w="1547" w:type="dxa"/>
            <w:vAlign w:val="bottom"/>
          </w:tcPr>
          <w:p w14:paraId="5F90F2B1" w14:textId="77777777" w:rsidR="00E97F31" w:rsidRPr="00FC1986" w:rsidRDefault="009349F9"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Up to 6’-0”</w:t>
            </w:r>
          </w:p>
        </w:tc>
        <w:tc>
          <w:tcPr>
            <w:tcW w:w="1665" w:type="dxa"/>
            <w:vAlign w:val="bottom"/>
          </w:tcPr>
          <w:p w14:paraId="56BB505C" w14:textId="77777777" w:rsidR="00E97F31" w:rsidRPr="00FC1986" w:rsidRDefault="009349F9"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w:t>
            </w:r>
          </w:p>
        </w:tc>
        <w:tc>
          <w:tcPr>
            <w:tcW w:w="1280" w:type="dxa"/>
            <w:vAlign w:val="bottom"/>
          </w:tcPr>
          <w:p w14:paraId="6B06B97A" w14:textId="77777777" w:rsidR="00E97F31" w:rsidRPr="00FC1986" w:rsidRDefault="00040F73"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2.375</w:t>
            </w:r>
          </w:p>
        </w:tc>
        <w:tc>
          <w:tcPr>
            <w:tcW w:w="1260" w:type="dxa"/>
            <w:vAlign w:val="bottom"/>
          </w:tcPr>
          <w:p w14:paraId="7C067846" w14:textId="77777777" w:rsidR="00E97F31" w:rsidRPr="00FC1986" w:rsidRDefault="00040F73"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2.65</w:t>
            </w:r>
          </w:p>
        </w:tc>
        <w:tc>
          <w:tcPr>
            <w:tcW w:w="1105" w:type="dxa"/>
            <w:vAlign w:val="bottom"/>
          </w:tcPr>
          <w:p w14:paraId="1F41187B" w14:textId="77777777" w:rsidR="00E97F31"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8</w:t>
            </w:r>
          </w:p>
        </w:tc>
        <w:tc>
          <w:tcPr>
            <w:tcW w:w="1500" w:type="dxa"/>
            <w:vAlign w:val="bottom"/>
          </w:tcPr>
          <w:p w14:paraId="1F54F4B0" w14:textId="77777777" w:rsidR="00E97F31" w:rsidRPr="00FC1986" w:rsidRDefault="009D6D90"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24</w:t>
            </w:r>
          </w:p>
        </w:tc>
      </w:tr>
      <w:tr w:rsidR="00E97F31" w:rsidRPr="00FC1986" w14:paraId="7FCF5CE1" w14:textId="77777777" w:rsidTr="00B247E4">
        <w:trPr>
          <w:cantSplit/>
          <w:trHeight w:val="288"/>
          <w:jc w:val="center"/>
        </w:trPr>
        <w:tc>
          <w:tcPr>
            <w:tcW w:w="2203" w:type="dxa"/>
            <w:vMerge/>
            <w:vAlign w:val="bottom"/>
          </w:tcPr>
          <w:p w14:paraId="2379895D" w14:textId="77777777" w:rsidR="00E97F31" w:rsidRPr="00FC1986" w:rsidRDefault="00E97F31" w:rsidP="009E4502">
            <w:pPr>
              <w:numPr>
                <w:ilvl w:val="0"/>
                <w:numId w:val="7"/>
              </w:numPr>
              <w:tabs>
                <w:tab w:val="clear" w:pos="1080"/>
                <w:tab w:val="left" w:pos="720"/>
                <w:tab w:val="left" w:pos="1440"/>
                <w:tab w:val="left" w:pos="2160"/>
                <w:tab w:val="left" w:pos="2880"/>
                <w:tab w:val="left" w:pos="3600"/>
                <w:tab w:val="left" w:pos="4320"/>
              </w:tabs>
              <w:ind w:left="0" w:firstLine="0"/>
              <w:jc w:val="both"/>
              <w:rPr>
                <w:rFonts w:ascii="Century Gothic" w:hAnsi="Century Gothic"/>
                <w:iCs/>
                <w:sz w:val="16"/>
                <w:szCs w:val="16"/>
              </w:rPr>
            </w:pPr>
          </w:p>
        </w:tc>
        <w:tc>
          <w:tcPr>
            <w:tcW w:w="1547" w:type="dxa"/>
            <w:vAlign w:val="bottom"/>
          </w:tcPr>
          <w:p w14:paraId="08976E2F" w14:textId="77777777" w:rsidR="00E97F31" w:rsidRPr="00FC1986" w:rsidRDefault="00040F73"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6’-1” to 8’-0”</w:t>
            </w:r>
          </w:p>
        </w:tc>
        <w:tc>
          <w:tcPr>
            <w:tcW w:w="1665" w:type="dxa"/>
            <w:vAlign w:val="bottom"/>
          </w:tcPr>
          <w:p w14:paraId="346AB9CC" w14:textId="77777777" w:rsidR="00E97F31" w:rsidRPr="00FC1986" w:rsidRDefault="00040F73"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w:t>
            </w:r>
          </w:p>
        </w:tc>
        <w:tc>
          <w:tcPr>
            <w:tcW w:w="1280" w:type="dxa"/>
            <w:vAlign w:val="bottom"/>
          </w:tcPr>
          <w:p w14:paraId="7D668DD7" w14:textId="77777777" w:rsidR="00E97F31" w:rsidRPr="00FC1986" w:rsidRDefault="00040F73"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2.375</w:t>
            </w:r>
          </w:p>
        </w:tc>
        <w:tc>
          <w:tcPr>
            <w:tcW w:w="1260" w:type="dxa"/>
            <w:vAlign w:val="bottom"/>
          </w:tcPr>
          <w:p w14:paraId="625C5CED" w14:textId="77777777" w:rsidR="00E97F31" w:rsidRPr="00FC1986" w:rsidRDefault="00040F73"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2.65</w:t>
            </w:r>
          </w:p>
        </w:tc>
        <w:tc>
          <w:tcPr>
            <w:tcW w:w="1105" w:type="dxa"/>
            <w:vAlign w:val="bottom"/>
          </w:tcPr>
          <w:p w14:paraId="0C65D8A0" w14:textId="77777777" w:rsidR="00E97F31"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10</w:t>
            </w:r>
          </w:p>
        </w:tc>
        <w:tc>
          <w:tcPr>
            <w:tcW w:w="1500" w:type="dxa"/>
            <w:vAlign w:val="bottom"/>
          </w:tcPr>
          <w:p w14:paraId="3A343483" w14:textId="77777777" w:rsidR="00E97F31"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24</w:t>
            </w:r>
          </w:p>
        </w:tc>
      </w:tr>
      <w:tr w:rsidR="00E97F31" w:rsidRPr="00FC1986" w14:paraId="74B095FF" w14:textId="77777777" w:rsidTr="00B247E4">
        <w:trPr>
          <w:cantSplit/>
          <w:trHeight w:val="288"/>
          <w:jc w:val="center"/>
        </w:trPr>
        <w:tc>
          <w:tcPr>
            <w:tcW w:w="2203" w:type="dxa"/>
            <w:vMerge/>
            <w:vAlign w:val="bottom"/>
          </w:tcPr>
          <w:p w14:paraId="512B1507" w14:textId="77777777" w:rsidR="00E97F31" w:rsidRPr="00FC1986" w:rsidRDefault="00E97F31" w:rsidP="009E4502">
            <w:pPr>
              <w:numPr>
                <w:ilvl w:val="0"/>
                <w:numId w:val="7"/>
              </w:numPr>
              <w:tabs>
                <w:tab w:val="clear" w:pos="1080"/>
                <w:tab w:val="left" w:pos="720"/>
                <w:tab w:val="left" w:pos="1440"/>
                <w:tab w:val="left" w:pos="2160"/>
                <w:tab w:val="left" w:pos="2880"/>
                <w:tab w:val="left" w:pos="3600"/>
                <w:tab w:val="left" w:pos="4320"/>
              </w:tabs>
              <w:ind w:left="0" w:firstLine="0"/>
              <w:jc w:val="both"/>
              <w:rPr>
                <w:rFonts w:ascii="Century Gothic" w:hAnsi="Century Gothic"/>
                <w:iCs/>
                <w:sz w:val="16"/>
                <w:szCs w:val="16"/>
              </w:rPr>
            </w:pPr>
          </w:p>
        </w:tc>
        <w:tc>
          <w:tcPr>
            <w:tcW w:w="1547" w:type="dxa"/>
            <w:vAlign w:val="bottom"/>
          </w:tcPr>
          <w:p w14:paraId="7CD29FF5" w14:textId="77777777" w:rsidR="00E97F31" w:rsidRPr="00FC1986" w:rsidRDefault="007D2107"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8’-1” to 10’-0”</w:t>
            </w:r>
          </w:p>
        </w:tc>
        <w:tc>
          <w:tcPr>
            <w:tcW w:w="1665" w:type="dxa"/>
            <w:vAlign w:val="bottom"/>
          </w:tcPr>
          <w:p w14:paraId="374F61DB" w14:textId="77777777" w:rsidR="00E97F31" w:rsidRPr="00FC1986" w:rsidRDefault="007D2107"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2-1/2</w:t>
            </w:r>
          </w:p>
        </w:tc>
        <w:tc>
          <w:tcPr>
            <w:tcW w:w="1280" w:type="dxa"/>
            <w:vAlign w:val="bottom"/>
          </w:tcPr>
          <w:p w14:paraId="7B69DF1A" w14:textId="77777777" w:rsidR="00E97F31" w:rsidRPr="00FC1986" w:rsidRDefault="003862BC"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2.875</w:t>
            </w:r>
          </w:p>
        </w:tc>
        <w:tc>
          <w:tcPr>
            <w:tcW w:w="1260" w:type="dxa"/>
            <w:vAlign w:val="bottom"/>
          </w:tcPr>
          <w:p w14:paraId="27A0F2C4" w14:textId="77777777" w:rsidR="00E97F31" w:rsidRPr="00FC1986" w:rsidRDefault="003862BC"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5.79</w:t>
            </w:r>
          </w:p>
        </w:tc>
        <w:tc>
          <w:tcPr>
            <w:tcW w:w="1105" w:type="dxa"/>
            <w:vAlign w:val="bottom"/>
          </w:tcPr>
          <w:p w14:paraId="648E08AA" w14:textId="77777777" w:rsidR="00E97F31"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10</w:t>
            </w:r>
          </w:p>
        </w:tc>
        <w:tc>
          <w:tcPr>
            <w:tcW w:w="1500" w:type="dxa"/>
            <w:vAlign w:val="bottom"/>
          </w:tcPr>
          <w:p w14:paraId="37EF5C31" w14:textId="77777777" w:rsidR="00E97F31"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30</w:t>
            </w:r>
          </w:p>
        </w:tc>
      </w:tr>
      <w:tr w:rsidR="00E97F31" w:rsidRPr="00FC1986" w14:paraId="4B20B930" w14:textId="77777777" w:rsidTr="00B247E4">
        <w:trPr>
          <w:cantSplit/>
          <w:trHeight w:val="288"/>
          <w:jc w:val="center"/>
        </w:trPr>
        <w:tc>
          <w:tcPr>
            <w:tcW w:w="2203" w:type="dxa"/>
            <w:vMerge/>
            <w:vAlign w:val="bottom"/>
          </w:tcPr>
          <w:p w14:paraId="35773B71" w14:textId="77777777" w:rsidR="00E97F31" w:rsidRPr="00FC1986" w:rsidRDefault="00E97F31" w:rsidP="009E4502">
            <w:pPr>
              <w:numPr>
                <w:ilvl w:val="0"/>
                <w:numId w:val="7"/>
              </w:numPr>
              <w:tabs>
                <w:tab w:val="clear" w:pos="1080"/>
                <w:tab w:val="left" w:pos="720"/>
                <w:tab w:val="left" w:pos="1440"/>
                <w:tab w:val="left" w:pos="2160"/>
                <w:tab w:val="left" w:pos="2880"/>
                <w:tab w:val="left" w:pos="3600"/>
                <w:tab w:val="left" w:pos="4320"/>
              </w:tabs>
              <w:ind w:left="0" w:firstLine="0"/>
              <w:jc w:val="both"/>
              <w:rPr>
                <w:rFonts w:ascii="Century Gothic" w:hAnsi="Century Gothic"/>
                <w:iCs/>
                <w:sz w:val="16"/>
                <w:szCs w:val="16"/>
              </w:rPr>
            </w:pPr>
          </w:p>
        </w:tc>
        <w:tc>
          <w:tcPr>
            <w:tcW w:w="1547" w:type="dxa"/>
            <w:vAlign w:val="bottom"/>
          </w:tcPr>
          <w:p w14:paraId="3A3035CB" w14:textId="77777777" w:rsidR="00E97F31" w:rsidRPr="00FC1986" w:rsidRDefault="00B31AA0"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10’-1” to 16’-0”</w:t>
            </w:r>
          </w:p>
        </w:tc>
        <w:tc>
          <w:tcPr>
            <w:tcW w:w="1665" w:type="dxa"/>
            <w:vAlign w:val="bottom"/>
          </w:tcPr>
          <w:p w14:paraId="668C7B1E" w14:textId="77777777" w:rsidR="00E97F31" w:rsidRPr="00FC1986" w:rsidRDefault="00B31AA0"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3</w:t>
            </w:r>
          </w:p>
        </w:tc>
        <w:tc>
          <w:tcPr>
            <w:tcW w:w="1280" w:type="dxa"/>
            <w:vAlign w:val="bottom"/>
          </w:tcPr>
          <w:p w14:paraId="365C2DF4" w14:textId="77777777" w:rsidR="00E97F31" w:rsidRPr="00FC1986" w:rsidRDefault="00B31AA0"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3.5</w:t>
            </w:r>
          </w:p>
        </w:tc>
        <w:tc>
          <w:tcPr>
            <w:tcW w:w="1260" w:type="dxa"/>
            <w:vAlign w:val="bottom"/>
          </w:tcPr>
          <w:p w14:paraId="095BAD61" w14:textId="77777777" w:rsidR="00E97F31" w:rsidRPr="00FC1986" w:rsidRDefault="00B31AA0"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7.58</w:t>
            </w:r>
          </w:p>
        </w:tc>
        <w:tc>
          <w:tcPr>
            <w:tcW w:w="1105" w:type="dxa"/>
            <w:vAlign w:val="bottom"/>
          </w:tcPr>
          <w:p w14:paraId="1D171D82" w14:textId="77777777" w:rsidR="00E97F31"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10</w:t>
            </w:r>
          </w:p>
        </w:tc>
        <w:tc>
          <w:tcPr>
            <w:tcW w:w="1500" w:type="dxa"/>
            <w:vAlign w:val="bottom"/>
          </w:tcPr>
          <w:p w14:paraId="1AD3D1B4" w14:textId="77777777" w:rsidR="00E97F31"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30</w:t>
            </w:r>
          </w:p>
        </w:tc>
      </w:tr>
      <w:tr w:rsidR="009B2AAB" w:rsidRPr="00FC1986" w14:paraId="573C1088" w14:textId="77777777" w:rsidTr="00B247E4">
        <w:trPr>
          <w:cantSplit/>
          <w:trHeight w:val="288"/>
          <w:jc w:val="center"/>
        </w:trPr>
        <w:tc>
          <w:tcPr>
            <w:tcW w:w="2203" w:type="dxa"/>
            <w:vMerge w:val="restart"/>
            <w:vAlign w:val="bottom"/>
          </w:tcPr>
          <w:p w14:paraId="416D3543" w14:textId="77777777" w:rsidR="009B2AAB" w:rsidRPr="00FC1986" w:rsidRDefault="009B2AAB"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Terminal, Corner, Angle &amp; Pull Posts</w:t>
            </w:r>
          </w:p>
        </w:tc>
        <w:tc>
          <w:tcPr>
            <w:tcW w:w="1547" w:type="dxa"/>
            <w:vAlign w:val="bottom"/>
          </w:tcPr>
          <w:p w14:paraId="15A1287B" w14:textId="77777777" w:rsidR="009B2AAB" w:rsidRPr="00FC1986" w:rsidRDefault="009B2AAB"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Up to 6</w:t>
            </w:r>
            <w:r w:rsidR="00DF1410" w:rsidRPr="00FC1986">
              <w:rPr>
                <w:rFonts w:ascii="Century Gothic" w:hAnsi="Century Gothic"/>
                <w:iCs/>
                <w:sz w:val="16"/>
                <w:szCs w:val="16"/>
              </w:rPr>
              <w:t>’</w:t>
            </w:r>
            <w:r w:rsidRPr="00FC1986">
              <w:rPr>
                <w:rFonts w:ascii="Century Gothic" w:hAnsi="Century Gothic"/>
                <w:iCs/>
                <w:sz w:val="16"/>
                <w:szCs w:val="16"/>
              </w:rPr>
              <w:t>-0”</w:t>
            </w:r>
          </w:p>
        </w:tc>
        <w:tc>
          <w:tcPr>
            <w:tcW w:w="1665" w:type="dxa"/>
            <w:vAlign w:val="bottom"/>
          </w:tcPr>
          <w:p w14:paraId="629AA1B1" w14:textId="77777777" w:rsidR="009B2AAB" w:rsidRPr="00FC1986" w:rsidRDefault="009B2AAB"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2-1/2</w:t>
            </w:r>
          </w:p>
        </w:tc>
        <w:tc>
          <w:tcPr>
            <w:tcW w:w="1280" w:type="dxa"/>
            <w:vAlign w:val="bottom"/>
          </w:tcPr>
          <w:p w14:paraId="6139E72E" w14:textId="77777777" w:rsidR="009B2AAB" w:rsidRPr="00FC1986" w:rsidRDefault="009B2AAB"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2.875</w:t>
            </w:r>
          </w:p>
        </w:tc>
        <w:tc>
          <w:tcPr>
            <w:tcW w:w="1260" w:type="dxa"/>
            <w:vAlign w:val="bottom"/>
          </w:tcPr>
          <w:p w14:paraId="0566AE6D" w14:textId="77777777" w:rsidR="009B2AAB" w:rsidRPr="00FC1986" w:rsidRDefault="009B2AAB"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5.79</w:t>
            </w:r>
          </w:p>
        </w:tc>
        <w:tc>
          <w:tcPr>
            <w:tcW w:w="1105" w:type="dxa"/>
            <w:vAlign w:val="bottom"/>
          </w:tcPr>
          <w:p w14:paraId="4F3E2F7D" w14:textId="77777777" w:rsidR="009B2AAB"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10</w:t>
            </w:r>
          </w:p>
        </w:tc>
        <w:tc>
          <w:tcPr>
            <w:tcW w:w="1500" w:type="dxa"/>
            <w:vAlign w:val="bottom"/>
          </w:tcPr>
          <w:p w14:paraId="1FB0A87A" w14:textId="77777777" w:rsidR="009B2AAB"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24</w:t>
            </w:r>
          </w:p>
        </w:tc>
      </w:tr>
      <w:tr w:rsidR="009B2AAB" w:rsidRPr="00FC1986" w14:paraId="2199E15B" w14:textId="77777777" w:rsidTr="00B247E4">
        <w:trPr>
          <w:cantSplit/>
          <w:trHeight w:val="288"/>
          <w:jc w:val="center"/>
        </w:trPr>
        <w:tc>
          <w:tcPr>
            <w:tcW w:w="2203" w:type="dxa"/>
            <w:vMerge/>
            <w:vAlign w:val="bottom"/>
          </w:tcPr>
          <w:p w14:paraId="365324CC" w14:textId="77777777" w:rsidR="009B2AAB" w:rsidRPr="00FC1986" w:rsidRDefault="009B2AAB" w:rsidP="009E4502">
            <w:pPr>
              <w:numPr>
                <w:ilvl w:val="0"/>
                <w:numId w:val="7"/>
              </w:numPr>
              <w:tabs>
                <w:tab w:val="clear" w:pos="1080"/>
                <w:tab w:val="left" w:pos="720"/>
                <w:tab w:val="left" w:pos="1440"/>
                <w:tab w:val="left" w:pos="2160"/>
                <w:tab w:val="left" w:pos="2880"/>
                <w:tab w:val="left" w:pos="3600"/>
                <w:tab w:val="left" w:pos="4320"/>
              </w:tabs>
              <w:ind w:left="0" w:firstLine="0"/>
              <w:jc w:val="both"/>
              <w:rPr>
                <w:rFonts w:ascii="Century Gothic" w:hAnsi="Century Gothic"/>
                <w:iCs/>
                <w:sz w:val="16"/>
                <w:szCs w:val="16"/>
              </w:rPr>
            </w:pPr>
          </w:p>
        </w:tc>
        <w:tc>
          <w:tcPr>
            <w:tcW w:w="1547" w:type="dxa"/>
            <w:vAlign w:val="bottom"/>
          </w:tcPr>
          <w:p w14:paraId="2EB77576" w14:textId="77777777" w:rsidR="009B2AAB" w:rsidRPr="00FC1986" w:rsidRDefault="00BD57B1"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6’-1</w:t>
            </w:r>
            <w:r w:rsidR="00B030E5" w:rsidRPr="00FC1986">
              <w:rPr>
                <w:rFonts w:ascii="Century Gothic" w:hAnsi="Century Gothic"/>
                <w:iCs/>
                <w:sz w:val="16"/>
                <w:szCs w:val="16"/>
              </w:rPr>
              <w:t>” to 10’-0”</w:t>
            </w:r>
          </w:p>
        </w:tc>
        <w:tc>
          <w:tcPr>
            <w:tcW w:w="1665" w:type="dxa"/>
            <w:vAlign w:val="bottom"/>
          </w:tcPr>
          <w:p w14:paraId="4F21F10E" w14:textId="77777777" w:rsidR="009B2AAB" w:rsidRPr="00FC1986" w:rsidRDefault="00B030E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3</w:t>
            </w:r>
          </w:p>
        </w:tc>
        <w:tc>
          <w:tcPr>
            <w:tcW w:w="1280" w:type="dxa"/>
            <w:vAlign w:val="bottom"/>
          </w:tcPr>
          <w:p w14:paraId="642980F9" w14:textId="77777777" w:rsidR="009B2AAB" w:rsidRPr="00FC1986" w:rsidRDefault="00B030E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3.5</w:t>
            </w:r>
          </w:p>
        </w:tc>
        <w:tc>
          <w:tcPr>
            <w:tcW w:w="1260" w:type="dxa"/>
            <w:vAlign w:val="bottom"/>
          </w:tcPr>
          <w:p w14:paraId="2745B6F6" w14:textId="77777777" w:rsidR="009B2AAB" w:rsidRPr="00FC1986" w:rsidRDefault="00B030E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7.58</w:t>
            </w:r>
          </w:p>
        </w:tc>
        <w:tc>
          <w:tcPr>
            <w:tcW w:w="1105" w:type="dxa"/>
            <w:vAlign w:val="bottom"/>
          </w:tcPr>
          <w:p w14:paraId="3888C16D" w14:textId="77777777" w:rsidR="009B2AAB"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12</w:t>
            </w:r>
          </w:p>
        </w:tc>
        <w:tc>
          <w:tcPr>
            <w:tcW w:w="1500" w:type="dxa"/>
            <w:vAlign w:val="bottom"/>
          </w:tcPr>
          <w:p w14:paraId="71714611" w14:textId="77777777" w:rsidR="009B2AAB"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36</w:t>
            </w:r>
          </w:p>
        </w:tc>
      </w:tr>
      <w:tr w:rsidR="009B2AAB" w:rsidRPr="00FC1986" w14:paraId="360139A4" w14:textId="77777777" w:rsidTr="00B247E4">
        <w:trPr>
          <w:cantSplit/>
          <w:trHeight w:val="288"/>
          <w:jc w:val="center"/>
        </w:trPr>
        <w:tc>
          <w:tcPr>
            <w:tcW w:w="2203" w:type="dxa"/>
            <w:vMerge/>
            <w:vAlign w:val="bottom"/>
          </w:tcPr>
          <w:p w14:paraId="2767182F" w14:textId="77777777" w:rsidR="009B2AAB" w:rsidRPr="00FC1986" w:rsidRDefault="009B2AAB" w:rsidP="009E4502">
            <w:pPr>
              <w:numPr>
                <w:ilvl w:val="0"/>
                <w:numId w:val="7"/>
              </w:numPr>
              <w:tabs>
                <w:tab w:val="clear" w:pos="1080"/>
                <w:tab w:val="left" w:pos="720"/>
                <w:tab w:val="left" w:pos="1440"/>
                <w:tab w:val="left" w:pos="2160"/>
                <w:tab w:val="left" w:pos="2880"/>
                <w:tab w:val="left" w:pos="3600"/>
                <w:tab w:val="left" w:pos="4320"/>
              </w:tabs>
              <w:ind w:left="0" w:firstLine="0"/>
              <w:jc w:val="both"/>
              <w:rPr>
                <w:rFonts w:ascii="Century Gothic" w:hAnsi="Century Gothic"/>
                <w:iCs/>
                <w:sz w:val="16"/>
                <w:szCs w:val="16"/>
              </w:rPr>
            </w:pPr>
          </w:p>
        </w:tc>
        <w:tc>
          <w:tcPr>
            <w:tcW w:w="1547" w:type="dxa"/>
            <w:vAlign w:val="bottom"/>
          </w:tcPr>
          <w:p w14:paraId="3917786D" w14:textId="77777777" w:rsidR="009B2AAB" w:rsidRPr="00FC1986" w:rsidRDefault="00625A67"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10’-1” to 16’-0”</w:t>
            </w:r>
          </w:p>
        </w:tc>
        <w:tc>
          <w:tcPr>
            <w:tcW w:w="1665" w:type="dxa"/>
            <w:vAlign w:val="bottom"/>
          </w:tcPr>
          <w:p w14:paraId="5473ADA9" w14:textId="77777777" w:rsidR="009B2AAB" w:rsidRPr="00FC1986" w:rsidRDefault="00625A67"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3</w:t>
            </w:r>
          </w:p>
        </w:tc>
        <w:tc>
          <w:tcPr>
            <w:tcW w:w="1280" w:type="dxa"/>
            <w:vAlign w:val="bottom"/>
          </w:tcPr>
          <w:p w14:paraId="74DA11D8" w14:textId="77777777" w:rsidR="009B2AAB" w:rsidRPr="00FC1986" w:rsidRDefault="00625A67"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3.5</w:t>
            </w:r>
          </w:p>
        </w:tc>
        <w:tc>
          <w:tcPr>
            <w:tcW w:w="1260" w:type="dxa"/>
            <w:vAlign w:val="bottom"/>
          </w:tcPr>
          <w:p w14:paraId="6CEB896C" w14:textId="77777777" w:rsidR="009B2AAB" w:rsidRPr="00FC1986" w:rsidRDefault="00625A67"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7.58</w:t>
            </w:r>
          </w:p>
        </w:tc>
        <w:tc>
          <w:tcPr>
            <w:tcW w:w="1105" w:type="dxa"/>
            <w:vAlign w:val="bottom"/>
          </w:tcPr>
          <w:p w14:paraId="2303DB1D" w14:textId="77777777" w:rsidR="009B2AAB"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18</w:t>
            </w:r>
          </w:p>
        </w:tc>
        <w:tc>
          <w:tcPr>
            <w:tcW w:w="1500" w:type="dxa"/>
            <w:vAlign w:val="bottom"/>
          </w:tcPr>
          <w:p w14:paraId="65F9AA25" w14:textId="77777777" w:rsidR="009B2AAB"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36</w:t>
            </w:r>
          </w:p>
        </w:tc>
      </w:tr>
      <w:tr w:rsidR="007B4772" w:rsidRPr="00FC1986" w14:paraId="0EDEE4FE" w14:textId="77777777" w:rsidTr="00B247E4">
        <w:trPr>
          <w:cantSplit/>
          <w:trHeight w:val="288"/>
          <w:jc w:val="center"/>
        </w:trPr>
        <w:tc>
          <w:tcPr>
            <w:tcW w:w="2203" w:type="dxa"/>
            <w:vMerge w:val="restart"/>
            <w:vAlign w:val="bottom"/>
          </w:tcPr>
          <w:p w14:paraId="680D0724" w14:textId="77777777" w:rsidR="00D34808" w:rsidRPr="00FC1986" w:rsidRDefault="007B4772"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Pedestrian Gate Posts</w:t>
            </w:r>
          </w:p>
        </w:tc>
        <w:tc>
          <w:tcPr>
            <w:tcW w:w="1547" w:type="dxa"/>
            <w:vAlign w:val="bottom"/>
          </w:tcPr>
          <w:p w14:paraId="56D7E39E" w14:textId="77777777" w:rsidR="007B4772" w:rsidRPr="00FC1986" w:rsidRDefault="007B4772"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Up to 6’0”</w:t>
            </w:r>
          </w:p>
        </w:tc>
        <w:tc>
          <w:tcPr>
            <w:tcW w:w="1665" w:type="dxa"/>
            <w:vAlign w:val="bottom"/>
          </w:tcPr>
          <w:p w14:paraId="334401AF" w14:textId="77777777" w:rsidR="007B4772" w:rsidRPr="00FC1986" w:rsidRDefault="007B4772"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2-1/2</w:t>
            </w:r>
          </w:p>
        </w:tc>
        <w:tc>
          <w:tcPr>
            <w:tcW w:w="1280" w:type="dxa"/>
            <w:vAlign w:val="bottom"/>
          </w:tcPr>
          <w:p w14:paraId="530175E2" w14:textId="77777777" w:rsidR="007B4772" w:rsidRPr="00FC1986" w:rsidRDefault="007B4772"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2.875</w:t>
            </w:r>
          </w:p>
        </w:tc>
        <w:tc>
          <w:tcPr>
            <w:tcW w:w="1260" w:type="dxa"/>
            <w:vAlign w:val="bottom"/>
          </w:tcPr>
          <w:p w14:paraId="7A143ABC" w14:textId="77777777" w:rsidR="007B4772" w:rsidRPr="00FC1986" w:rsidRDefault="007B4772"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5.79</w:t>
            </w:r>
          </w:p>
        </w:tc>
        <w:tc>
          <w:tcPr>
            <w:tcW w:w="1105" w:type="dxa"/>
            <w:vAlign w:val="bottom"/>
          </w:tcPr>
          <w:p w14:paraId="751E441E" w14:textId="77777777" w:rsidR="007B4772"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12</w:t>
            </w:r>
          </w:p>
        </w:tc>
        <w:tc>
          <w:tcPr>
            <w:tcW w:w="1500" w:type="dxa"/>
            <w:vAlign w:val="bottom"/>
          </w:tcPr>
          <w:p w14:paraId="25281CA0" w14:textId="77777777" w:rsidR="007B4772"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24</w:t>
            </w:r>
          </w:p>
        </w:tc>
      </w:tr>
      <w:tr w:rsidR="007B4772" w:rsidRPr="00FC1986" w14:paraId="137DFF8D" w14:textId="77777777" w:rsidTr="00B247E4">
        <w:trPr>
          <w:cantSplit/>
          <w:trHeight w:val="288"/>
          <w:jc w:val="center"/>
        </w:trPr>
        <w:tc>
          <w:tcPr>
            <w:tcW w:w="2203" w:type="dxa"/>
            <w:vMerge/>
            <w:vAlign w:val="bottom"/>
          </w:tcPr>
          <w:p w14:paraId="1803A6F6" w14:textId="77777777" w:rsidR="007B4772" w:rsidRPr="00FC1986" w:rsidRDefault="007B4772" w:rsidP="009E4502">
            <w:pPr>
              <w:numPr>
                <w:ilvl w:val="0"/>
                <w:numId w:val="7"/>
              </w:numPr>
              <w:tabs>
                <w:tab w:val="clear" w:pos="1080"/>
                <w:tab w:val="left" w:pos="720"/>
                <w:tab w:val="left" w:pos="1440"/>
                <w:tab w:val="left" w:pos="2160"/>
                <w:tab w:val="left" w:pos="2880"/>
                <w:tab w:val="left" w:pos="3600"/>
                <w:tab w:val="left" w:pos="4320"/>
              </w:tabs>
              <w:ind w:left="0" w:firstLine="0"/>
              <w:jc w:val="both"/>
              <w:rPr>
                <w:rFonts w:ascii="Century Gothic" w:hAnsi="Century Gothic"/>
                <w:iCs/>
                <w:sz w:val="16"/>
                <w:szCs w:val="16"/>
              </w:rPr>
            </w:pPr>
          </w:p>
        </w:tc>
        <w:tc>
          <w:tcPr>
            <w:tcW w:w="1547" w:type="dxa"/>
            <w:vAlign w:val="bottom"/>
          </w:tcPr>
          <w:p w14:paraId="5F28F82B" w14:textId="77777777" w:rsidR="007B4772" w:rsidRPr="00FC1986" w:rsidRDefault="007B4772"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6’1” to 8’</w:t>
            </w:r>
          </w:p>
        </w:tc>
        <w:tc>
          <w:tcPr>
            <w:tcW w:w="1665" w:type="dxa"/>
            <w:vAlign w:val="bottom"/>
          </w:tcPr>
          <w:p w14:paraId="41C56A6E" w14:textId="77777777" w:rsidR="007B4772" w:rsidRPr="00FC1986" w:rsidRDefault="007B4772"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3</w:t>
            </w:r>
          </w:p>
        </w:tc>
        <w:tc>
          <w:tcPr>
            <w:tcW w:w="1280" w:type="dxa"/>
            <w:vAlign w:val="bottom"/>
          </w:tcPr>
          <w:p w14:paraId="4D90CB83" w14:textId="77777777" w:rsidR="007B4772" w:rsidRPr="00FC1986" w:rsidRDefault="007B4772"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3.5</w:t>
            </w:r>
          </w:p>
        </w:tc>
        <w:tc>
          <w:tcPr>
            <w:tcW w:w="1260" w:type="dxa"/>
            <w:vAlign w:val="bottom"/>
          </w:tcPr>
          <w:p w14:paraId="46DC3A5B" w14:textId="77777777" w:rsidR="007B4772" w:rsidRPr="00FC1986" w:rsidRDefault="007B4772"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7.58</w:t>
            </w:r>
          </w:p>
        </w:tc>
        <w:tc>
          <w:tcPr>
            <w:tcW w:w="1105" w:type="dxa"/>
            <w:vAlign w:val="bottom"/>
          </w:tcPr>
          <w:p w14:paraId="09B77FC4" w14:textId="77777777" w:rsidR="007B4772"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12</w:t>
            </w:r>
          </w:p>
        </w:tc>
        <w:tc>
          <w:tcPr>
            <w:tcW w:w="1500" w:type="dxa"/>
            <w:vAlign w:val="bottom"/>
          </w:tcPr>
          <w:p w14:paraId="5FAD3959" w14:textId="77777777" w:rsidR="007B4772"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36</w:t>
            </w:r>
          </w:p>
        </w:tc>
      </w:tr>
      <w:tr w:rsidR="007B4772" w:rsidRPr="00FC1986" w14:paraId="699CFDEE" w14:textId="77777777" w:rsidTr="00B247E4">
        <w:trPr>
          <w:cantSplit/>
          <w:trHeight w:val="288"/>
          <w:jc w:val="center"/>
        </w:trPr>
        <w:tc>
          <w:tcPr>
            <w:tcW w:w="2203" w:type="dxa"/>
            <w:vAlign w:val="bottom"/>
          </w:tcPr>
          <w:p w14:paraId="63C16D22" w14:textId="77777777" w:rsidR="007B4772" w:rsidRPr="00FC1986" w:rsidRDefault="00D22C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Gate Frames</w:t>
            </w:r>
          </w:p>
        </w:tc>
        <w:tc>
          <w:tcPr>
            <w:tcW w:w="1547" w:type="dxa"/>
            <w:vAlign w:val="bottom"/>
          </w:tcPr>
          <w:p w14:paraId="0E8491F0" w14:textId="77777777" w:rsidR="007B4772" w:rsidRPr="00FC1986" w:rsidRDefault="00D22C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Up to 8’-0”</w:t>
            </w:r>
          </w:p>
        </w:tc>
        <w:tc>
          <w:tcPr>
            <w:tcW w:w="1665" w:type="dxa"/>
            <w:vAlign w:val="bottom"/>
          </w:tcPr>
          <w:p w14:paraId="0EDF5CD6" w14:textId="77777777" w:rsidR="007B4772" w:rsidRPr="00FC1986" w:rsidRDefault="00D22C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1-1/</w:t>
            </w:r>
            <w:r w:rsidR="002A6735" w:rsidRPr="00FC1986">
              <w:rPr>
                <w:rFonts w:ascii="Century Gothic" w:hAnsi="Century Gothic"/>
                <w:iCs/>
                <w:sz w:val="16"/>
                <w:szCs w:val="16"/>
              </w:rPr>
              <w:t>4</w:t>
            </w:r>
          </w:p>
        </w:tc>
        <w:tc>
          <w:tcPr>
            <w:tcW w:w="1280" w:type="dxa"/>
            <w:vAlign w:val="bottom"/>
          </w:tcPr>
          <w:p w14:paraId="29F93D82" w14:textId="77777777" w:rsidR="007B4772" w:rsidRPr="00FC1986" w:rsidRDefault="00D22C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1.</w:t>
            </w:r>
            <w:r w:rsidR="002A6735" w:rsidRPr="00FC1986">
              <w:rPr>
                <w:rFonts w:ascii="Century Gothic" w:hAnsi="Century Gothic"/>
                <w:iCs/>
                <w:sz w:val="16"/>
                <w:szCs w:val="16"/>
              </w:rPr>
              <w:t>66</w:t>
            </w:r>
            <w:r w:rsidRPr="00FC1986">
              <w:rPr>
                <w:rFonts w:ascii="Century Gothic" w:hAnsi="Century Gothic"/>
                <w:iCs/>
                <w:sz w:val="16"/>
                <w:szCs w:val="16"/>
              </w:rPr>
              <w:t>0</w:t>
            </w:r>
          </w:p>
        </w:tc>
        <w:tc>
          <w:tcPr>
            <w:tcW w:w="1260" w:type="dxa"/>
            <w:vAlign w:val="bottom"/>
          </w:tcPr>
          <w:p w14:paraId="59B96DCE" w14:textId="77777777" w:rsidR="007B4772" w:rsidRPr="00FC1986" w:rsidRDefault="00D22C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w:t>
            </w:r>
            <w:r w:rsidR="002A6735" w:rsidRPr="00FC1986">
              <w:rPr>
                <w:rFonts w:ascii="Century Gothic" w:hAnsi="Century Gothic"/>
                <w:iCs/>
                <w:sz w:val="16"/>
                <w:szCs w:val="16"/>
              </w:rPr>
              <w:t>27</w:t>
            </w:r>
          </w:p>
        </w:tc>
        <w:tc>
          <w:tcPr>
            <w:tcW w:w="1105" w:type="dxa"/>
            <w:vAlign w:val="bottom"/>
          </w:tcPr>
          <w:p w14:paraId="39B65FE9" w14:textId="77777777" w:rsidR="007B4772" w:rsidRPr="00FC1986" w:rsidRDefault="00D22C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N/A</w:t>
            </w:r>
          </w:p>
        </w:tc>
        <w:tc>
          <w:tcPr>
            <w:tcW w:w="1500" w:type="dxa"/>
            <w:vAlign w:val="bottom"/>
          </w:tcPr>
          <w:p w14:paraId="248A52F3" w14:textId="77777777" w:rsidR="00D34808" w:rsidRPr="00FC1986" w:rsidRDefault="00D22C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N/A</w:t>
            </w:r>
          </w:p>
        </w:tc>
      </w:tr>
      <w:tr w:rsidR="0002089A" w:rsidRPr="00FC1986" w14:paraId="4889700C" w14:textId="77777777" w:rsidTr="00E469B6">
        <w:trPr>
          <w:cantSplit/>
          <w:trHeight w:val="288"/>
          <w:jc w:val="center"/>
        </w:trPr>
        <w:tc>
          <w:tcPr>
            <w:tcW w:w="10560" w:type="dxa"/>
            <w:gridSpan w:val="7"/>
            <w:vAlign w:val="bottom"/>
          </w:tcPr>
          <w:p w14:paraId="46C68281" w14:textId="77777777" w:rsidR="0002089A" w:rsidRPr="00FC1986" w:rsidRDefault="004111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b/>
                <w:iCs/>
                <w:sz w:val="16"/>
                <w:szCs w:val="16"/>
              </w:rPr>
              <w:t>Item</w:t>
            </w:r>
            <w:r w:rsidRPr="00FC1986">
              <w:rPr>
                <w:rFonts w:ascii="Century Gothic" w:hAnsi="Century Gothic"/>
                <w:iCs/>
                <w:sz w:val="16"/>
                <w:szCs w:val="16"/>
              </w:rPr>
              <w:t xml:space="preserve">:  </w:t>
            </w:r>
            <w:r w:rsidR="0002089A" w:rsidRPr="00FC1986">
              <w:rPr>
                <w:rFonts w:ascii="Century Gothic" w:hAnsi="Century Gothic"/>
                <w:b/>
                <w:iCs/>
                <w:sz w:val="16"/>
                <w:szCs w:val="16"/>
              </w:rPr>
              <w:t>Driveway Double-Leaf Swing Gate Posts</w:t>
            </w:r>
          </w:p>
        </w:tc>
      </w:tr>
      <w:tr w:rsidR="004111DA" w:rsidRPr="00FC1986" w14:paraId="02F18CD2" w14:textId="77777777" w:rsidTr="00B247E4">
        <w:trPr>
          <w:cantSplit/>
          <w:trHeight w:val="288"/>
          <w:jc w:val="center"/>
        </w:trPr>
        <w:tc>
          <w:tcPr>
            <w:tcW w:w="2203" w:type="dxa"/>
            <w:vAlign w:val="bottom"/>
          </w:tcPr>
          <w:p w14:paraId="5B9C4663" w14:textId="77777777" w:rsidR="004111DA" w:rsidRPr="00FC1986" w:rsidRDefault="004111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Opening</w:t>
            </w:r>
          </w:p>
        </w:tc>
        <w:tc>
          <w:tcPr>
            <w:tcW w:w="1547" w:type="dxa"/>
            <w:vAlign w:val="bottom"/>
          </w:tcPr>
          <w:p w14:paraId="15452F7D" w14:textId="77777777" w:rsidR="004111DA" w:rsidRPr="00FC1986" w:rsidRDefault="004111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Height</w:t>
            </w:r>
          </w:p>
        </w:tc>
        <w:tc>
          <w:tcPr>
            <w:tcW w:w="1665" w:type="dxa"/>
            <w:vAlign w:val="bottom"/>
          </w:tcPr>
          <w:p w14:paraId="1A3B9AFD" w14:textId="77777777" w:rsidR="004111DA" w:rsidRPr="00FC1986" w:rsidRDefault="004111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Nominal Pipe Size (inches)</w:t>
            </w:r>
          </w:p>
        </w:tc>
        <w:tc>
          <w:tcPr>
            <w:tcW w:w="1280" w:type="dxa"/>
            <w:vAlign w:val="bottom"/>
          </w:tcPr>
          <w:p w14:paraId="7BB5A7CF" w14:textId="77777777" w:rsidR="004111DA" w:rsidRPr="00FC1986" w:rsidRDefault="004111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Outside Diameter (inches)</w:t>
            </w:r>
          </w:p>
        </w:tc>
        <w:tc>
          <w:tcPr>
            <w:tcW w:w="1260" w:type="dxa"/>
            <w:vAlign w:val="bottom"/>
          </w:tcPr>
          <w:p w14:paraId="02F3B07B" w14:textId="77777777" w:rsidR="004111DA" w:rsidRPr="00FC1986" w:rsidRDefault="004111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Weight (pounds per foot)</w:t>
            </w:r>
          </w:p>
        </w:tc>
        <w:tc>
          <w:tcPr>
            <w:tcW w:w="1105" w:type="dxa"/>
            <w:vAlign w:val="bottom"/>
          </w:tcPr>
          <w:p w14:paraId="59C610F6" w14:textId="77777777" w:rsidR="004111DA" w:rsidRPr="00FC1986" w:rsidRDefault="004111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Diameter (inches)</w:t>
            </w:r>
          </w:p>
        </w:tc>
        <w:tc>
          <w:tcPr>
            <w:tcW w:w="1500" w:type="dxa"/>
            <w:vAlign w:val="bottom"/>
          </w:tcPr>
          <w:p w14:paraId="1E8582A4" w14:textId="77777777" w:rsidR="004111DA" w:rsidRPr="00FC1986" w:rsidRDefault="004111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Depth (inches)</w:t>
            </w:r>
          </w:p>
        </w:tc>
      </w:tr>
      <w:tr w:rsidR="004111DA" w:rsidRPr="00FC1986" w14:paraId="4F347045" w14:textId="77777777" w:rsidTr="00B247E4">
        <w:trPr>
          <w:cantSplit/>
          <w:trHeight w:val="288"/>
          <w:jc w:val="center"/>
        </w:trPr>
        <w:tc>
          <w:tcPr>
            <w:tcW w:w="2203" w:type="dxa"/>
            <w:vAlign w:val="bottom"/>
          </w:tcPr>
          <w:p w14:paraId="07B41375" w14:textId="77777777" w:rsidR="004111DA" w:rsidRPr="00FC1986" w:rsidRDefault="000F5983"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 xml:space="preserve">Opening </w:t>
            </w:r>
            <w:r w:rsidR="004111DA" w:rsidRPr="00FC1986">
              <w:rPr>
                <w:rFonts w:ascii="Century Gothic" w:hAnsi="Century Gothic"/>
                <w:iCs/>
                <w:sz w:val="16"/>
                <w:szCs w:val="16"/>
              </w:rPr>
              <w:t>up to17'-3-1/2"</w:t>
            </w:r>
          </w:p>
        </w:tc>
        <w:tc>
          <w:tcPr>
            <w:tcW w:w="1547" w:type="dxa"/>
            <w:vAlign w:val="bottom"/>
          </w:tcPr>
          <w:p w14:paraId="225B27B4" w14:textId="77777777" w:rsidR="004111DA" w:rsidRPr="00FC1986" w:rsidRDefault="004111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Up to 8’-0”</w:t>
            </w:r>
          </w:p>
        </w:tc>
        <w:tc>
          <w:tcPr>
            <w:tcW w:w="1665" w:type="dxa"/>
            <w:vAlign w:val="bottom"/>
          </w:tcPr>
          <w:p w14:paraId="1E0EF7B4" w14:textId="77777777" w:rsidR="004111DA" w:rsidRPr="00FC1986" w:rsidRDefault="004111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3 1/2</w:t>
            </w:r>
          </w:p>
        </w:tc>
        <w:tc>
          <w:tcPr>
            <w:tcW w:w="1280" w:type="dxa"/>
            <w:vAlign w:val="bottom"/>
          </w:tcPr>
          <w:p w14:paraId="3F417E62" w14:textId="77777777" w:rsidR="004111DA" w:rsidRPr="00FC1986" w:rsidRDefault="004111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4</w:t>
            </w:r>
          </w:p>
        </w:tc>
        <w:tc>
          <w:tcPr>
            <w:tcW w:w="1260" w:type="dxa"/>
            <w:vAlign w:val="bottom"/>
          </w:tcPr>
          <w:p w14:paraId="4E9A4A75" w14:textId="77777777" w:rsidR="004111DA" w:rsidRPr="00FC1986" w:rsidRDefault="004111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9.11</w:t>
            </w:r>
          </w:p>
        </w:tc>
        <w:tc>
          <w:tcPr>
            <w:tcW w:w="1105" w:type="dxa"/>
            <w:vAlign w:val="bottom"/>
          </w:tcPr>
          <w:p w14:paraId="10274C5D" w14:textId="77777777" w:rsidR="004111DA"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20</w:t>
            </w:r>
          </w:p>
        </w:tc>
        <w:tc>
          <w:tcPr>
            <w:tcW w:w="1500" w:type="dxa"/>
            <w:vAlign w:val="bottom"/>
          </w:tcPr>
          <w:p w14:paraId="4EA947CD" w14:textId="77777777" w:rsidR="004111DA"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36</w:t>
            </w:r>
          </w:p>
        </w:tc>
      </w:tr>
      <w:tr w:rsidR="004111DA" w:rsidRPr="00FC1986" w14:paraId="2159CE55" w14:textId="77777777" w:rsidTr="00B247E4">
        <w:trPr>
          <w:cantSplit/>
          <w:trHeight w:val="288"/>
          <w:jc w:val="center"/>
        </w:trPr>
        <w:tc>
          <w:tcPr>
            <w:tcW w:w="2203" w:type="dxa"/>
            <w:vAlign w:val="bottom"/>
          </w:tcPr>
          <w:p w14:paraId="29C3D704" w14:textId="77777777" w:rsidR="004111DA" w:rsidRPr="00FC1986" w:rsidRDefault="004111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proofErr w:type="gramStart"/>
            <w:r w:rsidRPr="00FC1986">
              <w:rPr>
                <w:rFonts w:ascii="Century Gothic" w:hAnsi="Century Gothic"/>
                <w:iCs/>
                <w:sz w:val="16"/>
                <w:szCs w:val="16"/>
              </w:rPr>
              <w:t>Opening up</w:t>
            </w:r>
            <w:proofErr w:type="gramEnd"/>
            <w:r w:rsidRPr="00FC1986">
              <w:rPr>
                <w:rFonts w:ascii="Century Gothic" w:hAnsi="Century Gothic"/>
                <w:iCs/>
                <w:sz w:val="16"/>
                <w:szCs w:val="16"/>
              </w:rPr>
              <w:t xml:space="preserve"> to 17'-4" to 20'-3-1/2"</w:t>
            </w:r>
          </w:p>
        </w:tc>
        <w:tc>
          <w:tcPr>
            <w:tcW w:w="1547" w:type="dxa"/>
            <w:vAlign w:val="bottom"/>
          </w:tcPr>
          <w:p w14:paraId="591C8706" w14:textId="77777777" w:rsidR="004111DA" w:rsidRPr="00FC1986" w:rsidRDefault="004111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Up to 8’-0”</w:t>
            </w:r>
          </w:p>
        </w:tc>
        <w:tc>
          <w:tcPr>
            <w:tcW w:w="1665" w:type="dxa"/>
            <w:vAlign w:val="bottom"/>
          </w:tcPr>
          <w:p w14:paraId="3674D177" w14:textId="77777777" w:rsidR="004111DA" w:rsidRPr="00FC1986" w:rsidRDefault="004111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6”</w:t>
            </w:r>
          </w:p>
        </w:tc>
        <w:tc>
          <w:tcPr>
            <w:tcW w:w="1280" w:type="dxa"/>
            <w:vAlign w:val="bottom"/>
          </w:tcPr>
          <w:p w14:paraId="3A94855E" w14:textId="77777777" w:rsidR="004111DA" w:rsidRPr="00FC1986" w:rsidRDefault="004111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6 5/8”</w:t>
            </w:r>
          </w:p>
        </w:tc>
        <w:tc>
          <w:tcPr>
            <w:tcW w:w="1260" w:type="dxa"/>
            <w:vAlign w:val="bottom"/>
          </w:tcPr>
          <w:p w14:paraId="6ECD3765" w14:textId="77777777" w:rsidR="004111DA" w:rsidRPr="00FC1986" w:rsidRDefault="004111DA"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18.97</w:t>
            </w:r>
          </w:p>
        </w:tc>
        <w:tc>
          <w:tcPr>
            <w:tcW w:w="1105" w:type="dxa"/>
            <w:vAlign w:val="bottom"/>
          </w:tcPr>
          <w:p w14:paraId="51D30C23" w14:textId="77777777" w:rsidR="004111DA"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20</w:t>
            </w:r>
          </w:p>
        </w:tc>
        <w:tc>
          <w:tcPr>
            <w:tcW w:w="1500" w:type="dxa"/>
            <w:vAlign w:val="bottom"/>
          </w:tcPr>
          <w:p w14:paraId="28856AAA" w14:textId="77777777" w:rsidR="004111DA" w:rsidRPr="00FC1986" w:rsidRDefault="002A6735" w:rsidP="009E4502">
            <w:pPr>
              <w:tabs>
                <w:tab w:val="left" w:pos="720"/>
                <w:tab w:val="left" w:pos="1440"/>
                <w:tab w:val="left" w:pos="2160"/>
                <w:tab w:val="left" w:pos="2880"/>
                <w:tab w:val="left" w:pos="3600"/>
                <w:tab w:val="left" w:pos="4320"/>
              </w:tabs>
              <w:jc w:val="both"/>
              <w:rPr>
                <w:rFonts w:ascii="Century Gothic" w:hAnsi="Century Gothic"/>
                <w:iCs/>
                <w:sz w:val="16"/>
                <w:szCs w:val="16"/>
              </w:rPr>
            </w:pPr>
            <w:r w:rsidRPr="00FC1986">
              <w:rPr>
                <w:rFonts w:ascii="Century Gothic" w:hAnsi="Century Gothic"/>
                <w:iCs/>
                <w:sz w:val="16"/>
                <w:szCs w:val="16"/>
              </w:rPr>
              <w:t>36</w:t>
            </w:r>
          </w:p>
        </w:tc>
      </w:tr>
    </w:tbl>
    <w:p w14:paraId="0D4D4CCD" w14:textId="77777777" w:rsidR="00D34808" w:rsidRPr="00FC1986" w:rsidRDefault="00D34808" w:rsidP="002F2F46">
      <w:pPr>
        <w:tabs>
          <w:tab w:val="left" w:pos="720"/>
          <w:tab w:val="left" w:pos="1440"/>
          <w:tab w:val="left" w:pos="2160"/>
          <w:tab w:val="left" w:pos="2880"/>
          <w:tab w:val="left" w:pos="3600"/>
          <w:tab w:val="left" w:pos="4320"/>
        </w:tabs>
        <w:spacing w:after="120"/>
        <w:ind w:left="-180" w:hanging="720"/>
        <w:jc w:val="both"/>
        <w:rPr>
          <w:rFonts w:ascii="Century Gothic" w:hAnsi="Century Gothic"/>
          <w:b/>
          <w:iCs/>
          <w:sz w:val="16"/>
          <w:szCs w:val="16"/>
        </w:rPr>
      </w:pPr>
    </w:p>
    <w:p w14:paraId="6988179B" w14:textId="77777777" w:rsidR="00D34808" w:rsidRPr="002F2F46" w:rsidRDefault="00D34808" w:rsidP="002F2F46">
      <w:pPr>
        <w:tabs>
          <w:tab w:val="left" w:pos="720"/>
          <w:tab w:val="left" w:pos="1440"/>
          <w:tab w:val="left" w:pos="2160"/>
          <w:tab w:val="left" w:pos="2880"/>
          <w:tab w:val="left" w:pos="3600"/>
          <w:tab w:val="left" w:pos="4320"/>
        </w:tabs>
        <w:spacing w:after="120"/>
        <w:ind w:left="-180" w:hanging="720"/>
        <w:jc w:val="both"/>
        <w:rPr>
          <w:rFonts w:ascii="Century Gothic" w:hAnsi="Century Gothic"/>
          <w:b/>
          <w:iCs/>
          <w:sz w:val="22"/>
          <w:szCs w:val="22"/>
        </w:rPr>
      </w:pPr>
      <w:r w:rsidRPr="002F2F46">
        <w:rPr>
          <w:rFonts w:ascii="Century Gothic" w:hAnsi="Century Gothic"/>
          <w:b/>
          <w:iCs/>
          <w:sz w:val="22"/>
          <w:szCs w:val="22"/>
        </w:rPr>
        <w:t>Item:</w:t>
      </w:r>
      <w:r w:rsidR="006C4AE2" w:rsidRPr="002F2F46">
        <w:rPr>
          <w:rFonts w:ascii="Century Gothic" w:hAnsi="Century Gothic"/>
          <w:b/>
          <w:iCs/>
          <w:sz w:val="22"/>
          <w:szCs w:val="22"/>
        </w:rPr>
        <w:t xml:space="preserve"> Pedestrian Gate and Frame with Square Tube Steel Frame in the Path of Travel</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95"/>
        <w:gridCol w:w="1390"/>
        <w:gridCol w:w="1394"/>
        <w:gridCol w:w="1400"/>
        <w:gridCol w:w="1401"/>
        <w:gridCol w:w="1358"/>
      </w:tblGrid>
      <w:tr w:rsidR="00D34808" w:rsidRPr="002F2F46" w14:paraId="279F67FF" w14:textId="77777777" w:rsidTr="00501D7A">
        <w:tc>
          <w:tcPr>
            <w:tcW w:w="1450" w:type="dxa"/>
            <w:shd w:val="clear" w:color="auto" w:fill="auto"/>
          </w:tcPr>
          <w:p w14:paraId="24FE8BEC" w14:textId="77777777" w:rsidR="00D34808" w:rsidRPr="00907C6F" w:rsidRDefault="00B4632E" w:rsidP="00907C6F">
            <w:pPr>
              <w:tabs>
                <w:tab w:val="left" w:pos="720"/>
                <w:tab w:val="left" w:pos="1440"/>
                <w:tab w:val="left" w:pos="2160"/>
                <w:tab w:val="left" w:pos="2880"/>
                <w:tab w:val="left" w:pos="3600"/>
                <w:tab w:val="left" w:pos="4320"/>
              </w:tabs>
              <w:jc w:val="both"/>
              <w:rPr>
                <w:rFonts w:ascii="Century Gothic" w:hAnsi="Century Gothic"/>
                <w:iCs/>
                <w:sz w:val="16"/>
                <w:szCs w:val="16"/>
              </w:rPr>
            </w:pPr>
            <w:r w:rsidRPr="00907C6F">
              <w:rPr>
                <w:rFonts w:ascii="Century Gothic" w:hAnsi="Century Gothic"/>
                <w:iCs/>
                <w:sz w:val="16"/>
                <w:szCs w:val="16"/>
              </w:rPr>
              <w:t>Item</w:t>
            </w:r>
          </w:p>
        </w:tc>
        <w:tc>
          <w:tcPr>
            <w:tcW w:w="1450" w:type="dxa"/>
            <w:shd w:val="clear" w:color="auto" w:fill="auto"/>
          </w:tcPr>
          <w:p w14:paraId="544AA4D1" w14:textId="77777777" w:rsidR="00D34808" w:rsidRPr="00907C6F" w:rsidRDefault="00B4632E" w:rsidP="00907C6F">
            <w:pPr>
              <w:tabs>
                <w:tab w:val="left" w:pos="720"/>
                <w:tab w:val="left" w:pos="1440"/>
                <w:tab w:val="left" w:pos="2160"/>
                <w:tab w:val="left" w:pos="2880"/>
                <w:tab w:val="left" w:pos="3600"/>
                <w:tab w:val="left" w:pos="4320"/>
              </w:tabs>
              <w:jc w:val="both"/>
              <w:rPr>
                <w:rFonts w:ascii="Century Gothic" w:hAnsi="Century Gothic"/>
                <w:iCs/>
                <w:sz w:val="16"/>
                <w:szCs w:val="16"/>
              </w:rPr>
            </w:pPr>
            <w:r w:rsidRPr="00907C6F">
              <w:rPr>
                <w:rFonts w:ascii="Century Gothic" w:hAnsi="Century Gothic"/>
                <w:iCs/>
                <w:sz w:val="16"/>
                <w:szCs w:val="16"/>
              </w:rPr>
              <w:t>Height</w:t>
            </w:r>
          </w:p>
        </w:tc>
        <w:tc>
          <w:tcPr>
            <w:tcW w:w="1450" w:type="dxa"/>
            <w:shd w:val="clear" w:color="auto" w:fill="auto"/>
          </w:tcPr>
          <w:p w14:paraId="4EA1B5B9" w14:textId="77777777" w:rsidR="00D34808" w:rsidRPr="00907C6F" w:rsidRDefault="00B4632E" w:rsidP="00907C6F">
            <w:pPr>
              <w:tabs>
                <w:tab w:val="left" w:pos="720"/>
                <w:tab w:val="left" w:pos="1440"/>
                <w:tab w:val="left" w:pos="2160"/>
                <w:tab w:val="left" w:pos="2880"/>
                <w:tab w:val="left" w:pos="3600"/>
                <w:tab w:val="left" w:pos="4320"/>
              </w:tabs>
              <w:jc w:val="both"/>
              <w:rPr>
                <w:rFonts w:ascii="Century Gothic" w:hAnsi="Century Gothic"/>
                <w:iCs/>
                <w:sz w:val="16"/>
                <w:szCs w:val="16"/>
              </w:rPr>
            </w:pPr>
            <w:r w:rsidRPr="00907C6F">
              <w:rPr>
                <w:rFonts w:ascii="Century Gothic" w:hAnsi="Century Gothic"/>
                <w:iCs/>
                <w:sz w:val="16"/>
                <w:szCs w:val="16"/>
              </w:rPr>
              <w:t>Width</w:t>
            </w:r>
          </w:p>
        </w:tc>
        <w:tc>
          <w:tcPr>
            <w:tcW w:w="1450" w:type="dxa"/>
            <w:shd w:val="clear" w:color="auto" w:fill="auto"/>
          </w:tcPr>
          <w:p w14:paraId="2CC56535" w14:textId="77777777" w:rsidR="00D34808" w:rsidRPr="00907C6F" w:rsidRDefault="00B4632E" w:rsidP="00907C6F">
            <w:pPr>
              <w:tabs>
                <w:tab w:val="left" w:pos="720"/>
                <w:tab w:val="left" w:pos="1440"/>
                <w:tab w:val="left" w:pos="2160"/>
                <w:tab w:val="left" w:pos="2880"/>
                <w:tab w:val="left" w:pos="3600"/>
                <w:tab w:val="left" w:pos="4320"/>
              </w:tabs>
              <w:jc w:val="both"/>
              <w:rPr>
                <w:rFonts w:ascii="Century Gothic" w:hAnsi="Century Gothic"/>
                <w:iCs/>
                <w:sz w:val="16"/>
                <w:szCs w:val="16"/>
              </w:rPr>
            </w:pPr>
            <w:r w:rsidRPr="00907C6F">
              <w:rPr>
                <w:rFonts w:ascii="Century Gothic" w:hAnsi="Century Gothic"/>
                <w:iCs/>
                <w:sz w:val="16"/>
                <w:szCs w:val="16"/>
              </w:rPr>
              <w:t>Frame Size</w:t>
            </w:r>
          </w:p>
        </w:tc>
        <w:tc>
          <w:tcPr>
            <w:tcW w:w="1450" w:type="dxa"/>
            <w:shd w:val="clear" w:color="auto" w:fill="auto"/>
          </w:tcPr>
          <w:p w14:paraId="2BC8646B" w14:textId="77777777" w:rsidR="00D34808" w:rsidRPr="00907C6F" w:rsidRDefault="00B4632E" w:rsidP="00907C6F">
            <w:pPr>
              <w:tabs>
                <w:tab w:val="left" w:pos="720"/>
                <w:tab w:val="left" w:pos="1440"/>
                <w:tab w:val="left" w:pos="2160"/>
                <w:tab w:val="left" w:pos="2880"/>
                <w:tab w:val="left" w:pos="3600"/>
                <w:tab w:val="left" w:pos="4320"/>
              </w:tabs>
              <w:jc w:val="both"/>
              <w:rPr>
                <w:rFonts w:ascii="Century Gothic" w:hAnsi="Century Gothic"/>
                <w:iCs/>
                <w:sz w:val="16"/>
                <w:szCs w:val="16"/>
              </w:rPr>
            </w:pPr>
            <w:r w:rsidRPr="00907C6F">
              <w:rPr>
                <w:rFonts w:ascii="Century Gothic" w:hAnsi="Century Gothic"/>
                <w:iCs/>
                <w:sz w:val="16"/>
                <w:szCs w:val="16"/>
              </w:rPr>
              <w:t>Footing Width</w:t>
            </w:r>
          </w:p>
        </w:tc>
        <w:tc>
          <w:tcPr>
            <w:tcW w:w="1451" w:type="dxa"/>
            <w:shd w:val="clear" w:color="auto" w:fill="auto"/>
          </w:tcPr>
          <w:p w14:paraId="41C11F42" w14:textId="77777777" w:rsidR="00D34808" w:rsidRPr="00907C6F" w:rsidRDefault="00B4632E" w:rsidP="00907C6F">
            <w:pPr>
              <w:tabs>
                <w:tab w:val="left" w:pos="720"/>
                <w:tab w:val="left" w:pos="1440"/>
                <w:tab w:val="left" w:pos="2160"/>
                <w:tab w:val="left" w:pos="2880"/>
                <w:tab w:val="left" w:pos="3600"/>
                <w:tab w:val="left" w:pos="4320"/>
              </w:tabs>
              <w:jc w:val="both"/>
              <w:rPr>
                <w:rFonts w:ascii="Century Gothic" w:hAnsi="Century Gothic"/>
                <w:iCs/>
                <w:sz w:val="16"/>
                <w:szCs w:val="16"/>
              </w:rPr>
            </w:pPr>
            <w:r w:rsidRPr="00907C6F">
              <w:rPr>
                <w:rFonts w:ascii="Century Gothic" w:hAnsi="Century Gothic"/>
                <w:iCs/>
                <w:sz w:val="16"/>
                <w:szCs w:val="16"/>
              </w:rPr>
              <w:t>Footing Depth</w:t>
            </w:r>
          </w:p>
        </w:tc>
        <w:tc>
          <w:tcPr>
            <w:tcW w:w="1451" w:type="dxa"/>
            <w:shd w:val="clear" w:color="auto" w:fill="auto"/>
          </w:tcPr>
          <w:p w14:paraId="28D8FE45" w14:textId="77777777" w:rsidR="00D34808" w:rsidRPr="00907C6F" w:rsidRDefault="00D34808" w:rsidP="00907C6F">
            <w:pPr>
              <w:tabs>
                <w:tab w:val="left" w:pos="720"/>
                <w:tab w:val="left" w:pos="1440"/>
                <w:tab w:val="left" w:pos="2160"/>
                <w:tab w:val="left" w:pos="2880"/>
                <w:tab w:val="left" w:pos="3600"/>
                <w:tab w:val="left" w:pos="4320"/>
              </w:tabs>
              <w:jc w:val="both"/>
              <w:rPr>
                <w:rFonts w:ascii="Century Gothic" w:hAnsi="Century Gothic"/>
                <w:b/>
                <w:iCs/>
                <w:sz w:val="16"/>
                <w:szCs w:val="16"/>
              </w:rPr>
            </w:pPr>
          </w:p>
        </w:tc>
      </w:tr>
      <w:tr w:rsidR="00D34808" w:rsidRPr="002F2F46" w14:paraId="14C235BF" w14:textId="77777777" w:rsidTr="00501D7A">
        <w:tc>
          <w:tcPr>
            <w:tcW w:w="1450" w:type="dxa"/>
            <w:shd w:val="clear" w:color="auto" w:fill="auto"/>
          </w:tcPr>
          <w:p w14:paraId="29656DB1" w14:textId="77777777" w:rsidR="00D34808" w:rsidRPr="00907C6F" w:rsidRDefault="00B4632E" w:rsidP="00907C6F">
            <w:pPr>
              <w:tabs>
                <w:tab w:val="left" w:pos="720"/>
                <w:tab w:val="left" w:pos="1440"/>
                <w:tab w:val="left" w:pos="2160"/>
                <w:tab w:val="left" w:pos="2880"/>
                <w:tab w:val="left" w:pos="3600"/>
                <w:tab w:val="left" w:pos="4320"/>
              </w:tabs>
              <w:jc w:val="both"/>
              <w:rPr>
                <w:rFonts w:ascii="Century Gothic" w:hAnsi="Century Gothic"/>
                <w:iCs/>
                <w:sz w:val="16"/>
                <w:szCs w:val="16"/>
              </w:rPr>
            </w:pPr>
            <w:r w:rsidRPr="00907C6F">
              <w:rPr>
                <w:rFonts w:ascii="Century Gothic" w:hAnsi="Century Gothic"/>
                <w:iCs/>
                <w:sz w:val="16"/>
                <w:szCs w:val="16"/>
              </w:rPr>
              <w:t>Gate Frame</w:t>
            </w:r>
          </w:p>
        </w:tc>
        <w:tc>
          <w:tcPr>
            <w:tcW w:w="1450" w:type="dxa"/>
            <w:shd w:val="clear" w:color="auto" w:fill="auto"/>
          </w:tcPr>
          <w:p w14:paraId="332DE0CA" w14:textId="77777777" w:rsidR="00D34808" w:rsidRPr="00907C6F" w:rsidRDefault="00B4632E" w:rsidP="00907C6F">
            <w:pPr>
              <w:tabs>
                <w:tab w:val="left" w:pos="720"/>
                <w:tab w:val="left" w:pos="1440"/>
                <w:tab w:val="left" w:pos="2160"/>
                <w:tab w:val="left" w:pos="2880"/>
                <w:tab w:val="left" w:pos="3600"/>
                <w:tab w:val="left" w:pos="4320"/>
              </w:tabs>
              <w:jc w:val="both"/>
              <w:rPr>
                <w:rFonts w:ascii="Century Gothic" w:hAnsi="Century Gothic"/>
                <w:iCs/>
                <w:sz w:val="16"/>
                <w:szCs w:val="16"/>
              </w:rPr>
            </w:pPr>
            <w:r w:rsidRPr="00907C6F">
              <w:rPr>
                <w:rFonts w:ascii="Century Gothic" w:hAnsi="Century Gothic"/>
                <w:iCs/>
                <w:sz w:val="16"/>
                <w:szCs w:val="16"/>
              </w:rPr>
              <w:t>9’</w:t>
            </w:r>
          </w:p>
        </w:tc>
        <w:tc>
          <w:tcPr>
            <w:tcW w:w="1450" w:type="dxa"/>
            <w:shd w:val="clear" w:color="auto" w:fill="auto"/>
          </w:tcPr>
          <w:p w14:paraId="021575C9" w14:textId="77777777" w:rsidR="00D34808" w:rsidRPr="00907C6F" w:rsidRDefault="00B4632E" w:rsidP="00907C6F">
            <w:pPr>
              <w:tabs>
                <w:tab w:val="left" w:pos="720"/>
                <w:tab w:val="left" w:pos="1440"/>
                <w:tab w:val="left" w:pos="2160"/>
                <w:tab w:val="left" w:pos="2880"/>
                <w:tab w:val="left" w:pos="3600"/>
                <w:tab w:val="left" w:pos="4320"/>
              </w:tabs>
              <w:jc w:val="both"/>
              <w:rPr>
                <w:rFonts w:ascii="Century Gothic" w:hAnsi="Century Gothic"/>
                <w:iCs/>
                <w:sz w:val="16"/>
                <w:szCs w:val="16"/>
              </w:rPr>
            </w:pPr>
            <w:r w:rsidRPr="00907C6F">
              <w:rPr>
                <w:rFonts w:ascii="Century Gothic" w:hAnsi="Century Gothic"/>
                <w:iCs/>
                <w:sz w:val="16"/>
                <w:szCs w:val="16"/>
              </w:rPr>
              <w:t>4’</w:t>
            </w:r>
            <w:r w:rsidR="006C4AE2" w:rsidRPr="00907C6F">
              <w:rPr>
                <w:rFonts w:ascii="Century Gothic" w:hAnsi="Century Gothic"/>
                <w:iCs/>
                <w:sz w:val="16"/>
                <w:szCs w:val="16"/>
              </w:rPr>
              <w:t xml:space="preserve"> Plus</w:t>
            </w:r>
          </w:p>
        </w:tc>
        <w:tc>
          <w:tcPr>
            <w:tcW w:w="1450" w:type="dxa"/>
            <w:shd w:val="clear" w:color="auto" w:fill="auto"/>
          </w:tcPr>
          <w:p w14:paraId="0C544FAD" w14:textId="77777777" w:rsidR="00D34808" w:rsidRPr="00907C6F" w:rsidRDefault="00B4632E" w:rsidP="00907C6F">
            <w:pPr>
              <w:tabs>
                <w:tab w:val="left" w:pos="720"/>
                <w:tab w:val="left" w:pos="1440"/>
                <w:tab w:val="left" w:pos="2160"/>
                <w:tab w:val="left" w:pos="2880"/>
                <w:tab w:val="left" w:pos="3600"/>
                <w:tab w:val="left" w:pos="4320"/>
              </w:tabs>
              <w:jc w:val="both"/>
              <w:rPr>
                <w:rFonts w:ascii="Century Gothic" w:hAnsi="Century Gothic"/>
                <w:iCs/>
                <w:sz w:val="16"/>
                <w:szCs w:val="16"/>
              </w:rPr>
            </w:pPr>
            <w:r w:rsidRPr="00907C6F">
              <w:rPr>
                <w:rFonts w:ascii="Century Gothic" w:hAnsi="Century Gothic"/>
                <w:iCs/>
                <w:sz w:val="16"/>
                <w:szCs w:val="16"/>
              </w:rPr>
              <w:t>2.5 Inches</w:t>
            </w:r>
          </w:p>
        </w:tc>
        <w:tc>
          <w:tcPr>
            <w:tcW w:w="1450" w:type="dxa"/>
            <w:shd w:val="clear" w:color="auto" w:fill="auto"/>
          </w:tcPr>
          <w:p w14:paraId="19816769" w14:textId="77777777" w:rsidR="00D34808" w:rsidRPr="00907C6F" w:rsidRDefault="00B4632E" w:rsidP="00907C6F">
            <w:pPr>
              <w:tabs>
                <w:tab w:val="left" w:pos="720"/>
                <w:tab w:val="left" w:pos="1440"/>
                <w:tab w:val="left" w:pos="2160"/>
                <w:tab w:val="left" w:pos="2880"/>
                <w:tab w:val="left" w:pos="3600"/>
                <w:tab w:val="left" w:pos="4320"/>
              </w:tabs>
              <w:jc w:val="both"/>
              <w:rPr>
                <w:rFonts w:ascii="Century Gothic" w:hAnsi="Century Gothic"/>
                <w:iCs/>
                <w:sz w:val="16"/>
                <w:szCs w:val="16"/>
              </w:rPr>
            </w:pPr>
            <w:r w:rsidRPr="00907C6F">
              <w:rPr>
                <w:rFonts w:ascii="Century Gothic" w:hAnsi="Century Gothic"/>
                <w:iCs/>
                <w:sz w:val="16"/>
                <w:szCs w:val="16"/>
              </w:rPr>
              <w:t>2’</w:t>
            </w:r>
          </w:p>
        </w:tc>
        <w:tc>
          <w:tcPr>
            <w:tcW w:w="1451" w:type="dxa"/>
            <w:shd w:val="clear" w:color="auto" w:fill="auto"/>
          </w:tcPr>
          <w:p w14:paraId="1468DD29" w14:textId="77777777" w:rsidR="00D34808" w:rsidRPr="00907C6F" w:rsidRDefault="00B4632E" w:rsidP="00907C6F">
            <w:pPr>
              <w:tabs>
                <w:tab w:val="left" w:pos="720"/>
                <w:tab w:val="left" w:pos="1440"/>
                <w:tab w:val="left" w:pos="2160"/>
                <w:tab w:val="left" w:pos="2880"/>
                <w:tab w:val="left" w:pos="3600"/>
                <w:tab w:val="left" w:pos="4320"/>
              </w:tabs>
              <w:jc w:val="both"/>
              <w:rPr>
                <w:rFonts w:ascii="Century Gothic" w:hAnsi="Century Gothic"/>
                <w:iCs/>
                <w:sz w:val="16"/>
                <w:szCs w:val="16"/>
              </w:rPr>
            </w:pPr>
            <w:r w:rsidRPr="00907C6F">
              <w:rPr>
                <w:rFonts w:ascii="Century Gothic" w:hAnsi="Century Gothic"/>
                <w:iCs/>
                <w:sz w:val="16"/>
                <w:szCs w:val="16"/>
              </w:rPr>
              <w:t>2’</w:t>
            </w:r>
          </w:p>
        </w:tc>
        <w:tc>
          <w:tcPr>
            <w:tcW w:w="1451" w:type="dxa"/>
            <w:shd w:val="clear" w:color="auto" w:fill="auto"/>
          </w:tcPr>
          <w:p w14:paraId="15F93711" w14:textId="77777777" w:rsidR="00D34808" w:rsidRPr="00907C6F" w:rsidRDefault="00D34808" w:rsidP="00907C6F">
            <w:pPr>
              <w:tabs>
                <w:tab w:val="left" w:pos="720"/>
                <w:tab w:val="left" w:pos="1440"/>
                <w:tab w:val="left" w:pos="2160"/>
                <w:tab w:val="left" w:pos="2880"/>
                <w:tab w:val="left" w:pos="3600"/>
                <w:tab w:val="left" w:pos="4320"/>
              </w:tabs>
              <w:jc w:val="both"/>
              <w:rPr>
                <w:rFonts w:ascii="Century Gothic" w:hAnsi="Century Gothic"/>
                <w:b/>
                <w:iCs/>
                <w:sz w:val="16"/>
                <w:szCs w:val="16"/>
              </w:rPr>
            </w:pPr>
          </w:p>
        </w:tc>
      </w:tr>
      <w:tr w:rsidR="006C4AE2" w:rsidRPr="002F2F46" w14:paraId="632BE525" w14:textId="77777777" w:rsidTr="00501D7A">
        <w:tc>
          <w:tcPr>
            <w:tcW w:w="1450" w:type="dxa"/>
            <w:shd w:val="clear" w:color="auto" w:fill="auto"/>
          </w:tcPr>
          <w:p w14:paraId="7994A2CF" w14:textId="77777777" w:rsidR="006C4AE2" w:rsidRPr="00907C6F" w:rsidRDefault="006C4AE2" w:rsidP="00907C6F">
            <w:pPr>
              <w:tabs>
                <w:tab w:val="left" w:pos="720"/>
                <w:tab w:val="left" w:pos="1440"/>
                <w:tab w:val="left" w:pos="2160"/>
                <w:tab w:val="left" w:pos="2880"/>
                <w:tab w:val="left" w:pos="3600"/>
                <w:tab w:val="left" w:pos="4320"/>
              </w:tabs>
              <w:jc w:val="both"/>
              <w:rPr>
                <w:rFonts w:ascii="Century Gothic" w:hAnsi="Century Gothic"/>
                <w:iCs/>
                <w:sz w:val="16"/>
                <w:szCs w:val="16"/>
              </w:rPr>
            </w:pPr>
            <w:r w:rsidRPr="00907C6F">
              <w:rPr>
                <w:rFonts w:ascii="Century Gothic" w:hAnsi="Century Gothic"/>
                <w:iCs/>
                <w:sz w:val="16"/>
                <w:szCs w:val="16"/>
              </w:rPr>
              <w:t>Pedestrian Gate</w:t>
            </w:r>
          </w:p>
        </w:tc>
        <w:tc>
          <w:tcPr>
            <w:tcW w:w="1450" w:type="dxa"/>
            <w:shd w:val="clear" w:color="auto" w:fill="auto"/>
          </w:tcPr>
          <w:p w14:paraId="5636CD28" w14:textId="77777777" w:rsidR="006C4AE2" w:rsidRPr="00907C6F" w:rsidRDefault="006C4AE2" w:rsidP="00907C6F">
            <w:pPr>
              <w:tabs>
                <w:tab w:val="left" w:pos="720"/>
                <w:tab w:val="left" w:pos="1440"/>
                <w:tab w:val="left" w:pos="2160"/>
                <w:tab w:val="left" w:pos="2880"/>
                <w:tab w:val="left" w:pos="3600"/>
                <w:tab w:val="left" w:pos="4320"/>
              </w:tabs>
              <w:jc w:val="both"/>
              <w:rPr>
                <w:rFonts w:ascii="Century Gothic" w:hAnsi="Century Gothic"/>
                <w:iCs/>
                <w:sz w:val="16"/>
                <w:szCs w:val="16"/>
              </w:rPr>
            </w:pPr>
            <w:r w:rsidRPr="00907C6F">
              <w:rPr>
                <w:rFonts w:ascii="Century Gothic" w:hAnsi="Century Gothic"/>
                <w:iCs/>
                <w:sz w:val="16"/>
                <w:szCs w:val="16"/>
              </w:rPr>
              <w:t>7’</w:t>
            </w:r>
          </w:p>
        </w:tc>
        <w:tc>
          <w:tcPr>
            <w:tcW w:w="1450" w:type="dxa"/>
            <w:shd w:val="clear" w:color="auto" w:fill="auto"/>
          </w:tcPr>
          <w:p w14:paraId="0F69539F" w14:textId="77777777" w:rsidR="006C4AE2" w:rsidRPr="00907C6F" w:rsidRDefault="006C4AE2" w:rsidP="00907C6F">
            <w:pPr>
              <w:tabs>
                <w:tab w:val="left" w:pos="720"/>
                <w:tab w:val="left" w:pos="1440"/>
                <w:tab w:val="left" w:pos="2160"/>
                <w:tab w:val="left" w:pos="2880"/>
                <w:tab w:val="left" w:pos="3600"/>
                <w:tab w:val="left" w:pos="4320"/>
              </w:tabs>
              <w:jc w:val="both"/>
              <w:rPr>
                <w:rFonts w:ascii="Century Gothic" w:hAnsi="Century Gothic"/>
                <w:iCs/>
                <w:sz w:val="16"/>
                <w:szCs w:val="16"/>
              </w:rPr>
            </w:pPr>
            <w:r w:rsidRPr="00907C6F">
              <w:rPr>
                <w:rFonts w:ascii="Century Gothic" w:hAnsi="Century Gothic"/>
                <w:iCs/>
                <w:sz w:val="16"/>
                <w:szCs w:val="16"/>
              </w:rPr>
              <w:t>4’</w:t>
            </w:r>
          </w:p>
        </w:tc>
        <w:tc>
          <w:tcPr>
            <w:tcW w:w="1450" w:type="dxa"/>
            <w:shd w:val="clear" w:color="auto" w:fill="auto"/>
          </w:tcPr>
          <w:p w14:paraId="56B9B74D" w14:textId="77777777" w:rsidR="006C4AE2" w:rsidRPr="00907C6F" w:rsidRDefault="006C4AE2" w:rsidP="00907C6F">
            <w:pPr>
              <w:tabs>
                <w:tab w:val="left" w:pos="720"/>
                <w:tab w:val="left" w:pos="1440"/>
                <w:tab w:val="left" w:pos="2160"/>
                <w:tab w:val="left" w:pos="2880"/>
                <w:tab w:val="left" w:pos="3600"/>
                <w:tab w:val="left" w:pos="4320"/>
              </w:tabs>
              <w:jc w:val="both"/>
              <w:rPr>
                <w:rFonts w:ascii="Century Gothic" w:hAnsi="Century Gothic"/>
                <w:iCs/>
                <w:sz w:val="16"/>
                <w:szCs w:val="16"/>
              </w:rPr>
            </w:pPr>
            <w:r w:rsidRPr="00907C6F">
              <w:rPr>
                <w:rFonts w:ascii="Century Gothic" w:hAnsi="Century Gothic"/>
                <w:iCs/>
                <w:sz w:val="16"/>
                <w:szCs w:val="16"/>
              </w:rPr>
              <w:t>2.5 Inches</w:t>
            </w:r>
          </w:p>
        </w:tc>
        <w:tc>
          <w:tcPr>
            <w:tcW w:w="1450" w:type="dxa"/>
            <w:shd w:val="clear" w:color="auto" w:fill="auto"/>
          </w:tcPr>
          <w:p w14:paraId="2DB9FC2F" w14:textId="77777777" w:rsidR="006C4AE2" w:rsidRPr="00907C6F" w:rsidRDefault="006C4AE2" w:rsidP="00907C6F">
            <w:pPr>
              <w:tabs>
                <w:tab w:val="left" w:pos="720"/>
                <w:tab w:val="left" w:pos="1440"/>
                <w:tab w:val="left" w:pos="2160"/>
                <w:tab w:val="left" w:pos="2880"/>
                <w:tab w:val="left" w:pos="3600"/>
                <w:tab w:val="left" w:pos="4320"/>
              </w:tabs>
              <w:jc w:val="both"/>
              <w:rPr>
                <w:rFonts w:ascii="Century Gothic" w:hAnsi="Century Gothic"/>
                <w:iCs/>
                <w:sz w:val="16"/>
                <w:szCs w:val="16"/>
              </w:rPr>
            </w:pPr>
          </w:p>
        </w:tc>
        <w:tc>
          <w:tcPr>
            <w:tcW w:w="1451" w:type="dxa"/>
            <w:shd w:val="clear" w:color="auto" w:fill="auto"/>
          </w:tcPr>
          <w:p w14:paraId="530C708A" w14:textId="77777777" w:rsidR="006C4AE2" w:rsidRPr="00907C6F" w:rsidRDefault="006C4AE2" w:rsidP="00907C6F">
            <w:pPr>
              <w:tabs>
                <w:tab w:val="left" w:pos="720"/>
                <w:tab w:val="left" w:pos="1440"/>
                <w:tab w:val="left" w:pos="2160"/>
                <w:tab w:val="left" w:pos="2880"/>
                <w:tab w:val="left" w:pos="3600"/>
                <w:tab w:val="left" w:pos="4320"/>
              </w:tabs>
              <w:jc w:val="both"/>
              <w:rPr>
                <w:rFonts w:ascii="Century Gothic" w:hAnsi="Century Gothic"/>
                <w:iCs/>
                <w:sz w:val="16"/>
                <w:szCs w:val="16"/>
              </w:rPr>
            </w:pPr>
          </w:p>
        </w:tc>
        <w:tc>
          <w:tcPr>
            <w:tcW w:w="1451" w:type="dxa"/>
            <w:shd w:val="clear" w:color="auto" w:fill="auto"/>
          </w:tcPr>
          <w:p w14:paraId="1F463354" w14:textId="77777777" w:rsidR="006C4AE2" w:rsidRPr="00907C6F" w:rsidRDefault="006C4AE2" w:rsidP="00907C6F">
            <w:pPr>
              <w:tabs>
                <w:tab w:val="left" w:pos="720"/>
                <w:tab w:val="left" w:pos="1440"/>
                <w:tab w:val="left" w:pos="2160"/>
                <w:tab w:val="left" w:pos="2880"/>
                <w:tab w:val="left" w:pos="3600"/>
                <w:tab w:val="left" w:pos="4320"/>
              </w:tabs>
              <w:jc w:val="both"/>
              <w:rPr>
                <w:rFonts w:ascii="Century Gothic" w:hAnsi="Century Gothic"/>
                <w:b/>
                <w:iCs/>
                <w:sz w:val="16"/>
                <w:szCs w:val="16"/>
              </w:rPr>
            </w:pPr>
          </w:p>
        </w:tc>
      </w:tr>
    </w:tbl>
    <w:p w14:paraId="2602AF29" w14:textId="77777777" w:rsidR="00D34808" w:rsidRPr="002F2F46" w:rsidRDefault="00D34808" w:rsidP="002F2F46">
      <w:pPr>
        <w:tabs>
          <w:tab w:val="left" w:pos="720"/>
          <w:tab w:val="left" w:pos="1440"/>
          <w:tab w:val="left" w:pos="2160"/>
          <w:tab w:val="left" w:pos="2880"/>
          <w:tab w:val="left" w:pos="3600"/>
          <w:tab w:val="left" w:pos="4320"/>
        </w:tabs>
        <w:spacing w:after="120"/>
        <w:ind w:left="-180" w:hanging="720"/>
        <w:jc w:val="both"/>
        <w:rPr>
          <w:rFonts w:ascii="Century Gothic" w:hAnsi="Century Gothic"/>
          <w:b/>
          <w:iCs/>
          <w:sz w:val="22"/>
          <w:szCs w:val="22"/>
        </w:rPr>
      </w:pPr>
    </w:p>
    <w:p w14:paraId="50066EE4" w14:textId="77777777" w:rsidR="000F5983" w:rsidRPr="002F2F46" w:rsidRDefault="00CC396C" w:rsidP="006F5CA5">
      <w:pPr>
        <w:tabs>
          <w:tab w:val="left" w:pos="720"/>
          <w:tab w:val="left" w:pos="1440"/>
          <w:tab w:val="left" w:pos="2160"/>
          <w:tab w:val="left" w:pos="2880"/>
          <w:tab w:val="left" w:pos="3600"/>
          <w:tab w:val="left" w:pos="4320"/>
        </w:tabs>
        <w:spacing w:after="120"/>
        <w:jc w:val="both"/>
        <w:rPr>
          <w:rFonts w:ascii="Century Gothic" w:hAnsi="Century Gothic"/>
          <w:b/>
          <w:iCs/>
          <w:sz w:val="22"/>
          <w:szCs w:val="22"/>
        </w:rPr>
      </w:pPr>
      <w:r w:rsidRPr="002F2F46">
        <w:rPr>
          <w:rFonts w:ascii="Century Gothic" w:hAnsi="Century Gothic"/>
          <w:b/>
          <w:iCs/>
          <w:sz w:val="22"/>
          <w:szCs w:val="22"/>
        </w:rPr>
        <w:t>*</w:t>
      </w:r>
      <w:r w:rsidR="007E4D09" w:rsidRPr="002F2F46">
        <w:rPr>
          <w:rFonts w:ascii="Century Gothic" w:hAnsi="Century Gothic"/>
          <w:b/>
          <w:iCs/>
          <w:sz w:val="22"/>
          <w:szCs w:val="22"/>
        </w:rPr>
        <w:t>Embed posts into footing 6 inches less than the depth of the footing. Deviations from footing schedule will require soil test and Architect review.</w:t>
      </w:r>
    </w:p>
    <w:p w14:paraId="21D9071B" w14:textId="77777777" w:rsidR="007E4D09" w:rsidRPr="002F2F46" w:rsidRDefault="007E4D09" w:rsidP="002F2F46">
      <w:pPr>
        <w:tabs>
          <w:tab w:val="left" w:pos="720"/>
          <w:tab w:val="left" w:pos="1440"/>
          <w:tab w:val="left" w:pos="2160"/>
          <w:tab w:val="left" w:pos="2880"/>
          <w:tab w:val="left" w:pos="3600"/>
          <w:tab w:val="left" w:pos="4320"/>
        </w:tabs>
        <w:spacing w:after="120"/>
        <w:ind w:hanging="720"/>
        <w:jc w:val="both"/>
        <w:rPr>
          <w:rFonts w:ascii="Century Gothic" w:hAnsi="Century Gothic"/>
          <w:b/>
          <w:iCs/>
          <w:sz w:val="22"/>
          <w:szCs w:val="22"/>
        </w:rPr>
      </w:pPr>
    </w:p>
    <w:p w14:paraId="1DF26E54"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lastRenderedPageBreak/>
        <w:t>Post Caps:  Malleable iron, ASTM A 47, Grade 32510, designed to fit snugly over posts with a minimum projection of 1-1/2 inches below top of posts. Post caps shall be manufactured with a curved top.</w:t>
      </w:r>
    </w:p>
    <w:p w14:paraId="787F45FC"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Eye Tops:  Malleable iron, ASTM A 47, Grade 32510, designed to fit over line posts, and f</w:t>
      </w:r>
      <w:r w:rsidR="007C4AD1" w:rsidRPr="002F2F46">
        <w:rPr>
          <w:rFonts w:ascii="Century Gothic" w:hAnsi="Century Gothic"/>
          <w:iCs/>
          <w:sz w:val="22"/>
          <w:szCs w:val="22"/>
        </w:rPr>
        <w:t>or through passage of top rail.</w:t>
      </w:r>
    </w:p>
    <w:p w14:paraId="45ACBA99"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Expansion Sleeve Couplings for Top Rails:  Steel, 6 inches long, designed to fit tightly on inside of rail, fitted with raised center.</w:t>
      </w:r>
    </w:p>
    <w:p w14:paraId="0E7F68B6"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Rail Ends for Top Rails and Brace Rails: Malleable iron, ASTM A 47, Grade 32510, with holes to receive </w:t>
      </w:r>
      <w:proofErr w:type="gramStart"/>
      <w:r w:rsidRPr="002F2F46">
        <w:rPr>
          <w:rFonts w:ascii="Century Gothic" w:hAnsi="Century Gothic"/>
          <w:iCs/>
          <w:sz w:val="22"/>
          <w:szCs w:val="22"/>
        </w:rPr>
        <w:t>3/8 inch</w:t>
      </w:r>
      <w:proofErr w:type="gramEnd"/>
      <w:r w:rsidRPr="002F2F46">
        <w:rPr>
          <w:rFonts w:ascii="Century Gothic" w:hAnsi="Century Gothic"/>
          <w:iCs/>
          <w:sz w:val="22"/>
          <w:szCs w:val="22"/>
        </w:rPr>
        <w:t xml:space="preserve"> bolts for securing to rail end bands.</w:t>
      </w:r>
    </w:p>
    <w:p w14:paraId="48E0BB86"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Tension Bands and Bands for Securing Rail Ends:  Mild steel flats, at least </w:t>
      </w:r>
      <w:proofErr w:type="gramStart"/>
      <w:r w:rsidRPr="002F2F46">
        <w:rPr>
          <w:rFonts w:ascii="Century Gothic" w:hAnsi="Century Gothic"/>
          <w:iCs/>
          <w:sz w:val="22"/>
          <w:szCs w:val="22"/>
        </w:rPr>
        <w:t>1/8 inch</w:t>
      </w:r>
      <w:proofErr w:type="gramEnd"/>
      <w:r w:rsidRPr="002F2F46">
        <w:rPr>
          <w:rFonts w:ascii="Century Gothic" w:hAnsi="Century Gothic"/>
          <w:iCs/>
          <w:sz w:val="22"/>
          <w:szCs w:val="22"/>
        </w:rPr>
        <w:t xml:space="preserve"> x one inch, except tension bands in gates shall be 1/8 inch x 3/4 inch.  Bolts for use with tension bands and rail end bands shall be </w:t>
      </w:r>
      <w:proofErr w:type="gramStart"/>
      <w:r w:rsidRPr="002F2F46">
        <w:rPr>
          <w:rFonts w:ascii="Century Gothic" w:hAnsi="Century Gothic"/>
          <w:iCs/>
          <w:sz w:val="22"/>
          <w:szCs w:val="22"/>
        </w:rPr>
        <w:t>3/8 inch</w:t>
      </w:r>
      <w:proofErr w:type="gramEnd"/>
      <w:r w:rsidRPr="002F2F46">
        <w:rPr>
          <w:rFonts w:ascii="Century Gothic" w:hAnsi="Century Gothic"/>
          <w:iCs/>
          <w:sz w:val="22"/>
          <w:szCs w:val="22"/>
        </w:rPr>
        <w:t xml:space="preserve"> x 1-1/2 inches.</w:t>
      </w:r>
    </w:p>
    <w:p w14:paraId="7086E05D"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Tension Bars:  Mild steel flats at least </w:t>
      </w:r>
      <w:proofErr w:type="gramStart"/>
      <w:r w:rsidRPr="002F2F46">
        <w:rPr>
          <w:rFonts w:ascii="Century Gothic" w:hAnsi="Century Gothic"/>
          <w:iCs/>
          <w:sz w:val="22"/>
          <w:szCs w:val="22"/>
        </w:rPr>
        <w:t>3/16 inch</w:t>
      </w:r>
      <w:proofErr w:type="gramEnd"/>
      <w:r w:rsidRPr="002F2F46">
        <w:rPr>
          <w:rFonts w:ascii="Century Gothic" w:hAnsi="Century Gothic"/>
          <w:iCs/>
          <w:sz w:val="22"/>
          <w:szCs w:val="22"/>
        </w:rPr>
        <w:t xml:space="preserve"> x 3/4 inch.</w:t>
      </w:r>
    </w:p>
    <w:p w14:paraId="015A4414"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Tension Wire for Installation at Bottom of Fabric:  </w:t>
      </w:r>
      <w:proofErr w:type="gramStart"/>
      <w:r w:rsidRPr="002F2F46">
        <w:rPr>
          <w:rFonts w:ascii="Century Gothic" w:hAnsi="Century Gothic"/>
          <w:iCs/>
          <w:sz w:val="22"/>
          <w:szCs w:val="22"/>
        </w:rPr>
        <w:t>6 gauge</w:t>
      </w:r>
      <w:proofErr w:type="gramEnd"/>
      <w:r w:rsidRPr="002F2F46">
        <w:rPr>
          <w:rFonts w:ascii="Century Gothic" w:hAnsi="Century Gothic"/>
          <w:iCs/>
          <w:sz w:val="22"/>
          <w:szCs w:val="22"/>
        </w:rPr>
        <w:t xml:space="preserve"> steel wire, conforming to requirements of AISI Steel Products Manual, Carbon Steel Wire, Section 16, merchant quality, galvanized, soft temper with Type I coating.</w:t>
      </w:r>
    </w:p>
    <w:p w14:paraId="7EF26324"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Turnbuckles for installation with Tension Wires: Eye and eye type, drop forged steel, right and </w:t>
      </w:r>
      <w:proofErr w:type="gramStart"/>
      <w:r w:rsidRPr="002F2F46">
        <w:rPr>
          <w:rFonts w:ascii="Century Gothic" w:hAnsi="Century Gothic"/>
          <w:iCs/>
          <w:sz w:val="22"/>
          <w:szCs w:val="22"/>
        </w:rPr>
        <w:t>left hand</w:t>
      </w:r>
      <w:proofErr w:type="gramEnd"/>
      <w:r w:rsidRPr="002F2F46">
        <w:rPr>
          <w:rFonts w:ascii="Century Gothic" w:hAnsi="Century Gothic"/>
          <w:iCs/>
          <w:sz w:val="22"/>
          <w:szCs w:val="22"/>
        </w:rPr>
        <w:t xml:space="preserve"> threads, at least 3/8 inch screw diameter with at least 4-1/2 inches of take-up.</w:t>
      </w:r>
    </w:p>
    <w:p w14:paraId="33D25EE8"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Tie Wire: Aluminum ties 6 gauge for fastening fabric to posts, top </w:t>
      </w:r>
      <w:proofErr w:type="gramStart"/>
      <w:r w:rsidRPr="002F2F46">
        <w:rPr>
          <w:rFonts w:ascii="Century Gothic" w:hAnsi="Century Gothic"/>
          <w:iCs/>
          <w:sz w:val="22"/>
          <w:szCs w:val="22"/>
        </w:rPr>
        <w:t>rails</w:t>
      </w:r>
      <w:proofErr w:type="gramEnd"/>
      <w:r w:rsidRPr="002F2F46">
        <w:rPr>
          <w:rFonts w:ascii="Century Gothic" w:hAnsi="Century Gothic"/>
          <w:iCs/>
          <w:sz w:val="22"/>
          <w:szCs w:val="22"/>
        </w:rPr>
        <w:t xml:space="preserve"> and brace rails. At bottom tension wire </w:t>
      </w:r>
      <w:proofErr w:type="gramStart"/>
      <w:r w:rsidRPr="002F2F46">
        <w:rPr>
          <w:rFonts w:ascii="Century Gothic" w:hAnsi="Century Gothic"/>
          <w:iCs/>
          <w:sz w:val="22"/>
          <w:szCs w:val="22"/>
        </w:rPr>
        <w:t>9 gauge</w:t>
      </w:r>
      <w:proofErr w:type="gramEnd"/>
      <w:r w:rsidRPr="002F2F46">
        <w:rPr>
          <w:rFonts w:ascii="Century Gothic" w:hAnsi="Century Gothic"/>
          <w:iCs/>
          <w:sz w:val="22"/>
          <w:szCs w:val="22"/>
        </w:rPr>
        <w:t xml:space="preserve"> galvanized hog rings shall be installed. </w:t>
      </w:r>
    </w:p>
    <w:p w14:paraId="288FAED8"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Finish of Metal Parts: Post caps, couplings, rail ends, tension bands, tension bars, turnbuckles, rivets, bolts, and other metal parts and fittings shall be hot-dipped galvanized after fabrication, except bolts, which may be galvanized or cadmium-plated. Galvanizing shall conform to ASTM A 569, 0.15 percent maximum, and ASTM A 47.</w:t>
      </w:r>
    </w:p>
    <w:p w14:paraId="2B334FAA" w14:textId="77777777" w:rsidR="002A1B2E"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Paints for Refurbishing Existing Fence Posts, Rails, and Accessories: As required to provide the galvanized color of a new installation.</w:t>
      </w:r>
    </w:p>
    <w:p w14:paraId="09DA73B3" w14:textId="7B2ED416" w:rsidR="003949AA" w:rsidRDefault="003949AA"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Pr>
          <w:rFonts w:ascii="Century Gothic" w:hAnsi="Century Gothic"/>
          <w:iCs/>
          <w:sz w:val="22"/>
          <w:szCs w:val="22"/>
        </w:rPr>
        <w:t>Operating Hardware:  Von-</w:t>
      </w:r>
      <w:r w:rsidR="009A1468">
        <w:rPr>
          <w:rFonts w:ascii="Century Gothic" w:hAnsi="Century Gothic"/>
          <w:iCs/>
          <w:sz w:val="22"/>
          <w:szCs w:val="22"/>
        </w:rPr>
        <w:t>D</w:t>
      </w:r>
      <w:r>
        <w:rPr>
          <w:rFonts w:ascii="Century Gothic" w:hAnsi="Century Gothic"/>
          <w:iCs/>
          <w:sz w:val="22"/>
          <w:szCs w:val="22"/>
        </w:rPr>
        <w:t>uprin</w:t>
      </w:r>
    </w:p>
    <w:p w14:paraId="4F5179C7" w14:textId="70533B44" w:rsidR="009A1468" w:rsidRPr="002F2F46" w:rsidRDefault="009A1468"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Pr>
          <w:rFonts w:ascii="Century Gothic" w:hAnsi="Century Gothic"/>
          <w:iCs/>
          <w:sz w:val="22"/>
          <w:szCs w:val="22"/>
        </w:rPr>
        <w:t xml:space="preserve">Door Closer:  </w:t>
      </w:r>
      <w:proofErr w:type="spellStart"/>
      <w:r>
        <w:rPr>
          <w:rFonts w:ascii="Century Gothic" w:hAnsi="Century Gothic"/>
          <w:iCs/>
          <w:sz w:val="22"/>
          <w:szCs w:val="22"/>
        </w:rPr>
        <w:t>LCN</w:t>
      </w:r>
      <w:proofErr w:type="spellEnd"/>
    </w:p>
    <w:p w14:paraId="6A83F343" w14:textId="77777777" w:rsidR="002A1B2E" w:rsidRPr="002F2F46" w:rsidRDefault="002A1B2E" w:rsidP="002F2F46">
      <w:pPr>
        <w:numPr>
          <w:ilvl w:val="0"/>
          <w:numId w:val="7"/>
        </w:numPr>
        <w:tabs>
          <w:tab w:val="clear" w:pos="1080"/>
          <w:tab w:val="left" w:pos="720"/>
          <w:tab w:val="left" w:pos="1440"/>
          <w:tab w:val="left" w:pos="2160"/>
          <w:tab w:val="left" w:pos="2880"/>
          <w:tab w:val="left" w:pos="3600"/>
          <w:tab w:val="left" w:pos="4320"/>
        </w:tabs>
        <w:spacing w:after="120"/>
        <w:jc w:val="both"/>
        <w:rPr>
          <w:rFonts w:ascii="Century Gothic" w:hAnsi="Century Gothic"/>
          <w:b/>
          <w:iCs/>
          <w:sz w:val="22"/>
          <w:szCs w:val="22"/>
        </w:rPr>
      </w:pPr>
      <w:r w:rsidRPr="002F2F46">
        <w:rPr>
          <w:rFonts w:ascii="Century Gothic" w:hAnsi="Century Gothic"/>
          <w:b/>
          <w:iCs/>
          <w:sz w:val="22"/>
          <w:szCs w:val="22"/>
        </w:rPr>
        <w:t>EXECUTION</w:t>
      </w:r>
    </w:p>
    <w:p w14:paraId="63184E9E" w14:textId="77777777" w:rsidR="002A1B2E" w:rsidRPr="002F2F46" w:rsidRDefault="002A1B2E" w:rsidP="002F2F46">
      <w:pPr>
        <w:numPr>
          <w:ilvl w:val="1"/>
          <w:numId w:val="7"/>
        </w:numPr>
        <w:tabs>
          <w:tab w:val="left" w:pos="720"/>
          <w:tab w:val="left" w:pos="1440"/>
          <w:tab w:val="left" w:pos="2160"/>
          <w:tab w:val="left" w:pos="2880"/>
          <w:tab w:val="left" w:pos="3600"/>
          <w:tab w:val="left" w:pos="4320"/>
        </w:tabs>
        <w:spacing w:after="120"/>
        <w:jc w:val="both"/>
        <w:rPr>
          <w:rFonts w:ascii="Century Gothic" w:hAnsi="Century Gothic"/>
          <w:b/>
          <w:iCs/>
          <w:sz w:val="22"/>
          <w:szCs w:val="22"/>
        </w:rPr>
      </w:pPr>
      <w:r w:rsidRPr="002F2F46">
        <w:rPr>
          <w:rFonts w:ascii="Century Gothic" w:hAnsi="Century Gothic"/>
          <w:b/>
          <w:iCs/>
          <w:sz w:val="22"/>
          <w:szCs w:val="22"/>
        </w:rPr>
        <w:t>INSTALLATION</w:t>
      </w:r>
    </w:p>
    <w:p w14:paraId="368CF836"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Install fences to heights indicated on Drawings.</w:t>
      </w:r>
    </w:p>
    <w:p w14:paraId="591B1046"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Space fence posts at equal intervals between terminal, angle, corner, and gate posts, and not more than 10 feet apart measured from center to center of posts.  In curved fence sections having a radius of 50 feet or </w:t>
      </w:r>
      <w:r w:rsidRPr="002F2F46">
        <w:rPr>
          <w:rFonts w:ascii="Century Gothic" w:hAnsi="Century Gothic"/>
          <w:iCs/>
          <w:sz w:val="22"/>
          <w:szCs w:val="22"/>
        </w:rPr>
        <w:lastRenderedPageBreak/>
        <w:t>less, space posts not more than 5 feet - 6 inches apart.  Install posts so that top of eye of post caps are level with top of fabric.</w:t>
      </w:r>
    </w:p>
    <w:p w14:paraId="7E4C3367"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Install angle or corner posts at each change in direction of 15 degrees or more, at change of 5 percent or more in grade of fencing, and at the beginning and end of curved fence sections. </w:t>
      </w:r>
    </w:p>
    <w:p w14:paraId="4C5CFEC9"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Install terminal posts at ends of runs of fencing.  Install gateposts on both sides of driveway and pedestrian gates. For double-leaf gates, net opening between gate posts shall be gate size as indicated on Drawings, plus 3-1/2 inches; for single leaf gates, net opening shall be gate size plus 2-1/2 inches.</w:t>
      </w:r>
    </w:p>
    <w:p w14:paraId="26A75557"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Where a fence is to be installed on a curb, construct footings with top of footing level with the lower finish grade. Align posts, set plumb and true before placing footings. Remove splattered concrete from exposed pipe surfaces while concrete is still soft. In bituminous surfaced areas, install seal coat on top of concrete footings.</w:t>
      </w:r>
    </w:p>
    <w:p w14:paraId="7C81A8CB"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Install fences with top rail.  Top rail shall pass through eye tops and be secured at ends with rail-end fittings and bands.</w:t>
      </w:r>
    </w:p>
    <w:p w14:paraId="15356ACF"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Install fences over 10 feet in height, in addition to top rail, with a horizontal mid-rail set at mid-height of fence.</w:t>
      </w:r>
    </w:p>
    <w:p w14:paraId="3D4F52CD"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In fences higher than 10 feet, install brace rails at angles, corners, and terminals at 1/4 and 3/4 of fence height. Provide one horizontal brace rail in panels adjacent to terminal, angle, corner, and gateposts, install at mid-height of fence and rigidly secured to posts with rail end fittings and bands. Provide horizontal brace rails, as specified, in panels of curved sections having a radius of 50 feet or less. Brace rails are not required in fencing 4 feet or less in height.</w:t>
      </w:r>
    </w:p>
    <w:p w14:paraId="272866E1"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Provide a transom rail and fabric at top of pedestrian gate </w:t>
      </w:r>
      <w:r w:rsidR="00422C8E" w:rsidRPr="002F2F46">
        <w:rPr>
          <w:rFonts w:ascii="Century Gothic" w:hAnsi="Century Gothic"/>
          <w:iCs/>
          <w:sz w:val="22"/>
          <w:szCs w:val="22"/>
        </w:rPr>
        <w:t>openings. Install transom rail 7 feet</w:t>
      </w:r>
      <w:r w:rsidRPr="002F2F46">
        <w:rPr>
          <w:rFonts w:ascii="Century Gothic" w:hAnsi="Century Gothic"/>
          <w:iCs/>
          <w:sz w:val="22"/>
          <w:szCs w:val="22"/>
        </w:rPr>
        <w:t xml:space="preserve"> above high point of grade at gate opening. Ends of transom rails shall be pinned or riveted to rail end fittings with </w:t>
      </w:r>
      <w:proofErr w:type="gramStart"/>
      <w:r w:rsidRPr="002F2F46">
        <w:rPr>
          <w:rFonts w:ascii="Century Gothic" w:hAnsi="Century Gothic"/>
          <w:iCs/>
          <w:sz w:val="22"/>
          <w:szCs w:val="22"/>
        </w:rPr>
        <w:t>1/4 inch</w:t>
      </w:r>
      <w:proofErr w:type="gramEnd"/>
      <w:r w:rsidRPr="002F2F46">
        <w:rPr>
          <w:rFonts w:ascii="Century Gothic" w:hAnsi="Century Gothic"/>
          <w:iCs/>
          <w:sz w:val="22"/>
          <w:szCs w:val="22"/>
        </w:rPr>
        <w:t xml:space="preserve"> mild steel rivets. Pin or rivet must go through rail and peen.  Welding on rail ends is not permitted. </w:t>
      </w:r>
    </w:p>
    <w:p w14:paraId="53FF8880"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Install bottom tension wire a minimum of 3 inches from grade for </w:t>
      </w:r>
      <w:proofErr w:type="gramStart"/>
      <w:r w:rsidRPr="002F2F46">
        <w:rPr>
          <w:rFonts w:ascii="Century Gothic" w:hAnsi="Century Gothic"/>
          <w:iCs/>
          <w:sz w:val="22"/>
          <w:szCs w:val="22"/>
        </w:rPr>
        <w:t>fencing, and</w:t>
      </w:r>
      <w:proofErr w:type="gramEnd"/>
      <w:r w:rsidRPr="002F2F46">
        <w:rPr>
          <w:rFonts w:ascii="Century Gothic" w:hAnsi="Century Gothic"/>
          <w:iCs/>
          <w:sz w:val="22"/>
          <w:szCs w:val="22"/>
        </w:rPr>
        <w:t xml:space="preserve"> provide a turnbuckle for each 150 feet of wire or fractional part thereof. Turnbuckles are not required in runs of 25 feet or less. Install ends of tension wires to posts in a manner to prevent slipping or loss of tension. Turn end of wire around post twisted at least 3 times around wire.  At turnbuckles, wire through eye and twist end at least 3 times around wire.  Cut tail of bottom wire flush.</w:t>
      </w:r>
    </w:p>
    <w:p w14:paraId="0D246A46"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Install fence fabric on outward facing side of posts, except for tennis courts.  Install fence fabric with top edge projecting above top rail of fence.</w:t>
      </w:r>
    </w:p>
    <w:p w14:paraId="490DB5C1" w14:textId="35DB1BA2" w:rsidR="002A1B2E" w:rsidRPr="002F2F46" w:rsidRDefault="008445A3"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Pr>
          <w:rFonts w:ascii="Century Gothic" w:hAnsi="Century Gothic"/>
          <w:iCs/>
          <w:sz w:val="22"/>
          <w:szCs w:val="22"/>
        </w:rPr>
        <w:br w:type="page"/>
      </w:r>
      <w:r w:rsidR="002A1B2E" w:rsidRPr="002F2F46">
        <w:rPr>
          <w:rFonts w:ascii="Century Gothic" w:hAnsi="Century Gothic"/>
          <w:iCs/>
          <w:sz w:val="22"/>
          <w:szCs w:val="22"/>
        </w:rPr>
        <w:lastRenderedPageBreak/>
        <w:t>Install bottom of fence fabric to clear finish grades, except on bituminous surface install 3/4 inch above such surface. Locally shape and trench ground surfaces where necessary to provide uniform top and bottom alignment of fence.</w:t>
      </w:r>
    </w:p>
    <w:p w14:paraId="2E027B0A"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Tightly stretch fabric and at terminal, pull corner, angle, and gateposts, secure with tension bars extending full height of fence. Secure tension bars to posts with bolted tension bands spaced not more than 14 inches apart.</w:t>
      </w:r>
    </w:p>
    <w:p w14:paraId="303704E0"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Bands and Ties:  Install bands and ties in accordance with following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965"/>
        <w:gridCol w:w="688"/>
      </w:tblGrid>
      <w:tr w:rsidR="00E227E7" w:rsidRPr="00B3191E" w14:paraId="072286C6" w14:textId="77777777" w:rsidTr="00E469B6">
        <w:trPr>
          <w:jc w:val="center"/>
        </w:trPr>
        <w:tc>
          <w:tcPr>
            <w:tcW w:w="0" w:type="auto"/>
          </w:tcPr>
          <w:p w14:paraId="49C2E1D6" w14:textId="77777777" w:rsidR="00E227E7" w:rsidRPr="00B3191E" w:rsidRDefault="00E227E7" w:rsidP="00220C19">
            <w:pPr>
              <w:tabs>
                <w:tab w:val="left" w:pos="720"/>
                <w:tab w:val="left" w:pos="1440"/>
                <w:tab w:val="left" w:pos="2160"/>
                <w:tab w:val="left" w:pos="2880"/>
                <w:tab w:val="left" w:pos="3600"/>
                <w:tab w:val="left" w:pos="4320"/>
              </w:tabs>
              <w:ind w:left="720" w:hanging="720"/>
              <w:jc w:val="both"/>
              <w:rPr>
                <w:rFonts w:ascii="Century Gothic" w:hAnsi="Century Gothic"/>
                <w:b/>
                <w:iCs/>
                <w:sz w:val="18"/>
                <w:szCs w:val="18"/>
              </w:rPr>
            </w:pPr>
            <w:r w:rsidRPr="00B3191E">
              <w:rPr>
                <w:rFonts w:ascii="Century Gothic" w:hAnsi="Century Gothic"/>
                <w:b/>
                <w:iCs/>
                <w:sz w:val="18"/>
                <w:szCs w:val="18"/>
              </w:rPr>
              <w:t>FENCE HEIGHT</w:t>
            </w:r>
          </w:p>
        </w:tc>
        <w:tc>
          <w:tcPr>
            <w:tcW w:w="0" w:type="auto"/>
          </w:tcPr>
          <w:p w14:paraId="545EAE20" w14:textId="77777777" w:rsidR="00E227E7" w:rsidRPr="00B3191E" w:rsidRDefault="00E227E7" w:rsidP="00220C19">
            <w:pPr>
              <w:tabs>
                <w:tab w:val="left" w:pos="720"/>
                <w:tab w:val="left" w:pos="1440"/>
                <w:tab w:val="left" w:pos="2160"/>
                <w:tab w:val="left" w:pos="2880"/>
                <w:tab w:val="left" w:pos="3600"/>
                <w:tab w:val="left" w:pos="4320"/>
              </w:tabs>
              <w:ind w:left="720" w:hanging="720"/>
              <w:jc w:val="both"/>
              <w:rPr>
                <w:rFonts w:ascii="Century Gothic" w:hAnsi="Century Gothic"/>
                <w:b/>
                <w:iCs/>
                <w:sz w:val="18"/>
                <w:szCs w:val="18"/>
              </w:rPr>
            </w:pPr>
            <w:r w:rsidRPr="00B3191E">
              <w:rPr>
                <w:rFonts w:ascii="Century Gothic" w:hAnsi="Century Gothic"/>
                <w:b/>
                <w:iCs/>
                <w:sz w:val="18"/>
                <w:szCs w:val="18"/>
              </w:rPr>
              <w:t># BANDS</w:t>
            </w:r>
          </w:p>
        </w:tc>
        <w:tc>
          <w:tcPr>
            <w:tcW w:w="0" w:type="auto"/>
          </w:tcPr>
          <w:p w14:paraId="4F4AE43B" w14:textId="77777777" w:rsidR="00E227E7" w:rsidRPr="00B3191E" w:rsidRDefault="00E227E7" w:rsidP="00220C19">
            <w:pPr>
              <w:tabs>
                <w:tab w:val="left" w:pos="720"/>
                <w:tab w:val="left" w:pos="1440"/>
                <w:tab w:val="left" w:pos="2160"/>
                <w:tab w:val="left" w:pos="2880"/>
                <w:tab w:val="left" w:pos="3600"/>
                <w:tab w:val="left" w:pos="4320"/>
              </w:tabs>
              <w:ind w:left="720" w:hanging="720"/>
              <w:jc w:val="both"/>
              <w:rPr>
                <w:rFonts w:ascii="Century Gothic" w:hAnsi="Century Gothic"/>
                <w:b/>
                <w:iCs/>
                <w:sz w:val="18"/>
                <w:szCs w:val="18"/>
              </w:rPr>
            </w:pPr>
            <w:r w:rsidRPr="00B3191E">
              <w:rPr>
                <w:rFonts w:ascii="Century Gothic" w:hAnsi="Century Gothic"/>
                <w:b/>
                <w:iCs/>
                <w:sz w:val="18"/>
                <w:szCs w:val="18"/>
              </w:rPr>
              <w:t># TIES</w:t>
            </w:r>
          </w:p>
        </w:tc>
      </w:tr>
      <w:tr w:rsidR="00E227E7" w:rsidRPr="00B3191E" w14:paraId="37731A3A" w14:textId="77777777" w:rsidTr="00E469B6">
        <w:trPr>
          <w:jc w:val="center"/>
        </w:trPr>
        <w:tc>
          <w:tcPr>
            <w:tcW w:w="0" w:type="auto"/>
          </w:tcPr>
          <w:p w14:paraId="52991D84" w14:textId="77777777" w:rsidR="00E227E7" w:rsidRPr="00B3191E" w:rsidRDefault="00E227E7" w:rsidP="00220C19">
            <w:pPr>
              <w:tabs>
                <w:tab w:val="left" w:pos="720"/>
                <w:tab w:val="left" w:pos="1440"/>
                <w:tab w:val="left" w:pos="2160"/>
                <w:tab w:val="left" w:pos="2880"/>
                <w:tab w:val="left" w:pos="3600"/>
                <w:tab w:val="left" w:pos="4320"/>
              </w:tabs>
              <w:ind w:left="720" w:hanging="720"/>
              <w:jc w:val="both"/>
              <w:rPr>
                <w:rFonts w:ascii="Century Gothic" w:hAnsi="Century Gothic"/>
                <w:iCs/>
                <w:sz w:val="18"/>
                <w:szCs w:val="18"/>
              </w:rPr>
            </w:pPr>
            <w:r w:rsidRPr="00B3191E">
              <w:rPr>
                <w:rFonts w:ascii="Century Gothic" w:hAnsi="Century Gothic"/>
                <w:iCs/>
                <w:sz w:val="18"/>
                <w:szCs w:val="18"/>
              </w:rPr>
              <w:t>16’</w:t>
            </w:r>
          </w:p>
        </w:tc>
        <w:tc>
          <w:tcPr>
            <w:tcW w:w="0" w:type="auto"/>
          </w:tcPr>
          <w:p w14:paraId="570E24A6" w14:textId="77777777" w:rsidR="00E227E7" w:rsidRPr="00B3191E" w:rsidRDefault="00E227E7" w:rsidP="00220C19">
            <w:pPr>
              <w:tabs>
                <w:tab w:val="left" w:pos="720"/>
                <w:tab w:val="left" w:pos="1440"/>
                <w:tab w:val="left" w:pos="2160"/>
                <w:tab w:val="left" w:pos="2880"/>
                <w:tab w:val="left" w:pos="3600"/>
                <w:tab w:val="left" w:pos="4320"/>
              </w:tabs>
              <w:ind w:left="720" w:hanging="720"/>
              <w:jc w:val="both"/>
              <w:rPr>
                <w:rFonts w:ascii="Century Gothic" w:hAnsi="Century Gothic"/>
                <w:iCs/>
                <w:sz w:val="18"/>
                <w:szCs w:val="18"/>
              </w:rPr>
            </w:pPr>
            <w:r w:rsidRPr="00B3191E">
              <w:rPr>
                <w:rFonts w:ascii="Century Gothic" w:hAnsi="Century Gothic"/>
                <w:iCs/>
                <w:sz w:val="18"/>
                <w:szCs w:val="18"/>
              </w:rPr>
              <w:t>15</w:t>
            </w:r>
          </w:p>
        </w:tc>
        <w:tc>
          <w:tcPr>
            <w:tcW w:w="0" w:type="auto"/>
          </w:tcPr>
          <w:p w14:paraId="54A0CA06" w14:textId="77777777" w:rsidR="00E227E7" w:rsidRPr="00B3191E" w:rsidRDefault="00E227E7" w:rsidP="00220C19">
            <w:pPr>
              <w:tabs>
                <w:tab w:val="left" w:pos="720"/>
                <w:tab w:val="left" w:pos="1440"/>
                <w:tab w:val="left" w:pos="2160"/>
                <w:tab w:val="left" w:pos="2880"/>
                <w:tab w:val="left" w:pos="3600"/>
                <w:tab w:val="left" w:pos="4320"/>
              </w:tabs>
              <w:ind w:left="720" w:hanging="720"/>
              <w:jc w:val="both"/>
              <w:rPr>
                <w:rFonts w:ascii="Century Gothic" w:hAnsi="Century Gothic"/>
                <w:iCs/>
                <w:sz w:val="18"/>
                <w:szCs w:val="18"/>
              </w:rPr>
            </w:pPr>
            <w:r w:rsidRPr="00B3191E">
              <w:rPr>
                <w:rFonts w:ascii="Century Gothic" w:hAnsi="Century Gothic"/>
                <w:iCs/>
                <w:sz w:val="18"/>
                <w:szCs w:val="18"/>
              </w:rPr>
              <w:t>16</w:t>
            </w:r>
          </w:p>
        </w:tc>
      </w:tr>
      <w:tr w:rsidR="00E227E7" w:rsidRPr="00B3191E" w14:paraId="41CB9968" w14:textId="77777777" w:rsidTr="00E469B6">
        <w:trPr>
          <w:jc w:val="center"/>
        </w:trPr>
        <w:tc>
          <w:tcPr>
            <w:tcW w:w="0" w:type="auto"/>
          </w:tcPr>
          <w:p w14:paraId="55C1F8F0" w14:textId="77777777" w:rsidR="00E227E7" w:rsidRPr="00B3191E" w:rsidRDefault="00E227E7" w:rsidP="00220C19">
            <w:pPr>
              <w:tabs>
                <w:tab w:val="left" w:pos="720"/>
                <w:tab w:val="left" w:pos="1440"/>
                <w:tab w:val="left" w:pos="2160"/>
                <w:tab w:val="left" w:pos="2880"/>
                <w:tab w:val="left" w:pos="3600"/>
                <w:tab w:val="left" w:pos="4320"/>
              </w:tabs>
              <w:ind w:left="720" w:hanging="720"/>
              <w:jc w:val="both"/>
              <w:rPr>
                <w:rFonts w:ascii="Century Gothic" w:hAnsi="Century Gothic"/>
                <w:iCs/>
                <w:sz w:val="18"/>
                <w:szCs w:val="18"/>
              </w:rPr>
            </w:pPr>
            <w:r w:rsidRPr="00B3191E">
              <w:rPr>
                <w:rFonts w:ascii="Century Gothic" w:hAnsi="Century Gothic"/>
                <w:iCs/>
                <w:sz w:val="18"/>
                <w:szCs w:val="18"/>
              </w:rPr>
              <w:t>12’</w:t>
            </w:r>
          </w:p>
        </w:tc>
        <w:tc>
          <w:tcPr>
            <w:tcW w:w="0" w:type="auto"/>
          </w:tcPr>
          <w:p w14:paraId="0D77EF2D" w14:textId="77777777" w:rsidR="00E227E7" w:rsidRPr="00B3191E" w:rsidRDefault="00E227E7" w:rsidP="00220C19">
            <w:pPr>
              <w:tabs>
                <w:tab w:val="left" w:pos="720"/>
                <w:tab w:val="left" w:pos="1440"/>
                <w:tab w:val="left" w:pos="2160"/>
                <w:tab w:val="left" w:pos="2880"/>
                <w:tab w:val="left" w:pos="3600"/>
                <w:tab w:val="left" w:pos="4320"/>
              </w:tabs>
              <w:ind w:left="720" w:hanging="720"/>
              <w:jc w:val="both"/>
              <w:rPr>
                <w:rFonts w:ascii="Century Gothic" w:hAnsi="Century Gothic"/>
                <w:iCs/>
                <w:sz w:val="18"/>
                <w:szCs w:val="18"/>
              </w:rPr>
            </w:pPr>
            <w:r w:rsidRPr="00B3191E">
              <w:rPr>
                <w:rFonts w:ascii="Century Gothic" w:hAnsi="Century Gothic"/>
                <w:iCs/>
                <w:sz w:val="18"/>
                <w:szCs w:val="18"/>
              </w:rPr>
              <w:t>11</w:t>
            </w:r>
          </w:p>
        </w:tc>
        <w:tc>
          <w:tcPr>
            <w:tcW w:w="0" w:type="auto"/>
          </w:tcPr>
          <w:p w14:paraId="4D1F389C" w14:textId="77777777" w:rsidR="00E227E7" w:rsidRPr="00B3191E" w:rsidRDefault="00E227E7" w:rsidP="00220C19">
            <w:pPr>
              <w:tabs>
                <w:tab w:val="left" w:pos="720"/>
                <w:tab w:val="left" w:pos="1440"/>
                <w:tab w:val="left" w:pos="2160"/>
                <w:tab w:val="left" w:pos="2880"/>
                <w:tab w:val="left" w:pos="3600"/>
                <w:tab w:val="left" w:pos="4320"/>
              </w:tabs>
              <w:ind w:left="720" w:hanging="720"/>
              <w:jc w:val="both"/>
              <w:rPr>
                <w:rFonts w:ascii="Century Gothic" w:hAnsi="Century Gothic"/>
                <w:iCs/>
                <w:sz w:val="18"/>
                <w:szCs w:val="18"/>
              </w:rPr>
            </w:pPr>
            <w:r w:rsidRPr="00B3191E">
              <w:rPr>
                <w:rFonts w:ascii="Century Gothic" w:hAnsi="Century Gothic"/>
                <w:iCs/>
                <w:sz w:val="18"/>
                <w:szCs w:val="18"/>
              </w:rPr>
              <w:t>12</w:t>
            </w:r>
          </w:p>
        </w:tc>
      </w:tr>
      <w:tr w:rsidR="00E227E7" w:rsidRPr="00B3191E" w14:paraId="7B270697" w14:textId="77777777" w:rsidTr="00E469B6">
        <w:trPr>
          <w:jc w:val="center"/>
        </w:trPr>
        <w:tc>
          <w:tcPr>
            <w:tcW w:w="0" w:type="auto"/>
          </w:tcPr>
          <w:p w14:paraId="3AC8F15D" w14:textId="77777777" w:rsidR="00E227E7" w:rsidRPr="00B3191E" w:rsidRDefault="00E227E7" w:rsidP="00220C19">
            <w:pPr>
              <w:tabs>
                <w:tab w:val="left" w:pos="720"/>
                <w:tab w:val="left" w:pos="1440"/>
                <w:tab w:val="left" w:pos="2160"/>
                <w:tab w:val="left" w:pos="2880"/>
                <w:tab w:val="left" w:pos="3600"/>
                <w:tab w:val="left" w:pos="4320"/>
              </w:tabs>
              <w:ind w:left="720" w:hanging="720"/>
              <w:jc w:val="both"/>
              <w:rPr>
                <w:rFonts w:ascii="Century Gothic" w:hAnsi="Century Gothic"/>
                <w:iCs/>
                <w:sz w:val="18"/>
                <w:szCs w:val="18"/>
              </w:rPr>
            </w:pPr>
            <w:r w:rsidRPr="00B3191E">
              <w:rPr>
                <w:rFonts w:ascii="Century Gothic" w:hAnsi="Century Gothic"/>
                <w:iCs/>
                <w:sz w:val="18"/>
                <w:szCs w:val="18"/>
              </w:rPr>
              <w:t>8’</w:t>
            </w:r>
          </w:p>
        </w:tc>
        <w:tc>
          <w:tcPr>
            <w:tcW w:w="0" w:type="auto"/>
          </w:tcPr>
          <w:p w14:paraId="49E05AAC" w14:textId="77777777" w:rsidR="00E227E7" w:rsidRPr="00B3191E" w:rsidRDefault="00E227E7" w:rsidP="00220C19">
            <w:pPr>
              <w:tabs>
                <w:tab w:val="left" w:pos="720"/>
                <w:tab w:val="left" w:pos="1440"/>
                <w:tab w:val="left" w:pos="2160"/>
                <w:tab w:val="left" w:pos="2880"/>
                <w:tab w:val="left" w:pos="3600"/>
                <w:tab w:val="left" w:pos="4320"/>
              </w:tabs>
              <w:ind w:left="720" w:hanging="720"/>
              <w:jc w:val="both"/>
              <w:rPr>
                <w:rFonts w:ascii="Century Gothic" w:hAnsi="Century Gothic"/>
                <w:iCs/>
                <w:sz w:val="18"/>
                <w:szCs w:val="18"/>
              </w:rPr>
            </w:pPr>
            <w:r w:rsidRPr="00B3191E">
              <w:rPr>
                <w:rFonts w:ascii="Century Gothic" w:hAnsi="Century Gothic"/>
                <w:iCs/>
                <w:sz w:val="18"/>
                <w:szCs w:val="18"/>
              </w:rPr>
              <w:t>7</w:t>
            </w:r>
          </w:p>
        </w:tc>
        <w:tc>
          <w:tcPr>
            <w:tcW w:w="0" w:type="auto"/>
          </w:tcPr>
          <w:p w14:paraId="3F0342D0" w14:textId="77777777" w:rsidR="00E227E7" w:rsidRPr="00B3191E" w:rsidRDefault="00E227E7" w:rsidP="00220C19">
            <w:pPr>
              <w:tabs>
                <w:tab w:val="left" w:pos="720"/>
                <w:tab w:val="left" w:pos="1440"/>
                <w:tab w:val="left" w:pos="2160"/>
                <w:tab w:val="left" w:pos="2880"/>
                <w:tab w:val="left" w:pos="3600"/>
                <w:tab w:val="left" w:pos="4320"/>
              </w:tabs>
              <w:ind w:left="720" w:hanging="720"/>
              <w:jc w:val="both"/>
              <w:rPr>
                <w:rFonts w:ascii="Century Gothic" w:hAnsi="Century Gothic"/>
                <w:iCs/>
                <w:sz w:val="18"/>
                <w:szCs w:val="18"/>
              </w:rPr>
            </w:pPr>
            <w:r w:rsidRPr="00B3191E">
              <w:rPr>
                <w:rFonts w:ascii="Century Gothic" w:hAnsi="Century Gothic"/>
                <w:iCs/>
                <w:sz w:val="18"/>
                <w:szCs w:val="18"/>
              </w:rPr>
              <w:t>7</w:t>
            </w:r>
          </w:p>
        </w:tc>
      </w:tr>
      <w:tr w:rsidR="00E227E7" w:rsidRPr="00B3191E" w14:paraId="7D2AD9FD" w14:textId="77777777" w:rsidTr="00E469B6">
        <w:trPr>
          <w:jc w:val="center"/>
        </w:trPr>
        <w:tc>
          <w:tcPr>
            <w:tcW w:w="0" w:type="auto"/>
          </w:tcPr>
          <w:p w14:paraId="2334D7AD" w14:textId="77777777" w:rsidR="00E227E7" w:rsidRPr="00B3191E" w:rsidRDefault="00AA5290" w:rsidP="00220C19">
            <w:pPr>
              <w:tabs>
                <w:tab w:val="left" w:pos="720"/>
                <w:tab w:val="left" w:pos="1440"/>
                <w:tab w:val="left" w:pos="2160"/>
                <w:tab w:val="left" w:pos="2880"/>
                <w:tab w:val="left" w:pos="3600"/>
                <w:tab w:val="left" w:pos="4320"/>
              </w:tabs>
              <w:ind w:left="720" w:hanging="720"/>
              <w:jc w:val="both"/>
              <w:rPr>
                <w:rFonts w:ascii="Century Gothic" w:hAnsi="Century Gothic"/>
                <w:iCs/>
                <w:sz w:val="18"/>
                <w:szCs w:val="18"/>
              </w:rPr>
            </w:pPr>
            <w:r w:rsidRPr="00B3191E">
              <w:rPr>
                <w:rFonts w:ascii="Century Gothic" w:hAnsi="Century Gothic"/>
                <w:iCs/>
                <w:sz w:val="18"/>
                <w:szCs w:val="18"/>
              </w:rPr>
              <w:t>6’</w:t>
            </w:r>
          </w:p>
        </w:tc>
        <w:tc>
          <w:tcPr>
            <w:tcW w:w="0" w:type="auto"/>
          </w:tcPr>
          <w:p w14:paraId="3D42D566" w14:textId="77777777" w:rsidR="00E227E7" w:rsidRPr="00B3191E" w:rsidRDefault="00AA5290" w:rsidP="00220C19">
            <w:pPr>
              <w:tabs>
                <w:tab w:val="left" w:pos="720"/>
                <w:tab w:val="left" w:pos="1440"/>
                <w:tab w:val="left" w:pos="2160"/>
                <w:tab w:val="left" w:pos="2880"/>
                <w:tab w:val="left" w:pos="3600"/>
                <w:tab w:val="left" w:pos="4320"/>
              </w:tabs>
              <w:ind w:left="720" w:hanging="720"/>
              <w:jc w:val="both"/>
              <w:rPr>
                <w:rFonts w:ascii="Century Gothic" w:hAnsi="Century Gothic"/>
                <w:iCs/>
                <w:sz w:val="18"/>
                <w:szCs w:val="18"/>
              </w:rPr>
            </w:pPr>
            <w:r w:rsidRPr="00B3191E">
              <w:rPr>
                <w:rFonts w:ascii="Century Gothic" w:hAnsi="Century Gothic"/>
                <w:iCs/>
                <w:sz w:val="18"/>
                <w:szCs w:val="18"/>
              </w:rPr>
              <w:t>6</w:t>
            </w:r>
          </w:p>
        </w:tc>
        <w:tc>
          <w:tcPr>
            <w:tcW w:w="0" w:type="auto"/>
          </w:tcPr>
          <w:p w14:paraId="480183D2" w14:textId="77777777" w:rsidR="00E227E7" w:rsidRPr="00B3191E" w:rsidRDefault="00AA5290" w:rsidP="00220C19">
            <w:pPr>
              <w:tabs>
                <w:tab w:val="left" w:pos="720"/>
                <w:tab w:val="left" w:pos="1440"/>
                <w:tab w:val="left" w:pos="2160"/>
                <w:tab w:val="left" w:pos="2880"/>
                <w:tab w:val="left" w:pos="3600"/>
                <w:tab w:val="left" w:pos="4320"/>
              </w:tabs>
              <w:ind w:left="720" w:hanging="720"/>
              <w:jc w:val="both"/>
              <w:rPr>
                <w:rFonts w:ascii="Century Gothic" w:hAnsi="Century Gothic"/>
                <w:iCs/>
                <w:sz w:val="18"/>
                <w:szCs w:val="18"/>
              </w:rPr>
            </w:pPr>
            <w:r w:rsidRPr="00B3191E">
              <w:rPr>
                <w:rFonts w:ascii="Century Gothic" w:hAnsi="Century Gothic"/>
                <w:iCs/>
                <w:sz w:val="18"/>
                <w:szCs w:val="18"/>
              </w:rPr>
              <w:t>6</w:t>
            </w:r>
          </w:p>
        </w:tc>
      </w:tr>
      <w:tr w:rsidR="00AA5290" w:rsidRPr="00B3191E" w14:paraId="25E1D8FA" w14:textId="77777777" w:rsidTr="00E469B6">
        <w:trPr>
          <w:jc w:val="center"/>
        </w:trPr>
        <w:tc>
          <w:tcPr>
            <w:tcW w:w="0" w:type="auto"/>
          </w:tcPr>
          <w:p w14:paraId="6FF9C2C8" w14:textId="77777777" w:rsidR="00AA5290" w:rsidRPr="00B3191E" w:rsidRDefault="00AA5290" w:rsidP="00220C19">
            <w:pPr>
              <w:tabs>
                <w:tab w:val="left" w:pos="720"/>
                <w:tab w:val="left" w:pos="1440"/>
                <w:tab w:val="left" w:pos="2160"/>
                <w:tab w:val="left" w:pos="2880"/>
                <w:tab w:val="left" w:pos="3600"/>
                <w:tab w:val="left" w:pos="4320"/>
              </w:tabs>
              <w:ind w:left="720" w:hanging="720"/>
              <w:jc w:val="both"/>
              <w:rPr>
                <w:rFonts w:ascii="Century Gothic" w:hAnsi="Century Gothic"/>
                <w:iCs/>
                <w:sz w:val="18"/>
                <w:szCs w:val="18"/>
              </w:rPr>
            </w:pPr>
            <w:r w:rsidRPr="00B3191E">
              <w:rPr>
                <w:rFonts w:ascii="Century Gothic" w:hAnsi="Century Gothic"/>
                <w:iCs/>
                <w:sz w:val="18"/>
                <w:szCs w:val="18"/>
              </w:rPr>
              <w:t>4’</w:t>
            </w:r>
          </w:p>
        </w:tc>
        <w:tc>
          <w:tcPr>
            <w:tcW w:w="0" w:type="auto"/>
          </w:tcPr>
          <w:p w14:paraId="5BB266DE" w14:textId="77777777" w:rsidR="00AA5290" w:rsidRPr="00B3191E" w:rsidRDefault="00AA5290" w:rsidP="00220C19">
            <w:pPr>
              <w:tabs>
                <w:tab w:val="left" w:pos="720"/>
                <w:tab w:val="left" w:pos="1440"/>
                <w:tab w:val="left" w:pos="2160"/>
                <w:tab w:val="left" w:pos="2880"/>
                <w:tab w:val="left" w:pos="3600"/>
                <w:tab w:val="left" w:pos="4320"/>
              </w:tabs>
              <w:ind w:left="720" w:hanging="720"/>
              <w:jc w:val="both"/>
              <w:rPr>
                <w:rFonts w:ascii="Century Gothic" w:hAnsi="Century Gothic"/>
                <w:iCs/>
                <w:sz w:val="18"/>
                <w:szCs w:val="18"/>
              </w:rPr>
            </w:pPr>
            <w:r w:rsidRPr="00B3191E">
              <w:rPr>
                <w:rFonts w:ascii="Century Gothic" w:hAnsi="Century Gothic"/>
                <w:iCs/>
                <w:sz w:val="18"/>
                <w:szCs w:val="18"/>
              </w:rPr>
              <w:t>4</w:t>
            </w:r>
          </w:p>
        </w:tc>
        <w:tc>
          <w:tcPr>
            <w:tcW w:w="0" w:type="auto"/>
          </w:tcPr>
          <w:p w14:paraId="6621485C" w14:textId="77777777" w:rsidR="00AA5290" w:rsidRPr="00B3191E" w:rsidRDefault="00AA5290" w:rsidP="00220C19">
            <w:pPr>
              <w:tabs>
                <w:tab w:val="left" w:pos="720"/>
                <w:tab w:val="left" w:pos="1440"/>
                <w:tab w:val="left" w:pos="2160"/>
                <w:tab w:val="left" w:pos="2880"/>
                <w:tab w:val="left" w:pos="3600"/>
                <w:tab w:val="left" w:pos="4320"/>
              </w:tabs>
              <w:ind w:left="720" w:hanging="720"/>
              <w:jc w:val="both"/>
              <w:rPr>
                <w:rFonts w:ascii="Century Gothic" w:hAnsi="Century Gothic"/>
                <w:iCs/>
                <w:sz w:val="18"/>
                <w:szCs w:val="18"/>
              </w:rPr>
            </w:pPr>
            <w:r w:rsidRPr="00B3191E">
              <w:rPr>
                <w:rFonts w:ascii="Century Gothic" w:hAnsi="Century Gothic"/>
                <w:iCs/>
                <w:sz w:val="18"/>
                <w:szCs w:val="18"/>
              </w:rPr>
              <w:t>4</w:t>
            </w:r>
          </w:p>
        </w:tc>
      </w:tr>
      <w:tr w:rsidR="001921C0" w:rsidRPr="00B3191E" w14:paraId="754D29EC" w14:textId="77777777" w:rsidTr="00E469B6">
        <w:trPr>
          <w:jc w:val="center"/>
        </w:trPr>
        <w:tc>
          <w:tcPr>
            <w:tcW w:w="0" w:type="auto"/>
          </w:tcPr>
          <w:p w14:paraId="644DA358" w14:textId="77777777" w:rsidR="001921C0" w:rsidRPr="00B3191E" w:rsidRDefault="001921C0" w:rsidP="00220C19">
            <w:pPr>
              <w:tabs>
                <w:tab w:val="left" w:pos="720"/>
                <w:tab w:val="left" w:pos="1440"/>
                <w:tab w:val="left" w:pos="2160"/>
                <w:tab w:val="left" w:pos="2880"/>
                <w:tab w:val="left" w:pos="3600"/>
                <w:tab w:val="left" w:pos="4320"/>
              </w:tabs>
              <w:ind w:left="720" w:hanging="720"/>
              <w:jc w:val="both"/>
              <w:rPr>
                <w:rFonts w:ascii="Century Gothic" w:hAnsi="Century Gothic"/>
                <w:iCs/>
                <w:sz w:val="18"/>
                <w:szCs w:val="18"/>
              </w:rPr>
            </w:pPr>
          </w:p>
        </w:tc>
        <w:tc>
          <w:tcPr>
            <w:tcW w:w="0" w:type="auto"/>
          </w:tcPr>
          <w:p w14:paraId="11804D79" w14:textId="77777777" w:rsidR="001921C0" w:rsidRPr="00B3191E" w:rsidRDefault="001921C0" w:rsidP="00220C19">
            <w:pPr>
              <w:tabs>
                <w:tab w:val="left" w:pos="720"/>
                <w:tab w:val="left" w:pos="1440"/>
                <w:tab w:val="left" w:pos="2160"/>
                <w:tab w:val="left" w:pos="2880"/>
                <w:tab w:val="left" w:pos="3600"/>
                <w:tab w:val="left" w:pos="4320"/>
              </w:tabs>
              <w:ind w:left="720" w:hanging="720"/>
              <w:jc w:val="both"/>
              <w:rPr>
                <w:rFonts w:ascii="Century Gothic" w:hAnsi="Century Gothic"/>
                <w:iCs/>
                <w:sz w:val="18"/>
                <w:szCs w:val="18"/>
              </w:rPr>
            </w:pPr>
          </w:p>
        </w:tc>
        <w:tc>
          <w:tcPr>
            <w:tcW w:w="0" w:type="auto"/>
          </w:tcPr>
          <w:p w14:paraId="0228E105" w14:textId="77777777" w:rsidR="001921C0" w:rsidRPr="00B3191E" w:rsidRDefault="001921C0" w:rsidP="00220C19">
            <w:pPr>
              <w:tabs>
                <w:tab w:val="left" w:pos="720"/>
                <w:tab w:val="left" w:pos="1440"/>
                <w:tab w:val="left" w:pos="2160"/>
                <w:tab w:val="left" w:pos="2880"/>
                <w:tab w:val="left" w:pos="3600"/>
                <w:tab w:val="left" w:pos="4320"/>
              </w:tabs>
              <w:ind w:left="720" w:hanging="720"/>
              <w:jc w:val="both"/>
              <w:rPr>
                <w:rFonts w:ascii="Century Gothic" w:hAnsi="Century Gothic"/>
                <w:iCs/>
                <w:sz w:val="18"/>
                <w:szCs w:val="18"/>
              </w:rPr>
            </w:pPr>
          </w:p>
        </w:tc>
      </w:tr>
    </w:tbl>
    <w:p w14:paraId="2C4E29EA" w14:textId="77777777" w:rsidR="001921C0" w:rsidRPr="00B3191E" w:rsidRDefault="001921C0" w:rsidP="00220C19">
      <w:pPr>
        <w:tabs>
          <w:tab w:val="left" w:pos="720"/>
          <w:tab w:val="left" w:pos="1440"/>
          <w:tab w:val="left" w:pos="2160"/>
          <w:tab w:val="left" w:pos="2880"/>
          <w:tab w:val="left" w:pos="3600"/>
          <w:tab w:val="left" w:pos="4320"/>
        </w:tabs>
        <w:ind w:left="720" w:hanging="720"/>
        <w:jc w:val="both"/>
        <w:rPr>
          <w:rFonts w:ascii="Century Gothic" w:hAnsi="Century Gothic"/>
          <w:iCs/>
          <w:sz w:val="18"/>
          <w:szCs w:val="18"/>
        </w:rPr>
      </w:pPr>
    </w:p>
    <w:p w14:paraId="4DAAC50F"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Fasten fabric to line posts with wire ties spaced not more than 16 inches apart.  Where 6</w:t>
      </w:r>
      <w:r w:rsidR="007912E8" w:rsidRPr="002F2F46">
        <w:rPr>
          <w:rFonts w:ascii="Century Gothic" w:hAnsi="Century Gothic"/>
          <w:iCs/>
          <w:sz w:val="22"/>
          <w:szCs w:val="22"/>
        </w:rPr>
        <w:t>-</w:t>
      </w:r>
      <w:r w:rsidRPr="002F2F46">
        <w:rPr>
          <w:rFonts w:ascii="Century Gothic" w:hAnsi="Century Gothic"/>
          <w:iCs/>
          <w:sz w:val="22"/>
          <w:szCs w:val="22"/>
        </w:rPr>
        <w:t>gauge aluminum ties are furnished, hook the tie at both ends. Installation of hooked ties with links is not permitted.</w:t>
      </w:r>
    </w:p>
    <w:p w14:paraId="2B569C21"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Fasten fabric to top rails, mid-rails, brace rails, with wire ties spaced not more than 18 inches apart.  Bend back ends of tie wires so as not to be a hazard.  At bottom tension wire, install hog rings spaced not more than 18 inches apart. Where 2 fabrics are furnished, lap the fabrics one mesh at mid-rail and tie both fabrics with 9</w:t>
      </w:r>
      <w:r w:rsidR="007912E8" w:rsidRPr="002F2F46">
        <w:rPr>
          <w:rFonts w:ascii="Century Gothic" w:hAnsi="Century Gothic"/>
          <w:iCs/>
          <w:sz w:val="22"/>
          <w:szCs w:val="22"/>
        </w:rPr>
        <w:t>-</w:t>
      </w:r>
      <w:r w:rsidRPr="002F2F46">
        <w:rPr>
          <w:rFonts w:ascii="Century Gothic" w:hAnsi="Century Gothic"/>
          <w:iCs/>
          <w:sz w:val="22"/>
          <w:szCs w:val="22"/>
        </w:rPr>
        <w:t>gauge wire or 6</w:t>
      </w:r>
      <w:r w:rsidR="007912E8" w:rsidRPr="002F2F46">
        <w:rPr>
          <w:rFonts w:ascii="Century Gothic" w:hAnsi="Century Gothic"/>
          <w:iCs/>
          <w:sz w:val="22"/>
          <w:szCs w:val="22"/>
        </w:rPr>
        <w:t>-</w:t>
      </w:r>
      <w:r w:rsidRPr="002F2F46">
        <w:rPr>
          <w:rFonts w:ascii="Century Gothic" w:hAnsi="Century Gothic"/>
          <w:iCs/>
          <w:sz w:val="22"/>
          <w:szCs w:val="22"/>
        </w:rPr>
        <w:t>gauge aluminum ties to midrails.</w:t>
      </w:r>
    </w:p>
    <w:p w14:paraId="34B06300"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Field welds shall be cleaned of flux and spatter, damaged galvanizing removed, burrs and projections ground off, properly prepared, then heavily coated with “Galviz” or "Galvabar,” or equal. Install coating in accordance with written recommendations of manufacturer.</w:t>
      </w:r>
    </w:p>
    <w:p w14:paraId="6DD2B5A3"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Fabrication of Gates: </w:t>
      </w:r>
    </w:p>
    <w:p w14:paraId="478F28B9"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Frames:  Fabricate gate frames from steel pipe of size specified, with joints at corners miter cut and continuously welded to sides.</w:t>
      </w:r>
    </w:p>
    <w:p w14:paraId="5A1A1A72"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Fabric:  Install fence fabric to side members with tension bars and tension bands as specified, spaced not more than 14 inches apart. Tension bars shall extend full height of gate.  Install fence fabric to top and bottom members and to brace rail with wire ties as specified for top rails, spaced not more than 12 inches apart.</w:t>
      </w:r>
    </w:p>
    <w:p w14:paraId="36756E11"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Latches:  Weld gate latches and strikes to gate posts and frames. Welding shall be performed before gate frames are galvanized, or welds shall be finished as specified for field welds.</w:t>
      </w:r>
    </w:p>
    <w:p w14:paraId="520C562B" w14:textId="31BFDDEF" w:rsidR="002A1B2E" w:rsidRPr="002F2F46" w:rsidRDefault="008445A3"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Pr>
          <w:rFonts w:ascii="Century Gothic" w:hAnsi="Century Gothic"/>
          <w:iCs/>
          <w:sz w:val="22"/>
          <w:szCs w:val="22"/>
        </w:rPr>
        <w:br w:type="page"/>
      </w:r>
      <w:r w:rsidR="002A1B2E" w:rsidRPr="002F2F46">
        <w:rPr>
          <w:rFonts w:ascii="Century Gothic" w:hAnsi="Century Gothic"/>
          <w:iCs/>
          <w:sz w:val="22"/>
          <w:szCs w:val="22"/>
        </w:rPr>
        <w:lastRenderedPageBreak/>
        <w:t>Hinges:  Install and adjust hinges; burr or center punch threads of gate hinge bolts to prevent removal of nuts. Install 3 hinges on each post for swing gates more than 16 feet wide.</w:t>
      </w:r>
      <w:r w:rsidR="00551D75" w:rsidRPr="002F2F46">
        <w:rPr>
          <w:rFonts w:ascii="Century Gothic" w:hAnsi="Century Gothic"/>
          <w:iCs/>
          <w:sz w:val="22"/>
          <w:szCs w:val="22"/>
        </w:rPr>
        <w:t xml:space="preserve"> Weld hinges on posts.</w:t>
      </w:r>
    </w:p>
    <w:p w14:paraId="3E52A136"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Grind welds flush and smooth. </w:t>
      </w:r>
      <w:proofErr w:type="gramStart"/>
      <w:r w:rsidRPr="002F2F46">
        <w:rPr>
          <w:rFonts w:ascii="Century Gothic" w:hAnsi="Century Gothic"/>
          <w:iCs/>
          <w:sz w:val="22"/>
          <w:szCs w:val="22"/>
        </w:rPr>
        <w:t>Hot-dip</w:t>
      </w:r>
      <w:proofErr w:type="gramEnd"/>
      <w:r w:rsidRPr="002F2F46">
        <w:rPr>
          <w:rFonts w:ascii="Century Gothic" w:hAnsi="Century Gothic"/>
          <w:iCs/>
          <w:sz w:val="22"/>
          <w:szCs w:val="22"/>
        </w:rPr>
        <w:t xml:space="preserve"> galvanize fabricated parts after welding, or finish weld as specified for field welds. </w:t>
      </w:r>
    </w:p>
    <w:p w14:paraId="02FF7C8C" w14:textId="77777777" w:rsidR="002A1B2E" w:rsidRPr="002F2F46" w:rsidRDefault="002A1B2E" w:rsidP="002F2F46">
      <w:pPr>
        <w:numPr>
          <w:ilvl w:val="1"/>
          <w:numId w:val="7"/>
        </w:numPr>
        <w:tabs>
          <w:tab w:val="left" w:pos="720"/>
          <w:tab w:val="left" w:pos="1440"/>
          <w:tab w:val="left" w:pos="2160"/>
          <w:tab w:val="left" w:pos="2880"/>
          <w:tab w:val="left" w:pos="3600"/>
          <w:tab w:val="left" w:pos="4320"/>
        </w:tabs>
        <w:spacing w:after="120"/>
        <w:jc w:val="both"/>
        <w:rPr>
          <w:rFonts w:ascii="Century Gothic" w:hAnsi="Century Gothic"/>
          <w:b/>
          <w:iCs/>
          <w:sz w:val="22"/>
          <w:szCs w:val="22"/>
        </w:rPr>
      </w:pPr>
      <w:r w:rsidRPr="002F2F46">
        <w:rPr>
          <w:rFonts w:ascii="Century Gothic" w:hAnsi="Century Gothic"/>
          <w:b/>
          <w:iCs/>
          <w:sz w:val="22"/>
          <w:szCs w:val="22"/>
        </w:rPr>
        <w:t>TENNIS COURTS PERIMETER FENCING</w:t>
      </w:r>
    </w:p>
    <w:p w14:paraId="1E59B7DD"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Perimeter fences for tennis courts shall not be less than 12 feet in height.  Instead of providing bottom tension wire, provide with horizontal bottom rail. Remove bottom tension wire or redwood header in existing chain link fences and add bottom rail, if not existing.  Install fabric on courtside of posts.</w:t>
      </w:r>
    </w:p>
    <w:p w14:paraId="3AFF30F6" w14:textId="77777777" w:rsidR="002A1B2E" w:rsidRPr="002F2F46" w:rsidRDefault="002A1B2E" w:rsidP="002F2F46">
      <w:pPr>
        <w:numPr>
          <w:ilvl w:val="1"/>
          <w:numId w:val="7"/>
        </w:numPr>
        <w:tabs>
          <w:tab w:val="left" w:pos="720"/>
          <w:tab w:val="left" w:pos="1440"/>
          <w:tab w:val="left" w:pos="2160"/>
          <w:tab w:val="left" w:pos="2880"/>
          <w:tab w:val="left" w:pos="3600"/>
          <w:tab w:val="left" w:pos="4320"/>
        </w:tabs>
        <w:spacing w:after="120"/>
        <w:jc w:val="both"/>
        <w:rPr>
          <w:rFonts w:ascii="Century Gothic" w:hAnsi="Century Gothic"/>
          <w:b/>
          <w:iCs/>
          <w:sz w:val="22"/>
          <w:szCs w:val="22"/>
        </w:rPr>
      </w:pPr>
      <w:r w:rsidRPr="002F2F46">
        <w:rPr>
          <w:rFonts w:ascii="Century Gothic" w:hAnsi="Century Gothic"/>
          <w:b/>
          <w:iCs/>
          <w:sz w:val="22"/>
          <w:szCs w:val="22"/>
        </w:rPr>
        <w:t>FENCING ON TOP OF HANDBALL COURT WALLS</w:t>
      </w:r>
    </w:p>
    <w:p w14:paraId="6B062209"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Posts, rails, chain link fabric and accessories required for a complete installation shall be as specified, except that chain link fabric shall be </w:t>
      </w:r>
      <w:proofErr w:type="gramStart"/>
      <w:r w:rsidRPr="002F2F46">
        <w:rPr>
          <w:rFonts w:ascii="Century Gothic" w:hAnsi="Century Gothic"/>
          <w:iCs/>
          <w:sz w:val="22"/>
          <w:szCs w:val="22"/>
        </w:rPr>
        <w:t>9 gauge</w:t>
      </w:r>
      <w:proofErr w:type="gramEnd"/>
      <w:r w:rsidRPr="002F2F46">
        <w:rPr>
          <w:rFonts w:ascii="Century Gothic" w:hAnsi="Century Gothic"/>
          <w:iCs/>
          <w:sz w:val="22"/>
          <w:szCs w:val="22"/>
        </w:rPr>
        <w:t xml:space="preserve"> wire minimum by 1 inch mesh.</w:t>
      </w:r>
    </w:p>
    <w:p w14:paraId="655496D9" w14:textId="77777777" w:rsidR="002A1B2E" w:rsidRPr="002F2F46" w:rsidRDefault="00492A0A" w:rsidP="002F2F46">
      <w:pPr>
        <w:numPr>
          <w:ilvl w:val="1"/>
          <w:numId w:val="7"/>
        </w:numPr>
        <w:tabs>
          <w:tab w:val="left" w:pos="720"/>
          <w:tab w:val="left" w:pos="1440"/>
          <w:tab w:val="left" w:pos="2160"/>
          <w:tab w:val="left" w:pos="2880"/>
          <w:tab w:val="left" w:pos="3600"/>
          <w:tab w:val="left" w:pos="4320"/>
        </w:tabs>
        <w:spacing w:after="120"/>
        <w:jc w:val="both"/>
        <w:rPr>
          <w:rFonts w:ascii="Century Gothic" w:hAnsi="Century Gothic"/>
          <w:b/>
          <w:iCs/>
          <w:sz w:val="22"/>
          <w:szCs w:val="22"/>
        </w:rPr>
      </w:pPr>
      <w:r w:rsidRPr="002F2F46">
        <w:rPr>
          <w:rFonts w:ascii="Century Gothic" w:hAnsi="Century Gothic"/>
          <w:b/>
          <w:iCs/>
          <w:sz w:val="22"/>
          <w:szCs w:val="22"/>
        </w:rPr>
        <w:t>FENCING</w:t>
      </w:r>
      <w:r w:rsidR="002A1B2E" w:rsidRPr="002F2F46">
        <w:rPr>
          <w:rFonts w:ascii="Century Gothic" w:hAnsi="Century Gothic"/>
          <w:b/>
          <w:iCs/>
          <w:sz w:val="22"/>
          <w:szCs w:val="22"/>
        </w:rPr>
        <w:t xml:space="preserve"> ON TOP OF CONCRETE WALLS</w:t>
      </w:r>
    </w:p>
    <w:p w14:paraId="792BEC1A"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Posts for fences on top of new concrete or concrete masonry walls shall be installed in </w:t>
      </w:r>
      <w:proofErr w:type="gramStart"/>
      <w:r w:rsidRPr="002F2F46">
        <w:rPr>
          <w:rFonts w:ascii="Century Gothic" w:hAnsi="Century Gothic"/>
          <w:iCs/>
          <w:sz w:val="22"/>
          <w:szCs w:val="22"/>
        </w:rPr>
        <w:t>24 gauge</w:t>
      </w:r>
      <w:proofErr w:type="gramEnd"/>
      <w:r w:rsidRPr="002F2F46">
        <w:rPr>
          <w:rFonts w:ascii="Century Gothic" w:hAnsi="Century Gothic"/>
          <w:iCs/>
          <w:sz w:val="22"/>
          <w:szCs w:val="22"/>
        </w:rPr>
        <w:t xml:space="preserve"> galvanized iron inserts one inch larger than the outside post diameter. Wall thickness for such installation shall be 8 inches minimum.  Depth of embedment of post shall not be less than 15 inches for fence height not exceeding 4’. </w:t>
      </w:r>
      <w:r w:rsidR="00492A0A" w:rsidRPr="002F2F46">
        <w:rPr>
          <w:rFonts w:ascii="Century Gothic" w:hAnsi="Century Gothic"/>
          <w:iCs/>
          <w:sz w:val="22"/>
          <w:szCs w:val="22"/>
        </w:rPr>
        <w:t xml:space="preserve">Depth of embedment of post shall not be less than 24 inches for fence height exceeding 4’. </w:t>
      </w:r>
      <w:r w:rsidRPr="002F2F46">
        <w:rPr>
          <w:rFonts w:ascii="Century Gothic" w:hAnsi="Century Gothic"/>
          <w:iCs/>
          <w:sz w:val="22"/>
          <w:szCs w:val="22"/>
        </w:rPr>
        <w:t>Install post plumb, true, and fill joint space with cement grout or "Por-Rok,” manufactured by Hallemite Manufacturing Co., or equal, finished flush with top of wall. Remove excess grout and clean posts.</w:t>
      </w:r>
    </w:p>
    <w:p w14:paraId="250DA984"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Fencing on Gravity Walls: Post of fence not exceeding 8 feet high shall have a minimum of 15 inches embedment in gravity walls with a top width of 10 inches minimum and side of 1H: 4V. Where the height of gravity wall from top to bottom, within 5’ from each side of a post, is less than 22 inches, provide concrete fence post footings and embed posts in accordance with the schedule of posts and footings as set forth in this section.</w:t>
      </w:r>
    </w:p>
    <w:p w14:paraId="182D0166"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Do not install footings on existing walls without the review of the Architect. </w:t>
      </w:r>
    </w:p>
    <w:p w14:paraId="119B74BC" w14:textId="77777777" w:rsidR="002A1B2E" w:rsidRPr="002F2F46" w:rsidRDefault="002A1B2E" w:rsidP="002F2F46">
      <w:pPr>
        <w:numPr>
          <w:ilvl w:val="1"/>
          <w:numId w:val="7"/>
        </w:numPr>
        <w:tabs>
          <w:tab w:val="left" w:pos="720"/>
          <w:tab w:val="left" w:pos="1440"/>
          <w:tab w:val="left" w:pos="2160"/>
          <w:tab w:val="left" w:pos="2880"/>
          <w:tab w:val="left" w:pos="3600"/>
          <w:tab w:val="left" w:pos="4320"/>
        </w:tabs>
        <w:spacing w:after="120"/>
        <w:jc w:val="both"/>
        <w:rPr>
          <w:rFonts w:ascii="Century Gothic" w:hAnsi="Century Gothic"/>
          <w:b/>
          <w:iCs/>
          <w:sz w:val="22"/>
          <w:szCs w:val="22"/>
        </w:rPr>
      </w:pPr>
      <w:r w:rsidRPr="002F2F46">
        <w:rPr>
          <w:rFonts w:ascii="Century Gothic" w:hAnsi="Century Gothic"/>
          <w:b/>
          <w:iCs/>
          <w:sz w:val="22"/>
          <w:szCs w:val="22"/>
        </w:rPr>
        <w:t>REINSTALLED FENCING</w:t>
      </w:r>
    </w:p>
    <w:p w14:paraId="13D9F923"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Where existing fencing is indicated to be reset or relocated, remove existing concrete footings from posts and legally dispose of off the Project site. Construct new concrete footings, as specified, in their designated location.  Replace parts of fencing broken or damaged during removal and re-installation with new parts as specified to complete reinstallation. New materials shall closely match design of existing installation. Top rail will be required in reinstalled fencing, which does not have top rail in its existing condition. Install as specified for new installations. </w:t>
      </w:r>
    </w:p>
    <w:p w14:paraId="2C3766F8"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lastRenderedPageBreak/>
        <w:t>Existing fences shall be reset where finish pavement is raised or lowered more than 6 inches from existing grade.  Remove and reinstall entire fence assembly as specified.</w:t>
      </w:r>
    </w:p>
    <w:p w14:paraId="6475F4DC" w14:textId="28B1E9A0" w:rsidR="002A1B2E" w:rsidRPr="002F2F46" w:rsidRDefault="002A1B2E" w:rsidP="002F2F46">
      <w:pPr>
        <w:numPr>
          <w:ilvl w:val="1"/>
          <w:numId w:val="7"/>
        </w:numPr>
        <w:tabs>
          <w:tab w:val="left" w:pos="720"/>
          <w:tab w:val="left" w:pos="1440"/>
          <w:tab w:val="left" w:pos="2160"/>
          <w:tab w:val="left" w:pos="2880"/>
          <w:tab w:val="left" w:pos="3600"/>
          <w:tab w:val="left" w:pos="4320"/>
        </w:tabs>
        <w:spacing w:after="120"/>
        <w:jc w:val="both"/>
        <w:rPr>
          <w:rFonts w:ascii="Century Gothic" w:hAnsi="Century Gothic"/>
          <w:b/>
          <w:iCs/>
          <w:sz w:val="22"/>
          <w:szCs w:val="22"/>
        </w:rPr>
      </w:pPr>
      <w:r w:rsidRPr="002F2F46">
        <w:rPr>
          <w:rFonts w:ascii="Century Gothic" w:hAnsi="Century Gothic"/>
          <w:b/>
          <w:iCs/>
          <w:sz w:val="22"/>
          <w:szCs w:val="22"/>
        </w:rPr>
        <w:t xml:space="preserve">FENCING ADJUSTMENTS </w:t>
      </w:r>
    </w:p>
    <w:p w14:paraId="1C3F81AD"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Where the finish grade is raised 6 inches or less, cut and re-knuckle the existing fence fabric. Adjust tension wire and tie to fabric.  Bottom of fence fabric shall be installed ¾” above finish grade.</w:t>
      </w:r>
    </w:p>
    <w:p w14:paraId="4B5E96F3"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Where the finish pavement is lowered 6 inches or less, demolish the fence footing flush with the finish grade and adjust the fabric and its attachments. Bottom of fence fabric shall be installed ¾” above finish grade.</w:t>
      </w:r>
    </w:p>
    <w:p w14:paraId="06D1BE99"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Post footings and fabrics that require readjustment after installation shall be entirely replaced.</w:t>
      </w:r>
    </w:p>
    <w:p w14:paraId="3789B0A6" w14:textId="77777777" w:rsidR="002A1B2E" w:rsidRPr="002F2F46" w:rsidRDefault="002A1B2E" w:rsidP="002F2F46">
      <w:pPr>
        <w:numPr>
          <w:ilvl w:val="1"/>
          <w:numId w:val="7"/>
        </w:numPr>
        <w:tabs>
          <w:tab w:val="left" w:pos="720"/>
          <w:tab w:val="left" w:pos="1440"/>
          <w:tab w:val="left" w:pos="2160"/>
          <w:tab w:val="left" w:pos="2880"/>
          <w:tab w:val="left" w:pos="3600"/>
          <w:tab w:val="left" w:pos="4320"/>
        </w:tabs>
        <w:spacing w:after="120"/>
        <w:jc w:val="both"/>
        <w:rPr>
          <w:rFonts w:ascii="Century Gothic" w:hAnsi="Century Gothic"/>
          <w:b/>
          <w:iCs/>
          <w:sz w:val="22"/>
          <w:szCs w:val="22"/>
        </w:rPr>
      </w:pPr>
      <w:r w:rsidRPr="002F2F46">
        <w:rPr>
          <w:rFonts w:ascii="Century Gothic" w:hAnsi="Century Gothic"/>
          <w:b/>
          <w:iCs/>
          <w:sz w:val="22"/>
          <w:szCs w:val="22"/>
        </w:rPr>
        <w:t>INSTALLATION OF GATES</w:t>
      </w:r>
    </w:p>
    <w:p w14:paraId="384AAB91"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Provide gates of the sizes indicated on Drawings. Allow clearance on gates of 1-1/2 inches at bottom and one inch at top.  Construct gates installed in sloping areas to conform to the grade. Provide an opening in each gate for access to locking device or padlock.  Knuckle ends of fabric cut for opening to eliminate hazards.</w:t>
      </w:r>
    </w:p>
    <w:p w14:paraId="23A4BCA8"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Sliding Gates and Swing Barricade Gates: Fabricate and install as indicated on Drawings.</w:t>
      </w:r>
    </w:p>
    <w:p w14:paraId="01E650DA" w14:textId="77777777" w:rsidR="00A86674" w:rsidRPr="002F2F46" w:rsidRDefault="00A86674"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Keeper:  Provide a keeper or duckbill for vehicle gates that automatically engages gate leaf and holds it in the open position until manually released.</w:t>
      </w:r>
    </w:p>
    <w:p w14:paraId="7BB86A2C" w14:textId="77777777" w:rsidR="002F55D4" w:rsidRPr="002F2F46" w:rsidRDefault="002F55D4"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All entrance gates will have two locks on </w:t>
      </w:r>
      <w:proofErr w:type="gramStart"/>
      <w:r w:rsidRPr="002F2F46">
        <w:rPr>
          <w:rFonts w:ascii="Century Gothic" w:hAnsi="Century Gothic"/>
          <w:iCs/>
          <w:sz w:val="22"/>
          <w:szCs w:val="22"/>
        </w:rPr>
        <w:t>them;</w:t>
      </w:r>
      <w:proofErr w:type="gramEnd"/>
    </w:p>
    <w:p w14:paraId="6CCE15EA" w14:textId="77777777" w:rsidR="002F55D4" w:rsidRPr="002F2F46" w:rsidRDefault="002F55D4" w:rsidP="001C7CD4">
      <w:pPr>
        <w:tabs>
          <w:tab w:val="left" w:pos="720"/>
          <w:tab w:val="left" w:pos="1440"/>
          <w:tab w:val="left" w:pos="2160"/>
          <w:tab w:val="left" w:pos="2880"/>
          <w:tab w:val="left" w:pos="3600"/>
          <w:tab w:val="left" w:pos="4320"/>
        </w:tabs>
        <w:spacing w:after="120"/>
        <w:ind w:left="2160" w:hanging="720"/>
        <w:jc w:val="both"/>
        <w:rPr>
          <w:rFonts w:ascii="Century Gothic" w:hAnsi="Century Gothic"/>
          <w:iCs/>
          <w:sz w:val="22"/>
          <w:szCs w:val="22"/>
        </w:rPr>
      </w:pPr>
      <w:r w:rsidRPr="002F2F46">
        <w:rPr>
          <w:rFonts w:ascii="Century Gothic" w:hAnsi="Century Gothic"/>
          <w:iCs/>
          <w:sz w:val="22"/>
          <w:szCs w:val="22"/>
        </w:rPr>
        <w:t>1.</w:t>
      </w:r>
      <w:r w:rsidRPr="002F2F46">
        <w:rPr>
          <w:rFonts w:ascii="Century Gothic" w:hAnsi="Century Gothic"/>
          <w:iCs/>
          <w:sz w:val="22"/>
          <w:szCs w:val="22"/>
        </w:rPr>
        <w:tab/>
        <w:t>Medico # 54W5100-06-KW</w:t>
      </w:r>
    </w:p>
    <w:p w14:paraId="392BB38F" w14:textId="77777777" w:rsidR="002F55D4" w:rsidRPr="002F2F46" w:rsidRDefault="002F55D4" w:rsidP="001C7CD4">
      <w:pPr>
        <w:tabs>
          <w:tab w:val="left" w:pos="720"/>
          <w:tab w:val="left" w:pos="1440"/>
          <w:tab w:val="left" w:pos="2160"/>
          <w:tab w:val="left" w:pos="2880"/>
          <w:tab w:val="left" w:pos="3600"/>
          <w:tab w:val="left" w:pos="4320"/>
        </w:tabs>
        <w:spacing w:after="120"/>
        <w:ind w:left="2160" w:hanging="720"/>
        <w:jc w:val="both"/>
        <w:rPr>
          <w:rFonts w:ascii="Century Gothic" w:hAnsi="Century Gothic"/>
          <w:iCs/>
          <w:sz w:val="22"/>
          <w:szCs w:val="22"/>
        </w:rPr>
      </w:pPr>
      <w:r w:rsidRPr="002F2F46">
        <w:rPr>
          <w:rFonts w:ascii="Century Gothic" w:hAnsi="Century Gothic"/>
          <w:iCs/>
          <w:sz w:val="22"/>
          <w:szCs w:val="22"/>
        </w:rPr>
        <w:t>2.</w:t>
      </w:r>
      <w:r w:rsidRPr="002F2F46">
        <w:rPr>
          <w:rFonts w:ascii="Century Gothic" w:hAnsi="Century Gothic"/>
          <w:iCs/>
          <w:sz w:val="22"/>
          <w:szCs w:val="22"/>
        </w:rPr>
        <w:tab/>
        <w:t>Knox # 3770</w:t>
      </w:r>
    </w:p>
    <w:p w14:paraId="5C945109" w14:textId="77777777" w:rsidR="002A1B2E" w:rsidRPr="002F2F46" w:rsidRDefault="002A1B2E" w:rsidP="002F2F46">
      <w:pPr>
        <w:numPr>
          <w:ilvl w:val="1"/>
          <w:numId w:val="7"/>
        </w:numPr>
        <w:tabs>
          <w:tab w:val="left" w:pos="720"/>
          <w:tab w:val="left" w:pos="1440"/>
          <w:tab w:val="left" w:pos="2160"/>
          <w:tab w:val="left" w:pos="2880"/>
          <w:tab w:val="left" w:pos="3600"/>
          <w:tab w:val="left" w:pos="4320"/>
        </w:tabs>
        <w:spacing w:after="120"/>
        <w:jc w:val="both"/>
        <w:rPr>
          <w:rFonts w:ascii="Century Gothic" w:hAnsi="Century Gothic"/>
          <w:b/>
          <w:iCs/>
          <w:sz w:val="22"/>
          <w:szCs w:val="22"/>
        </w:rPr>
      </w:pPr>
      <w:r w:rsidRPr="002F2F46">
        <w:rPr>
          <w:rFonts w:ascii="Century Gothic" w:hAnsi="Century Gothic"/>
          <w:b/>
          <w:iCs/>
          <w:sz w:val="22"/>
          <w:szCs w:val="22"/>
        </w:rPr>
        <w:t>RE-FENCING</w:t>
      </w:r>
    </w:p>
    <w:p w14:paraId="40F5A92D"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Fabric Removal: Do not remove more than what can be replaced </w:t>
      </w:r>
      <w:proofErr w:type="gramStart"/>
      <w:r w:rsidRPr="002F2F46">
        <w:rPr>
          <w:rFonts w:ascii="Century Gothic" w:hAnsi="Century Gothic"/>
          <w:iCs/>
          <w:sz w:val="22"/>
          <w:szCs w:val="22"/>
        </w:rPr>
        <w:t>during</w:t>
      </w:r>
      <w:proofErr w:type="gramEnd"/>
      <w:r w:rsidRPr="002F2F46">
        <w:rPr>
          <w:rFonts w:ascii="Century Gothic" w:hAnsi="Century Gothic"/>
          <w:iCs/>
          <w:sz w:val="22"/>
          <w:szCs w:val="22"/>
        </w:rPr>
        <w:t xml:space="preserve"> one day unless a barricade, providing equal security, will be installed in its place.</w:t>
      </w:r>
    </w:p>
    <w:p w14:paraId="2B67F432"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Post and Rails:  Bent posts, rails and accessories shall be replaced.  Cut bent portion of posts and weld new sections of equal diameter and thickness.  Install splice to inside of all welded section prior to welding.</w:t>
      </w:r>
    </w:p>
    <w:p w14:paraId="4E0FFBA1"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Painting:</w:t>
      </w:r>
    </w:p>
    <w:p w14:paraId="563524AE"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Preparation:  Prepare exposed steel posts, rails and accessories thoroughly cleaned of rust, </w:t>
      </w:r>
      <w:proofErr w:type="gramStart"/>
      <w:r w:rsidRPr="002F2F46">
        <w:rPr>
          <w:rFonts w:ascii="Century Gothic" w:hAnsi="Century Gothic"/>
          <w:iCs/>
          <w:sz w:val="22"/>
          <w:szCs w:val="22"/>
        </w:rPr>
        <w:t>oil</w:t>
      </w:r>
      <w:proofErr w:type="gramEnd"/>
      <w:r w:rsidRPr="002F2F46">
        <w:rPr>
          <w:rFonts w:ascii="Century Gothic" w:hAnsi="Century Gothic"/>
          <w:iCs/>
          <w:sz w:val="22"/>
          <w:szCs w:val="22"/>
        </w:rPr>
        <w:t xml:space="preserve"> and foreign materials.  Painted galvanized metal shall be stripped to bare metal before applying prime coat.</w:t>
      </w:r>
    </w:p>
    <w:p w14:paraId="4FCD1534"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lastRenderedPageBreak/>
        <w:t>Priming:  Spot prime areas from which the original surface coating had been removed with a metal primer to match adjoining surfaces.  Subsequently, install a prime coat to the entire surface to be painted.</w:t>
      </w:r>
    </w:p>
    <w:p w14:paraId="09B35E9C"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First Coat: Install first coat as recommended by the paint manufacturer. Furnish a color that is 10 percent to 15 percent lighter or darker than the finish coat.</w:t>
      </w:r>
    </w:p>
    <w:p w14:paraId="41413DAB"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Second or Finish Coat: Install finish coat after the first coat has cured.</w:t>
      </w:r>
    </w:p>
    <w:p w14:paraId="7EE7AF65" w14:textId="77777777" w:rsidR="002A1B2E" w:rsidRPr="002F2F46" w:rsidRDefault="002A1B2E" w:rsidP="002F2F46">
      <w:pPr>
        <w:numPr>
          <w:ilvl w:val="3"/>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Install paint in accordance with manufacturer’s written recommendations.</w:t>
      </w:r>
    </w:p>
    <w:p w14:paraId="6235C7DF" w14:textId="77777777" w:rsidR="002A1B2E" w:rsidRPr="002F2F46" w:rsidRDefault="002A1B2E" w:rsidP="002F2F46">
      <w:pPr>
        <w:numPr>
          <w:ilvl w:val="1"/>
          <w:numId w:val="7"/>
        </w:numPr>
        <w:tabs>
          <w:tab w:val="left" w:pos="720"/>
          <w:tab w:val="left" w:pos="1440"/>
          <w:tab w:val="left" w:pos="2160"/>
          <w:tab w:val="left" w:pos="2880"/>
          <w:tab w:val="left" w:pos="3600"/>
          <w:tab w:val="left" w:pos="4320"/>
        </w:tabs>
        <w:spacing w:after="120"/>
        <w:jc w:val="both"/>
        <w:rPr>
          <w:rFonts w:ascii="Century Gothic" w:hAnsi="Century Gothic"/>
          <w:b/>
          <w:iCs/>
          <w:sz w:val="22"/>
          <w:szCs w:val="22"/>
        </w:rPr>
      </w:pPr>
      <w:r w:rsidRPr="002F2F46">
        <w:rPr>
          <w:rFonts w:ascii="Century Gothic" w:hAnsi="Century Gothic"/>
          <w:b/>
          <w:iCs/>
          <w:sz w:val="22"/>
          <w:szCs w:val="22"/>
        </w:rPr>
        <w:t>COMPLETION</w:t>
      </w:r>
    </w:p>
    <w:p w14:paraId="44419C10"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 xml:space="preserve">Completed fencing shall form continuous units between points indicated with required parts, accessories, and fittings provided and installed.  Clean exposed metal surfaces of cement, </w:t>
      </w:r>
      <w:proofErr w:type="gramStart"/>
      <w:r w:rsidRPr="002F2F46">
        <w:rPr>
          <w:rFonts w:ascii="Century Gothic" w:hAnsi="Century Gothic"/>
          <w:iCs/>
          <w:sz w:val="22"/>
          <w:szCs w:val="22"/>
        </w:rPr>
        <w:t>grout</w:t>
      </w:r>
      <w:proofErr w:type="gramEnd"/>
      <w:r w:rsidRPr="002F2F46">
        <w:rPr>
          <w:rFonts w:ascii="Century Gothic" w:hAnsi="Century Gothic"/>
          <w:iCs/>
          <w:sz w:val="22"/>
          <w:szCs w:val="22"/>
        </w:rPr>
        <w:t xml:space="preserve"> and other foreign substances.</w:t>
      </w:r>
    </w:p>
    <w:p w14:paraId="240CFACA"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Fill in holes left by removal of existing fence footings, except in areas where grading Work is indicated or specified, to existing grade with clean earth thoroughly compacted to at least same density as adjoining soil.</w:t>
      </w:r>
    </w:p>
    <w:p w14:paraId="20FDDD38" w14:textId="77777777" w:rsidR="002A1B2E" w:rsidRPr="002F2F46" w:rsidRDefault="002A1B2E" w:rsidP="002F2F46">
      <w:pPr>
        <w:numPr>
          <w:ilvl w:val="1"/>
          <w:numId w:val="7"/>
        </w:numPr>
        <w:tabs>
          <w:tab w:val="left" w:pos="720"/>
          <w:tab w:val="left" w:pos="1440"/>
          <w:tab w:val="left" w:pos="2160"/>
          <w:tab w:val="left" w:pos="2880"/>
          <w:tab w:val="left" w:pos="3600"/>
          <w:tab w:val="left" w:pos="4320"/>
        </w:tabs>
        <w:spacing w:after="120"/>
        <w:jc w:val="both"/>
        <w:rPr>
          <w:rFonts w:ascii="Century Gothic" w:hAnsi="Century Gothic"/>
          <w:b/>
          <w:iCs/>
          <w:sz w:val="22"/>
          <w:szCs w:val="22"/>
        </w:rPr>
      </w:pPr>
      <w:r w:rsidRPr="002F2F46">
        <w:rPr>
          <w:rFonts w:ascii="Century Gothic" w:hAnsi="Century Gothic"/>
          <w:b/>
          <w:iCs/>
          <w:sz w:val="22"/>
          <w:szCs w:val="22"/>
        </w:rPr>
        <w:t>PROTECTION</w:t>
      </w:r>
    </w:p>
    <w:p w14:paraId="461C6BE9"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Protect the Work of this section until Substantial Completion.</w:t>
      </w:r>
    </w:p>
    <w:p w14:paraId="4B6496D2" w14:textId="77777777" w:rsidR="002A1B2E" w:rsidRPr="002F2F46" w:rsidRDefault="002A1B2E" w:rsidP="002F2F46">
      <w:pPr>
        <w:numPr>
          <w:ilvl w:val="1"/>
          <w:numId w:val="7"/>
        </w:numPr>
        <w:tabs>
          <w:tab w:val="left" w:pos="720"/>
          <w:tab w:val="left" w:pos="1440"/>
          <w:tab w:val="left" w:pos="2160"/>
          <w:tab w:val="left" w:pos="2880"/>
          <w:tab w:val="left" w:pos="3600"/>
          <w:tab w:val="left" w:pos="4320"/>
        </w:tabs>
        <w:spacing w:after="120"/>
        <w:jc w:val="both"/>
        <w:rPr>
          <w:rFonts w:ascii="Century Gothic" w:hAnsi="Century Gothic"/>
          <w:b/>
          <w:iCs/>
          <w:sz w:val="22"/>
          <w:szCs w:val="22"/>
        </w:rPr>
      </w:pPr>
      <w:r w:rsidRPr="002F2F46">
        <w:rPr>
          <w:rFonts w:ascii="Century Gothic" w:hAnsi="Century Gothic"/>
          <w:b/>
          <w:iCs/>
          <w:sz w:val="22"/>
          <w:szCs w:val="22"/>
        </w:rPr>
        <w:t>CLEANUP</w:t>
      </w:r>
    </w:p>
    <w:p w14:paraId="6CFAD393" w14:textId="77777777" w:rsidR="002A1B2E" w:rsidRPr="002F2F46" w:rsidRDefault="002A1B2E" w:rsidP="002F2F46">
      <w:pPr>
        <w:numPr>
          <w:ilvl w:val="2"/>
          <w:numId w:val="7"/>
        </w:numPr>
        <w:tabs>
          <w:tab w:val="left" w:pos="720"/>
          <w:tab w:val="left" w:pos="1440"/>
          <w:tab w:val="left" w:pos="2160"/>
          <w:tab w:val="left" w:pos="2880"/>
          <w:tab w:val="left" w:pos="3600"/>
          <w:tab w:val="left" w:pos="4320"/>
        </w:tabs>
        <w:spacing w:after="120"/>
        <w:jc w:val="both"/>
        <w:rPr>
          <w:rFonts w:ascii="Century Gothic" w:hAnsi="Century Gothic"/>
          <w:iCs/>
          <w:sz w:val="22"/>
          <w:szCs w:val="22"/>
        </w:rPr>
      </w:pPr>
      <w:r w:rsidRPr="002F2F46">
        <w:rPr>
          <w:rFonts w:ascii="Century Gothic" w:hAnsi="Century Gothic"/>
          <w:iCs/>
          <w:sz w:val="22"/>
          <w:szCs w:val="22"/>
        </w:rPr>
        <w:t>Remove rubbish, debris and waste materials and legally dispose of off the Project site.</w:t>
      </w:r>
    </w:p>
    <w:p w14:paraId="6D938DB5" w14:textId="77777777" w:rsidR="00442691" w:rsidRPr="002F2F46" w:rsidRDefault="00442691" w:rsidP="002F2F46">
      <w:pPr>
        <w:tabs>
          <w:tab w:val="left" w:pos="720"/>
          <w:tab w:val="left" w:pos="1440"/>
          <w:tab w:val="left" w:pos="2160"/>
          <w:tab w:val="left" w:pos="2880"/>
          <w:tab w:val="left" w:pos="3600"/>
          <w:tab w:val="left" w:pos="4320"/>
        </w:tabs>
        <w:spacing w:after="120"/>
        <w:ind w:hanging="720"/>
        <w:jc w:val="both"/>
        <w:rPr>
          <w:rFonts w:ascii="Century Gothic" w:hAnsi="Century Gothic"/>
          <w:iCs/>
          <w:sz w:val="22"/>
          <w:szCs w:val="22"/>
        </w:rPr>
      </w:pPr>
    </w:p>
    <w:p w14:paraId="50B05AC1" w14:textId="77777777" w:rsidR="00A4048A" w:rsidRPr="002F2F46" w:rsidRDefault="002A1B2E" w:rsidP="006263C6">
      <w:pPr>
        <w:tabs>
          <w:tab w:val="left" w:pos="720"/>
          <w:tab w:val="left" w:pos="1440"/>
          <w:tab w:val="left" w:pos="2160"/>
          <w:tab w:val="left" w:pos="2880"/>
          <w:tab w:val="left" w:pos="3600"/>
          <w:tab w:val="left" w:pos="4320"/>
        </w:tabs>
        <w:spacing w:after="120"/>
        <w:ind w:left="720" w:hanging="720"/>
        <w:jc w:val="center"/>
        <w:rPr>
          <w:rFonts w:ascii="Century Gothic" w:hAnsi="Century Gothic"/>
          <w:b/>
          <w:iCs/>
          <w:sz w:val="22"/>
          <w:szCs w:val="22"/>
        </w:rPr>
      </w:pPr>
      <w:r w:rsidRPr="002F2F46">
        <w:rPr>
          <w:rFonts w:ascii="Century Gothic" w:hAnsi="Century Gothic"/>
          <w:b/>
          <w:iCs/>
          <w:sz w:val="22"/>
          <w:szCs w:val="22"/>
        </w:rPr>
        <w:t>END OF SECTION</w:t>
      </w:r>
    </w:p>
    <w:sectPr w:rsidR="00A4048A" w:rsidRPr="002F2F46" w:rsidSect="009A146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58F3" w14:textId="77777777" w:rsidR="007F3B72" w:rsidRDefault="007F3B72">
      <w:r>
        <w:separator/>
      </w:r>
    </w:p>
  </w:endnote>
  <w:endnote w:type="continuationSeparator" w:id="0">
    <w:p w14:paraId="1FE80AD1" w14:textId="77777777" w:rsidR="007F3B72" w:rsidRDefault="007F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0B23" w14:textId="77777777" w:rsidR="006A0787" w:rsidRDefault="006A0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6118" w14:textId="77777777" w:rsidR="006A0787" w:rsidRPr="006A0787" w:rsidRDefault="006A0787" w:rsidP="006A0787">
    <w:pPr>
      <w:tabs>
        <w:tab w:val="center" w:pos="4320"/>
        <w:tab w:val="right" w:pos="9360"/>
      </w:tabs>
      <w:rPr>
        <w:rFonts w:ascii="Century Gothic" w:hAnsi="Century Gothic"/>
        <w:sz w:val="20"/>
        <w:szCs w:val="20"/>
      </w:rPr>
    </w:pPr>
    <w:r w:rsidRPr="006A0787">
      <w:rPr>
        <w:rFonts w:ascii="Century Gothic" w:hAnsi="Century Gothic"/>
        <w:sz w:val="20"/>
        <w:szCs w:val="20"/>
      </w:rPr>
      <w:t>Revised:  01/07/22</w:t>
    </w:r>
    <w:r w:rsidRPr="006A0787">
      <w:rPr>
        <w:rFonts w:ascii="Century Gothic" w:hAnsi="Century Gothic"/>
        <w:sz w:val="20"/>
        <w:szCs w:val="20"/>
      </w:rPr>
      <w:tab/>
    </w:r>
    <w:r w:rsidRPr="006A0787">
      <w:rPr>
        <w:rFonts w:ascii="Century Gothic" w:hAnsi="Century Gothic"/>
        <w:sz w:val="20"/>
        <w:szCs w:val="20"/>
      </w:rPr>
      <w:tab/>
      <w:t xml:space="preserve">Page </w:t>
    </w:r>
    <w:r w:rsidRPr="006A0787">
      <w:rPr>
        <w:rFonts w:ascii="Century Gothic" w:hAnsi="Century Gothic"/>
        <w:sz w:val="20"/>
        <w:szCs w:val="20"/>
      </w:rPr>
      <w:fldChar w:fldCharType="begin"/>
    </w:r>
    <w:r w:rsidRPr="006A0787">
      <w:rPr>
        <w:rFonts w:ascii="Century Gothic" w:hAnsi="Century Gothic"/>
        <w:sz w:val="20"/>
        <w:szCs w:val="20"/>
      </w:rPr>
      <w:instrText xml:space="preserve"> PAGE </w:instrText>
    </w:r>
    <w:r w:rsidRPr="006A0787">
      <w:rPr>
        <w:rFonts w:ascii="Century Gothic" w:hAnsi="Century Gothic"/>
        <w:sz w:val="20"/>
        <w:szCs w:val="20"/>
      </w:rPr>
      <w:fldChar w:fldCharType="separate"/>
    </w:r>
    <w:r w:rsidRPr="006A0787">
      <w:rPr>
        <w:rFonts w:ascii="Century Gothic" w:eastAsia="Verdana" w:hAnsi="Century Gothic" w:cs="Verdana"/>
        <w:sz w:val="20"/>
        <w:szCs w:val="20"/>
        <w:lang w:bidi="en-US"/>
      </w:rPr>
      <w:t>2</w:t>
    </w:r>
    <w:r w:rsidRPr="006A0787">
      <w:rPr>
        <w:rFonts w:ascii="Century Gothic" w:hAnsi="Century Gothic"/>
        <w:sz w:val="20"/>
        <w:szCs w:val="20"/>
      </w:rPr>
      <w:fldChar w:fldCharType="end"/>
    </w:r>
    <w:r w:rsidRPr="006A0787">
      <w:rPr>
        <w:rFonts w:ascii="Century Gothic" w:hAnsi="Century Gothic"/>
        <w:sz w:val="20"/>
        <w:szCs w:val="20"/>
      </w:rPr>
      <w:t xml:space="preserve"> of </w:t>
    </w:r>
    <w:r w:rsidRPr="006A0787">
      <w:rPr>
        <w:rFonts w:ascii="Century Gothic" w:hAnsi="Century Gothic"/>
        <w:sz w:val="20"/>
        <w:szCs w:val="20"/>
      </w:rPr>
      <w:fldChar w:fldCharType="begin"/>
    </w:r>
    <w:r w:rsidRPr="006A0787">
      <w:rPr>
        <w:rFonts w:ascii="Century Gothic" w:hAnsi="Century Gothic"/>
        <w:sz w:val="20"/>
        <w:szCs w:val="20"/>
      </w:rPr>
      <w:instrText xml:space="preserve"> NUMPAGES </w:instrText>
    </w:r>
    <w:r w:rsidRPr="006A0787">
      <w:rPr>
        <w:rFonts w:ascii="Century Gothic" w:hAnsi="Century Gothic"/>
        <w:sz w:val="20"/>
        <w:szCs w:val="20"/>
      </w:rPr>
      <w:fldChar w:fldCharType="separate"/>
    </w:r>
    <w:r w:rsidRPr="006A0787">
      <w:rPr>
        <w:rFonts w:ascii="Century Gothic" w:eastAsia="Verdana" w:hAnsi="Century Gothic" w:cs="Verdana"/>
        <w:sz w:val="20"/>
        <w:szCs w:val="20"/>
        <w:lang w:bidi="en-US"/>
      </w:rPr>
      <w:t>4</w:t>
    </w:r>
    <w:r w:rsidRPr="006A0787">
      <w:rPr>
        <w:rFonts w:ascii="Century Gothic" w:hAnsi="Century Gothic"/>
        <w:sz w:val="20"/>
        <w:szCs w:val="20"/>
      </w:rPr>
      <w:fldChar w:fldCharType="end"/>
    </w:r>
  </w:p>
  <w:p w14:paraId="05692F2D" w14:textId="77777777" w:rsidR="00797DB3" w:rsidRDefault="00E70ECD" w:rsidP="006C7786">
    <w:pPr>
      <w:pStyle w:val="Footer"/>
      <w:tabs>
        <w:tab w:val="clear" w:pos="8640"/>
        <w:tab w:val="right" w:pos="9360"/>
      </w:tabs>
      <w:rPr>
        <w:rStyle w:val="PageNumber"/>
        <w:rFonts w:ascii="Century Gothic" w:hAnsi="Century Gothic"/>
        <w:sz w:val="20"/>
        <w:szCs w:val="20"/>
      </w:rPr>
    </w:pPr>
    <w:r w:rsidRPr="006C7786">
      <w:rPr>
        <w:rStyle w:val="PageNumber"/>
        <w:rFonts w:ascii="Century Gothic" w:hAnsi="Century Gothic"/>
        <w:sz w:val="20"/>
        <w:szCs w:val="20"/>
      </w:rPr>
      <w:tab/>
    </w:r>
    <w:r w:rsidR="00023F32" w:rsidRPr="006C7786">
      <w:rPr>
        <w:rStyle w:val="PageNumber"/>
        <w:rFonts w:ascii="Century Gothic" w:hAnsi="Century Gothic"/>
        <w:sz w:val="20"/>
        <w:szCs w:val="20"/>
      </w:rPr>
      <w:tab/>
    </w:r>
    <w:r w:rsidRPr="006C7786">
      <w:rPr>
        <w:rStyle w:val="PageNumber"/>
        <w:rFonts w:ascii="Century Gothic" w:hAnsi="Century Gothic"/>
        <w:sz w:val="20"/>
        <w:szCs w:val="20"/>
      </w:rPr>
      <w:t>Chain Link Fences and Gates</w:t>
    </w:r>
  </w:p>
  <w:p w14:paraId="6940CF9B" w14:textId="1703166E" w:rsidR="002D7D34" w:rsidRPr="006C7786" w:rsidRDefault="00033F3E" w:rsidP="006C7786">
    <w:pPr>
      <w:pStyle w:val="Footer"/>
      <w:tabs>
        <w:tab w:val="clear" w:pos="8640"/>
        <w:tab w:val="right" w:pos="9360"/>
      </w:tabs>
      <w:rPr>
        <w:rFonts w:ascii="Century Gothic" w:hAnsi="Century Gothic"/>
        <w:sz w:val="20"/>
        <w:szCs w:val="20"/>
      </w:rPr>
    </w:pPr>
    <w:r>
      <w:rPr>
        <w:rStyle w:val="PageNumber"/>
        <w:rFonts w:ascii="Century Gothic" w:hAnsi="Century Gothic"/>
        <w:sz w:val="20"/>
        <w:szCs w:val="20"/>
      </w:rPr>
      <w:tab/>
    </w:r>
    <w:r>
      <w:rPr>
        <w:rStyle w:val="PageNumber"/>
        <w:rFonts w:ascii="Century Gothic" w:hAnsi="Century Gothic"/>
        <w:sz w:val="20"/>
        <w:szCs w:val="20"/>
      </w:rPr>
      <w:tab/>
      <w:t xml:space="preserve">Section </w:t>
    </w:r>
    <w:r w:rsidR="00023F32" w:rsidRPr="006C7786">
      <w:rPr>
        <w:rStyle w:val="PageNumber"/>
        <w:rFonts w:ascii="Century Gothic" w:hAnsi="Century Gothic"/>
        <w:sz w:val="20"/>
        <w:szCs w:val="20"/>
      </w:rPr>
      <w:t>32 31 13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8901" w14:textId="77777777" w:rsidR="006A0787" w:rsidRDefault="006A0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7DA6" w14:textId="77777777" w:rsidR="007F3B72" w:rsidRDefault="007F3B72">
      <w:r>
        <w:separator/>
      </w:r>
    </w:p>
  </w:footnote>
  <w:footnote w:type="continuationSeparator" w:id="0">
    <w:p w14:paraId="3A7B4F25" w14:textId="77777777" w:rsidR="007F3B72" w:rsidRDefault="007F3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79DB" w14:textId="77777777" w:rsidR="006A0787" w:rsidRDefault="006A0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4D83" w14:textId="77777777" w:rsidR="002D7D34" w:rsidRPr="009753BF" w:rsidRDefault="00023F32" w:rsidP="009753BF">
    <w:pPr>
      <w:ind w:firstLine="720"/>
      <w:jc w:val="right"/>
      <w:rPr>
        <w:rFonts w:ascii="Century Gothic" w:hAnsi="Century Gothic"/>
        <w:bCs/>
        <w:sz w:val="22"/>
        <w:szCs w:val="22"/>
      </w:rPr>
    </w:pPr>
    <w:r w:rsidRPr="009753BF">
      <w:rPr>
        <w:rFonts w:ascii="Century Gothic" w:hAnsi="Century Gothic"/>
        <w:bCs/>
        <w:sz w:val="22"/>
        <w:szCs w:val="22"/>
      </w:rPr>
      <w:t xml:space="preserve">  </w:t>
    </w:r>
    <w:r w:rsidR="002D7D34" w:rsidRPr="009753BF">
      <w:rPr>
        <w:rFonts w:ascii="Century Gothic" w:hAnsi="Century Gothic"/>
        <w:bCs/>
        <w:sz w:val="22"/>
        <w:szCs w:val="22"/>
      </w:rPr>
      <w:t>Fontana Unified School District</w:t>
    </w:r>
  </w:p>
  <w:p w14:paraId="1E8C7AF3" w14:textId="77777777" w:rsidR="002D7D34" w:rsidRPr="009753BF" w:rsidRDefault="002D7D34" w:rsidP="009753BF">
    <w:pPr>
      <w:ind w:firstLine="720"/>
      <w:jc w:val="right"/>
      <w:rPr>
        <w:rFonts w:ascii="Century Gothic" w:hAnsi="Century Gothic"/>
        <w:bCs/>
        <w:sz w:val="22"/>
        <w:szCs w:val="22"/>
      </w:rPr>
    </w:pPr>
    <w:r w:rsidRPr="009753BF">
      <w:rPr>
        <w:rFonts w:ascii="Century Gothic" w:hAnsi="Century Gothic"/>
        <w:bCs/>
        <w:sz w:val="22"/>
        <w:szCs w:val="22"/>
      </w:rPr>
      <w:t>CHAIN LINK FENCES AND GATES</w:t>
    </w:r>
  </w:p>
  <w:p w14:paraId="0E558663" w14:textId="77777777" w:rsidR="002D7D34" w:rsidRPr="009753BF" w:rsidRDefault="00023F32" w:rsidP="009753BF">
    <w:pPr>
      <w:jc w:val="right"/>
      <w:rPr>
        <w:rFonts w:ascii="Century Gothic" w:hAnsi="Century Gothic"/>
        <w:bCs/>
        <w:sz w:val="22"/>
        <w:szCs w:val="22"/>
      </w:rPr>
    </w:pPr>
    <w:r w:rsidRPr="009753BF">
      <w:rPr>
        <w:rFonts w:ascii="Century Gothic" w:hAnsi="Century Gothic"/>
        <w:bCs/>
        <w:sz w:val="22"/>
        <w:szCs w:val="22"/>
      </w:rPr>
      <w:t xml:space="preserve">    </w:t>
    </w:r>
    <w:r w:rsidR="002D7D34" w:rsidRPr="009753BF">
      <w:rPr>
        <w:rFonts w:ascii="Century Gothic" w:hAnsi="Century Gothic"/>
        <w:bCs/>
        <w:sz w:val="22"/>
        <w:szCs w:val="22"/>
      </w:rPr>
      <w:t xml:space="preserve"> </w:t>
    </w:r>
    <w:r w:rsidRPr="009753BF">
      <w:rPr>
        <w:rFonts w:ascii="Century Gothic" w:hAnsi="Century Gothic"/>
        <w:bCs/>
        <w:sz w:val="22"/>
        <w:szCs w:val="22"/>
      </w:rPr>
      <w:t>32 31 13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5837" w14:textId="77777777" w:rsidR="006A0787" w:rsidRDefault="006A0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40E5"/>
    <w:multiLevelType w:val="multilevel"/>
    <w:tmpl w:val="FBC444C2"/>
    <w:lvl w:ilvl="0">
      <w:start w:val="1"/>
      <w:numFmt w:val="decimal"/>
      <w:lvlText w:val="Part %1"/>
      <w:lvlJc w:val="left"/>
      <w:pPr>
        <w:tabs>
          <w:tab w:val="num" w:pos="1080"/>
        </w:tabs>
        <w:ind w:left="720" w:hanging="720"/>
      </w:pPr>
      <w:rPr>
        <w:rFonts w:ascii="Century Gothic" w:hAnsi="Century Gothic" w:hint="default"/>
        <w:b/>
        <w:i w:val="0"/>
        <w:sz w:val="22"/>
        <w:szCs w:val="22"/>
      </w:rPr>
    </w:lvl>
    <w:lvl w:ilvl="1">
      <w:start w:val="1"/>
      <w:numFmt w:val="decimalZero"/>
      <w:lvlText w:val="%1.%2"/>
      <w:lvlJc w:val="left"/>
      <w:pPr>
        <w:tabs>
          <w:tab w:val="num" w:pos="720"/>
        </w:tabs>
        <w:ind w:left="720" w:hanging="720"/>
      </w:pPr>
      <w:rPr>
        <w:rFonts w:ascii="Century Gothic" w:hAnsi="Century Gothic" w:hint="default"/>
        <w:b/>
        <w:i w:val="0"/>
        <w:sz w:val="22"/>
        <w:szCs w:val="22"/>
      </w:rPr>
    </w:lvl>
    <w:lvl w:ilvl="2">
      <w:start w:val="1"/>
      <w:numFmt w:val="upperLetter"/>
      <w:lvlText w:val="%3."/>
      <w:lvlJc w:val="left"/>
      <w:pPr>
        <w:tabs>
          <w:tab w:val="num" w:pos="1440"/>
        </w:tabs>
        <w:ind w:left="1440" w:hanging="720"/>
      </w:pPr>
      <w:rPr>
        <w:rFonts w:ascii="Century Gothic" w:hAnsi="Century Gothic" w:hint="default"/>
        <w:b w:val="0"/>
        <w:bCs/>
        <w:i w:val="0"/>
        <w:sz w:val="22"/>
        <w:szCs w:val="22"/>
      </w:rPr>
    </w:lvl>
    <w:lvl w:ilvl="3">
      <w:start w:val="1"/>
      <w:numFmt w:val="decimal"/>
      <w:lvlText w:val="%4."/>
      <w:lvlJc w:val="left"/>
      <w:pPr>
        <w:tabs>
          <w:tab w:val="num" w:pos="1440"/>
        </w:tabs>
        <w:ind w:left="2160" w:hanging="720"/>
      </w:pPr>
      <w:rPr>
        <w:rFonts w:ascii="Century Gothic" w:hAnsi="Century Gothic" w:hint="default"/>
        <w:b w:val="0"/>
        <w:bCs/>
        <w:i w:val="0"/>
        <w:sz w:val="22"/>
        <w:szCs w:val="22"/>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99E5D4A"/>
    <w:multiLevelType w:val="multilevel"/>
    <w:tmpl w:val="FF2866F0"/>
    <w:lvl w:ilvl="0">
      <w:start w:val="1"/>
      <w:numFmt w:val="decimal"/>
      <w:lvlText w:val="PART %1"/>
      <w:lvlJc w:val="left"/>
      <w:pPr>
        <w:tabs>
          <w:tab w:val="num" w:pos="1080"/>
        </w:tabs>
        <w:ind w:left="1440" w:hanging="1440"/>
      </w:pPr>
      <w:rPr>
        <w:rFonts w:ascii="Verdana" w:hAnsi="Verdana" w:hint="default"/>
        <w:b/>
        <w:i w:val="0"/>
        <w:sz w:val="20"/>
        <w:szCs w:val="20"/>
      </w:rPr>
    </w:lvl>
    <w:lvl w:ilvl="1">
      <w:start w:val="1"/>
      <w:numFmt w:val="decimalZero"/>
      <w:isLgl/>
      <w:lvlText w:val="%1.%2"/>
      <w:lvlJc w:val="left"/>
      <w:pPr>
        <w:tabs>
          <w:tab w:val="num" w:pos="360"/>
        </w:tabs>
        <w:ind w:left="720" w:hanging="72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tabs>
          <w:tab w:val="num" w:pos="720"/>
        </w:tabs>
        <w:ind w:left="1440" w:hanging="720"/>
      </w:pPr>
      <w:rPr>
        <w:rFonts w:ascii="Verdana" w:hAnsi="Verdana" w:hint="default"/>
        <w:b/>
        <w:i w:val="0"/>
        <w:sz w:val="20"/>
        <w:szCs w:val="20"/>
      </w:rPr>
    </w:lvl>
    <w:lvl w:ilvl="4">
      <w:start w:val="1"/>
      <w:numFmt w:val="lowerLetter"/>
      <w:lvlText w:val="%5."/>
      <w:lvlJc w:val="left"/>
      <w:pPr>
        <w:tabs>
          <w:tab w:val="num" w:pos="1800"/>
        </w:tabs>
        <w:ind w:left="1800" w:hanging="360"/>
      </w:pPr>
      <w:rPr>
        <w:rFonts w:ascii="Verdana" w:hAnsi="Verdana" w:hint="default"/>
        <w:b/>
        <w:i w:val="0"/>
        <w:sz w:val="20"/>
        <w:szCs w:val="20"/>
      </w:rPr>
    </w:lvl>
    <w:lvl w:ilvl="5">
      <w:start w:val="1"/>
      <w:numFmt w:val="decimal"/>
      <w:lvlText w:val="%6)"/>
      <w:lvlJc w:val="right"/>
      <w:pPr>
        <w:tabs>
          <w:tab w:val="num" w:pos="2160"/>
        </w:tabs>
        <w:ind w:left="2160" w:hanging="144"/>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decimal"/>
      <w:lvlText w:val="%8.)"/>
      <w:lvlJc w:val="right"/>
      <w:pPr>
        <w:tabs>
          <w:tab w:val="num" w:pos="1440"/>
        </w:tabs>
        <w:ind w:left="1440" w:firstLine="504"/>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426E3A6F"/>
    <w:multiLevelType w:val="multilevel"/>
    <w:tmpl w:val="DC7C353A"/>
    <w:lvl w:ilvl="0">
      <w:start w:val="1"/>
      <w:numFmt w:val="decimal"/>
      <w:lvlText w:val="PART %1"/>
      <w:lvlJc w:val="left"/>
      <w:pPr>
        <w:tabs>
          <w:tab w:val="num" w:pos="1080"/>
        </w:tabs>
        <w:ind w:left="1440" w:hanging="1440"/>
      </w:pPr>
      <w:rPr>
        <w:rFonts w:ascii="Verdana" w:hAnsi="Verdana" w:hint="default"/>
        <w:b/>
        <w:i w:val="0"/>
        <w:sz w:val="20"/>
        <w:szCs w:val="20"/>
      </w:rPr>
    </w:lvl>
    <w:lvl w:ilvl="1">
      <w:start w:val="2"/>
      <w:numFmt w:val="decimalZero"/>
      <w:isLgl/>
      <w:lvlText w:val="%1.%2"/>
      <w:lvlJc w:val="left"/>
      <w:pPr>
        <w:tabs>
          <w:tab w:val="num" w:pos="360"/>
        </w:tabs>
        <w:ind w:left="720" w:hanging="72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tabs>
          <w:tab w:val="num" w:pos="720"/>
        </w:tabs>
        <w:ind w:left="1440" w:hanging="720"/>
      </w:pPr>
      <w:rPr>
        <w:rFonts w:ascii="Verdana" w:hAnsi="Verdana" w:hint="default"/>
        <w:b/>
        <w:i w:val="0"/>
        <w:sz w:val="20"/>
        <w:szCs w:val="20"/>
      </w:rPr>
    </w:lvl>
    <w:lvl w:ilvl="4">
      <w:start w:val="1"/>
      <w:numFmt w:val="lowerLetter"/>
      <w:lvlText w:val="%5."/>
      <w:lvlJc w:val="left"/>
      <w:pPr>
        <w:tabs>
          <w:tab w:val="num" w:pos="1800"/>
        </w:tabs>
        <w:ind w:left="1800" w:hanging="360"/>
      </w:pPr>
      <w:rPr>
        <w:rFonts w:ascii="Verdana" w:hAnsi="Verdana" w:hint="default"/>
        <w:b/>
        <w:i w:val="0"/>
        <w:sz w:val="20"/>
        <w:szCs w:val="20"/>
      </w:rPr>
    </w:lvl>
    <w:lvl w:ilvl="5">
      <w:start w:val="1"/>
      <w:numFmt w:val="decimal"/>
      <w:lvlText w:val="%6)"/>
      <w:lvlJc w:val="right"/>
      <w:pPr>
        <w:tabs>
          <w:tab w:val="num" w:pos="2160"/>
        </w:tabs>
        <w:ind w:left="2160" w:hanging="144"/>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decimal"/>
      <w:lvlText w:val="%8.)"/>
      <w:lvlJc w:val="right"/>
      <w:pPr>
        <w:tabs>
          <w:tab w:val="num" w:pos="1440"/>
        </w:tabs>
        <w:ind w:left="1440" w:firstLine="504"/>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428245DE"/>
    <w:multiLevelType w:val="multilevel"/>
    <w:tmpl w:val="DC7C353A"/>
    <w:lvl w:ilvl="0">
      <w:start w:val="1"/>
      <w:numFmt w:val="decimal"/>
      <w:lvlText w:val="PART %1"/>
      <w:lvlJc w:val="left"/>
      <w:pPr>
        <w:tabs>
          <w:tab w:val="num" w:pos="1080"/>
        </w:tabs>
        <w:ind w:left="1440" w:hanging="1440"/>
      </w:pPr>
      <w:rPr>
        <w:rFonts w:ascii="Verdana" w:hAnsi="Verdana" w:hint="default"/>
        <w:b/>
        <w:i w:val="0"/>
        <w:sz w:val="20"/>
        <w:szCs w:val="20"/>
      </w:rPr>
    </w:lvl>
    <w:lvl w:ilvl="1">
      <w:start w:val="2"/>
      <w:numFmt w:val="decimalZero"/>
      <w:isLgl/>
      <w:lvlText w:val="%1.%2"/>
      <w:lvlJc w:val="left"/>
      <w:pPr>
        <w:tabs>
          <w:tab w:val="num" w:pos="360"/>
        </w:tabs>
        <w:ind w:left="720" w:hanging="72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tabs>
          <w:tab w:val="num" w:pos="720"/>
        </w:tabs>
        <w:ind w:left="1440" w:hanging="720"/>
      </w:pPr>
      <w:rPr>
        <w:rFonts w:ascii="Verdana" w:hAnsi="Verdana" w:hint="default"/>
        <w:b/>
        <w:i w:val="0"/>
        <w:sz w:val="20"/>
        <w:szCs w:val="20"/>
      </w:rPr>
    </w:lvl>
    <w:lvl w:ilvl="4">
      <w:start w:val="1"/>
      <w:numFmt w:val="lowerLetter"/>
      <w:lvlText w:val="%5."/>
      <w:lvlJc w:val="left"/>
      <w:pPr>
        <w:tabs>
          <w:tab w:val="num" w:pos="1800"/>
        </w:tabs>
        <w:ind w:left="1800" w:hanging="360"/>
      </w:pPr>
      <w:rPr>
        <w:rFonts w:ascii="Verdana" w:hAnsi="Verdana" w:hint="default"/>
        <w:b/>
        <w:i w:val="0"/>
        <w:sz w:val="20"/>
        <w:szCs w:val="20"/>
      </w:rPr>
    </w:lvl>
    <w:lvl w:ilvl="5">
      <w:start w:val="1"/>
      <w:numFmt w:val="decimal"/>
      <w:lvlText w:val="%6)"/>
      <w:lvlJc w:val="right"/>
      <w:pPr>
        <w:tabs>
          <w:tab w:val="num" w:pos="2160"/>
        </w:tabs>
        <w:ind w:left="2160" w:hanging="144"/>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decimal"/>
      <w:lvlText w:val="%8.)"/>
      <w:lvlJc w:val="right"/>
      <w:pPr>
        <w:tabs>
          <w:tab w:val="num" w:pos="1440"/>
        </w:tabs>
        <w:ind w:left="1440" w:firstLine="504"/>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4B43176D"/>
    <w:multiLevelType w:val="hybridMultilevel"/>
    <w:tmpl w:val="783C0878"/>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7B36FE"/>
    <w:multiLevelType w:val="multilevel"/>
    <w:tmpl w:val="3ED25132"/>
    <w:lvl w:ilvl="0">
      <w:start w:val="1"/>
      <w:numFmt w:val="decimal"/>
      <w:lvlText w:val="PART %1"/>
      <w:lvlJc w:val="left"/>
      <w:pPr>
        <w:tabs>
          <w:tab w:val="num" w:pos="1080"/>
        </w:tabs>
        <w:ind w:left="1440" w:hanging="1440"/>
      </w:pPr>
      <w:rPr>
        <w:rFonts w:ascii="Verdana" w:hAnsi="Verdana" w:hint="default"/>
        <w:b/>
        <w:i/>
        <w:sz w:val="20"/>
        <w:szCs w:val="20"/>
      </w:rPr>
    </w:lvl>
    <w:lvl w:ilvl="1">
      <w:start w:val="1"/>
      <w:numFmt w:val="decimalZero"/>
      <w:pStyle w:val="Heading2"/>
      <w:isLgl/>
      <w:lvlText w:val="%1.%2"/>
      <w:lvlJc w:val="left"/>
      <w:pPr>
        <w:tabs>
          <w:tab w:val="num" w:pos="720"/>
        </w:tabs>
        <w:ind w:left="720" w:hanging="648"/>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tabs>
          <w:tab w:val="num" w:pos="720"/>
        </w:tabs>
        <w:ind w:left="1440" w:hanging="720"/>
      </w:pPr>
      <w:rPr>
        <w:rFonts w:ascii="Verdana" w:hAnsi="Verdana" w:hint="default"/>
        <w:b/>
        <w:i w:val="0"/>
        <w:sz w:val="20"/>
        <w:szCs w:val="20"/>
      </w:rPr>
    </w:lvl>
    <w:lvl w:ilvl="4">
      <w:start w:val="1"/>
      <w:numFmt w:val="lowerLetter"/>
      <w:lvlText w:val="%5."/>
      <w:lvlJc w:val="left"/>
      <w:pPr>
        <w:tabs>
          <w:tab w:val="num" w:pos="1440"/>
        </w:tabs>
        <w:ind w:left="1800" w:hanging="360"/>
      </w:pPr>
      <w:rPr>
        <w:rFonts w:ascii="Verdana" w:hAnsi="Verdana" w:hint="default"/>
        <w:b/>
        <w:i w:val="0"/>
        <w:sz w:val="20"/>
        <w:szCs w:val="20"/>
      </w:rPr>
    </w:lvl>
    <w:lvl w:ilvl="5">
      <w:start w:val="1"/>
      <w:numFmt w:val="decimal"/>
      <w:lvlText w:val="%6)"/>
      <w:lvlJc w:val="left"/>
      <w:pPr>
        <w:tabs>
          <w:tab w:val="num" w:pos="1152"/>
        </w:tabs>
        <w:ind w:left="2880" w:hanging="79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78483242"/>
    <w:multiLevelType w:val="multilevel"/>
    <w:tmpl w:val="DC7C353A"/>
    <w:lvl w:ilvl="0">
      <w:start w:val="1"/>
      <w:numFmt w:val="decimal"/>
      <w:lvlText w:val="PART %1"/>
      <w:lvlJc w:val="left"/>
      <w:pPr>
        <w:tabs>
          <w:tab w:val="num" w:pos="1080"/>
        </w:tabs>
        <w:ind w:left="1440" w:hanging="1440"/>
      </w:pPr>
      <w:rPr>
        <w:rFonts w:ascii="Verdana" w:hAnsi="Verdana" w:hint="default"/>
        <w:b/>
        <w:i w:val="0"/>
        <w:sz w:val="20"/>
        <w:szCs w:val="20"/>
      </w:rPr>
    </w:lvl>
    <w:lvl w:ilvl="1">
      <w:start w:val="2"/>
      <w:numFmt w:val="decimalZero"/>
      <w:isLgl/>
      <w:lvlText w:val="%1.%2"/>
      <w:lvlJc w:val="left"/>
      <w:pPr>
        <w:tabs>
          <w:tab w:val="num" w:pos="360"/>
        </w:tabs>
        <w:ind w:left="720" w:hanging="72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tabs>
          <w:tab w:val="num" w:pos="720"/>
        </w:tabs>
        <w:ind w:left="1440" w:hanging="720"/>
      </w:pPr>
      <w:rPr>
        <w:rFonts w:ascii="Verdana" w:hAnsi="Verdana" w:hint="default"/>
        <w:b/>
        <w:i w:val="0"/>
        <w:sz w:val="20"/>
        <w:szCs w:val="20"/>
      </w:rPr>
    </w:lvl>
    <w:lvl w:ilvl="4">
      <w:start w:val="1"/>
      <w:numFmt w:val="lowerLetter"/>
      <w:lvlText w:val="%5."/>
      <w:lvlJc w:val="left"/>
      <w:pPr>
        <w:tabs>
          <w:tab w:val="num" w:pos="1800"/>
        </w:tabs>
        <w:ind w:left="1800" w:hanging="360"/>
      </w:pPr>
      <w:rPr>
        <w:rFonts w:ascii="Verdana" w:hAnsi="Verdana" w:hint="default"/>
        <w:b/>
        <w:i w:val="0"/>
        <w:sz w:val="20"/>
        <w:szCs w:val="20"/>
      </w:rPr>
    </w:lvl>
    <w:lvl w:ilvl="5">
      <w:start w:val="1"/>
      <w:numFmt w:val="decimal"/>
      <w:lvlText w:val="%6)"/>
      <w:lvlJc w:val="right"/>
      <w:pPr>
        <w:tabs>
          <w:tab w:val="num" w:pos="2160"/>
        </w:tabs>
        <w:ind w:left="2160" w:hanging="144"/>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decimal"/>
      <w:lvlText w:val="%8.)"/>
      <w:lvlJc w:val="right"/>
      <w:pPr>
        <w:tabs>
          <w:tab w:val="num" w:pos="1440"/>
        </w:tabs>
        <w:ind w:left="1440" w:firstLine="504"/>
      </w:pPr>
      <w:rPr>
        <w:rFonts w:hint="default"/>
      </w:rPr>
    </w:lvl>
    <w:lvl w:ilvl="8">
      <w:start w:val="1"/>
      <w:numFmt w:val="lowerRoman"/>
      <w:lvlText w:val="%9."/>
      <w:lvlJc w:val="right"/>
      <w:pPr>
        <w:tabs>
          <w:tab w:val="num" w:pos="1584"/>
        </w:tabs>
        <w:ind w:left="1584" w:hanging="144"/>
      </w:pPr>
      <w:rPr>
        <w:rFonts w:hint="default"/>
      </w:rPr>
    </w:lvl>
  </w:abstractNum>
  <w:num w:numId="1" w16cid:durableId="1239562299">
    <w:abstractNumId w:val="5"/>
  </w:num>
  <w:num w:numId="2" w16cid:durableId="679162457">
    <w:abstractNumId w:val="6"/>
  </w:num>
  <w:num w:numId="3" w16cid:durableId="1987120767">
    <w:abstractNumId w:val="4"/>
  </w:num>
  <w:num w:numId="4" w16cid:durableId="198201277">
    <w:abstractNumId w:val="2"/>
  </w:num>
  <w:num w:numId="5" w16cid:durableId="1024212086">
    <w:abstractNumId w:val="3"/>
  </w:num>
  <w:num w:numId="6" w16cid:durableId="524565286">
    <w:abstractNumId w:val="1"/>
  </w:num>
  <w:num w:numId="7" w16cid:durableId="1034699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051D"/>
    <w:rsid w:val="0002089A"/>
    <w:rsid w:val="00023F32"/>
    <w:rsid w:val="00033F3E"/>
    <w:rsid w:val="00040F73"/>
    <w:rsid w:val="000542C1"/>
    <w:rsid w:val="00067B88"/>
    <w:rsid w:val="000B3AF2"/>
    <w:rsid w:val="000D626E"/>
    <w:rsid w:val="000F5983"/>
    <w:rsid w:val="0011236E"/>
    <w:rsid w:val="00145D71"/>
    <w:rsid w:val="0015498F"/>
    <w:rsid w:val="001567FE"/>
    <w:rsid w:val="001762BB"/>
    <w:rsid w:val="001908C4"/>
    <w:rsid w:val="001921C0"/>
    <w:rsid w:val="001A62FE"/>
    <w:rsid w:val="001C7CD4"/>
    <w:rsid w:val="001E7644"/>
    <w:rsid w:val="0021163D"/>
    <w:rsid w:val="00220C19"/>
    <w:rsid w:val="002221DD"/>
    <w:rsid w:val="00226A43"/>
    <w:rsid w:val="00297216"/>
    <w:rsid w:val="002A03FF"/>
    <w:rsid w:val="002A1B2E"/>
    <w:rsid w:val="002A458F"/>
    <w:rsid w:val="002A6735"/>
    <w:rsid w:val="002D7D34"/>
    <w:rsid w:val="002F0CA3"/>
    <w:rsid w:val="002F1F82"/>
    <w:rsid w:val="002F2F46"/>
    <w:rsid w:val="002F55D4"/>
    <w:rsid w:val="003065DA"/>
    <w:rsid w:val="00332ADC"/>
    <w:rsid w:val="003346F1"/>
    <w:rsid w:val="00374511"/>
    <w:rsid w:val="00382984"/>
    <w:rsid w:val="003862BC"/>
    <w:rsid w:val="003949AA"/>
    <w:rsid w:val="003E6090"/>
    <w:rsid w:val="0040740A"/>
    <w:rsid w:val="004111DA"/>
    <w:rsid w:val="0042292F"/>
    <w:rsid w:val="00422C8E"/>
    <w:rsid w:val="00424F00"/>
    <w:rsid w:val="00434D26"/>
    <w:rsid w:val="00442691"/>
    <w:rsid w:val="004542C8"/>
    <w:rsid w:val="00492A0A"/>
    <w:rsid w:val="0049504E"/>
    <w:rsid w:val="004A2BEA"/>
    <w:rsid w:val="004B6E7A"/>
    <w:rsid w:val="004D2EB0"/>
    <w:rsid w:val="00501D7A"/>
    <w:rsid w:val="005060CE"/>
    <w:rsid w:val="00510C12"/>
    <w:rsid w:val="0051415A"/>
    <w:rsid w:val="00551D75"/>
    <w:rsid w:val="0056447B"/>
    <w:rsid w:val="005B0359"/>
    <w:rsid w:val="005E680D"/>
    <w:rsid w:val="00612F7F"/>
    <w:rsid w:val="00625A67"/>
    <w:rsid w:val="006263C6"/>
    <w:rsid w:val="00635430"/>
    <w:rsid w:val="006378CE"/>
    <w:rsid w:val="006841E9"/>
    <w:rsid w:val="006A0787"/>
    <w:rsid w:val="006B4C7A"/>
    <w:rsid w:val="006C4AE2"/>
    <w:rsid w:val="006C7786"/>
    <w:rsid w:val="006F5CA5"/>
    <w:rsid w:val="00753842"/>
    <w:rsid w:val="0077463E"/>
    <w:rsid w:val="007912E8"/>
    <w:rsid w:val="00797DB3"/>
    <w:rsid w:val="007B4772"/>
    <w:rsid w:val="007B55BC"/>
    <w:rsid w:val="007B5932"/>
    <w:rsid w:val="007C4AD1"/>
    <w:rsid w:val="007C6205"/>
    <w:rsid w:val="007D2107"/>
    <w:rsid w:val="007D26F6"/>
    <w:rsid w:val="007D6493"/>
    <w:rsid w:val="007E4D09"/>
    <w:rsid w:val="007F3B72"/>
    <w:rsid w:val="00812A14"/>
    <w:rsid w:val="008445A3"/>
    <w:rsid w:val="008C5250"/>
    <w:rsid w:val="008E57A1"/>
    <w:rsid w:val="008E7B39"/>
    <w:rsid w:val="0090081D"/>
    <w:rsid w:val="00907C6F"/>
    <w:rsid w:val="00910729"/>
    <w:rsid w:val="009349F9"/>
    <w:rsid w:val="009619FA"/>
    <w:rsid w:val="009753BF"/>
    <w:rsid w:val="00995FF5"/>
    <w:rsid w:val="009A1468"/>
    <w:rsid w:val="009A6067"/>
    <w:rsid w:val="009A78C5"/>
    <w:rsid w:val="009B2AAB"/>
    <w:rsid w:val="009B673E"/>
    <w:rsid w:val="009C4F44"/>
    <w:rsid w:val="009C6AE4"/>
    <w:rsid w:val="009D3141"/>
    <w:rsid w:val="009D6D90"/>
    <w:rsid w:val="009E4502"/>
    <w:rsid w:val="009F15A9"/>
    <w:rsid w:val="00A04EAC"/>
    <w:rsid w:val="00A3031E"/>
    <w:rsid w:val="00A4048A"/>
    <w:rsid w:val="00A44CE9"/>
    <w:rsid w:val="00A61967"/>
    <w:rsid w:val="00A632A2"/>
    <w:rsid w:val="00A86674"/>
    <w:rsid w:val="00A93903"/>
    <w:rsid w:val="00AA5290"/>
    <w:rsid w:val="00AA5C7B"/>
    <w:rsid w:val="00B030E5"/>
    <w:rsid w:val="00B07889"/>
    <w:rsid w:val="00B207E5"/>
    <w:rsid w:val="00B247E4"/>
    <w:rsid w:val="00B3191E"/>
    <w:rsid w:val="00B31AA0"/>
    <w:rsid w:val="00B404D5"/>
    <w:rsid w:val="00B453E3"/>
    <w:rsid w:val="00B4632E"/>
    <w:rsid w:val="00B876F0"/>
    <w:rsid w:val="00B87FA5"/>
    <w:rsid w:val="00BA0024"/>
    <w:rsid w:val="00BC36D8"/>
    <w:rsid w:val="00BD57B1"/>
    <w:rsid w:val="00BF1967"/>
    <w:rsid w:val="00C25EEA"/>
    <w:rsid w:val="00C55275"/>
    <w:rsid w:val="00CC396C"/>
    <w:rsid w:val="00D2197F"/>
    <w:rsid w:val="00D22CDA"/>
    <w:rsid w:val="00D34808"/>
    <w:rsid w:val="00DA3968"/>
    <w:rsid w:val="00DA4E75"/>
    <w:rsid w:val="00DE39E3"/>
    <w:rsid w:val="00DF1410"/>
    <w:rsid w:val="00E227E7"/>
    <w:rsid w:val="00E45B5B"/>
    <w:rsid w:val="00E469B6"/>
    <w:rsid w:val="00E6665B"/>
    <w:rsid w:val="00E70AC5"/>
    <w:rsid w:val="00E70ECD"/>
    <w:rsid w:val="00E762BB"/>
    <w:rsid w:val="00E80467"/>
    <w:rsid w:val="00E936E6"/>
    <w:rsid w:val="00E97F31"/>
    <w:rsid w:val="00EA051D"/>
    <w:rsid w:val="00EA0691"/>
    <w:rsid w:val="00EB0A1E"/>
    <w:rsid w:val="00EC59BC"/>
    <w:rsid w:val="00EF1BC1"/>
    <w:rsid w:val="00F56E61"/>
    <w:rsid w:val="00F80B6E"/>
    <w:rsid w:val="00F90FC3"/>
    <w:rsid w:val="00FC1986"/>
    <w:rsid w:val="00FE38DD"/>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3F423"/>
  <w15:chartTrackingRefBased/>
  <w15:docId w15:val="{7BF9AF2A-08FC-47AF-A5F6-2970AA95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rPr>
  </w:style>
  <w:style w:type="paragraph" w:styleId="Heading1">
    <w:name w:val="heading 1"/>
    <w:basedOn w:val="Normal"/>
    <w:next w:val="Normal"/>
    <w:qFormat/>
    <w:rsid w:val="00E70AC5"/>
    <w:pPr>
      <w:keepNext/>
      <w:spacing w:before="60" w:after="60"/>
      <w:outlineLvl w:val="0"/>
    </w:pPr>
    <w:rPr>
      <w:rFonts w:cs="Arial"/>
      <w:b/>
      <w:bCs/>
      <w:i/>
      <w:kern w:val="32"/>
      <w:sz w:val="20"/>
      <w:szCs w:val="20"/>
      <w:u w:val="single"/>
    </w:rPr>
  </w:style>
  <w:style w:type="paragraph" w:styleId="Heading2">
    <w:name w:val="heading 2"/>
    <w:basedOn w:val="Normal"/>
    <w:next w:val="Normal"/>
    <w:qFormat/>
    <w:rsid w:val="00E70AC5"/>
    <w:pPr>
      <w:keepNext/>
      <w:numPr>
        <w:ilvl w:val="1"/>
        <w:numId w:val="1"/>
      </w:numPr>
      <w:spacing w:before="60" w:after="60"/>
      <w:outlineLvl w:val="1"/>
    </w:pPr>
    <w:rPr>
      <w:rFonts w:cs="Arial"/>
      <w:b/>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TOC1"/>
    <w:autoRedefine/>
    <w:rsid w:val="00510C12"/>
    <w:pPr>
      <w:spacing w:before="80" w:after="80"/>
      <w:outlineLvl w:val="0"/>
    </w:pPr>
    <w:rPr>
      <w:b/>
      <w:color w:val="000000"/>
      <w:sz w:val="20"/>
      <w:u w:val="single"/>
    </w:rPr>
  </w:style>
  <w:style w:type="paragraph" w:styleId="TOC1">
    <w:name w:val="toc 1"/>
    <w:basedOn w:val="Normal"/>
    <w:next w:val="Normal"/>
    <w:autoRedefine/>
    <w:semiHidden/>
    <w:rsid w:val="00510C12"/>
  </w:style>
  <w:style w:type="paragraph" w:customStyle="1" w:styleId="Section">
    <w:name w:val="Section"/>
    <w:basedOn w:val="TOC2"/>
    <w:next w:val="BodyText"/>
    <w:autoRedefine/>
    <w:rsid w:val="00510C12"/>
    <w:pPr>
      <w:spacing w:before="80" w:after="80"/>
      <w:ind w:left="720"/>
      <w:outlineLvl w:val="1"/>
    </w:pPr>
    <w:rPr>
      <w:b/>
      <w:sz w:val="20"/>
    </w:rPr>
  </w:style>
  <w:style w:type="paragraph" w:styleId="TOC2">
    <w:name w:val="toc 2"/>
    <w:basedOn w:val="Normal"/>
    <w:next w:val="Normal"/>
    <w:autoRedefine/>
    <w:semiHidden/>
    <w:rsid w:val="00510C12"/>
    <w:pPr>
      <w:ind w:left="240"/>
    </w:pPr>
  </w:style>
  <w:style w:type="paragraph" w:styleId="BodyText">
    <w:name w:val="Body Text"/>
    <w:basedOn w:val="Normal"/>
    <w:rsid w:val="00510C12"/>
    <w:pPr>
      <w:spacing w:after="120"/>
    </w:pPr>
  </w:style>
  <w:style w:type="paragraph" w:styleId="Header">
    <w:name w:val="header"/>
    <w:basedOn w:val="Normal"/>
    <w:rsid w:val="00F56E61"/>
    <w:pPr>
      <w:tabs>
        <w:tab w:val="center" w:pos="4320"/>
        <w:tab w:val="right" w:pos="8640"/>
      </w:tabs>
    </w:pPr>
  </w:style>
  <w:style w:type="paragraph" w:styleId="Footer">
    <w:name w:val="footer"/>
    <w:basedOn w:val="Normal"/>
    <w:rsid w:val="00F56E61"/>
    <w:pPr>
      <w:tabs>
        <w:tab w:val="center" w:pos="4320"/>
        <w:tab w:val="right" w:pos="8640"/>
      </w:tabs>
    </w:pPr>
  </w:style>
  <w:style w:type="character" w:styleId="PageNumber">
    <w:name w:val="page number"/>
    <w:basedOn w:val="DefaultParagraphFont"/>
    <w:rsid w:val="00F56E61"/>
  </w:style>
  <w:style w:type="table" w:styleId="TableGrid">
    <w:name w:val="Table Grid"/>
    <w:basedOn w:val="TableNormal"/>
    <w:rsid w:val="00A63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0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A441E-DDEC-419D-AD90-1B0E7B5E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02821</vt:lpstr>
    </vt:vector>
  </TitlesOfParts>
  <Company>Fontana USD</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02821</dc:title>
  <dc:subject/>
  <dc:creator>HallLA</dc:creator>
  <cp:keywords/>
  <dc:description/>
  <cp:lastModifiedBy>Nancy Pilkington</cp:lastModifiedBy>
  <cp:revision>25</cp:revision>
  <cp:lastPrinted>2017-02-23T19:47:00Z</cp:lastPrinted>
  <dcterms:created xsi:type="dcterms:W3CDTF">2022-03-30T15:30:00Z</dcterms:created>
  <dcterms:modified xsi:type="dcterms:W3CDTF">2022-07-18T20:53:00Z</dcterms:modified>
</cp:coreProperties>
</file>