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5545" w14:textId="12FDCF07" w:rsidR="00CE449E" w:rsidRPr="007E73CE" w:rsidRDefault="007E73CE" w:rsidP="007E73CE">
      <w:pPr>
        <w:spacing w:after="200"/>
        <w:jc w:val="both"/>
        <w:rPr>
          <w:rFonts w:ascii="Century Gothic" w:eastAsiaTheme="minorHAnsi" w:hAnsi="Century Gothic"/>
          <w:b/>
          <w:sz w:val="22"/>
          <w:szCs w:val="22"/>
        </w:rPr>
      </w:pPr>
      <w:r>
        <w:rPr>
          <w:rFonts w:ascii="Century Gothic" w:eastAsiaTheme="minorHAnsi" w:hAnsi="Century Gothic"/>
          <w:b/>
          <w:sz w:val="22"/>
          <w:szCs w:val="22"/>
        </w:rPr>
        <w:t xml:space="preserve">PART 1 - </w:t>
      </w:r>
      <w:r w:rsidR="00CE449E" w:rsidRPr="007E73CE">
        <w:rPr>
          <w:rFonts w:ascii="Century Gothic" w:eastAsiaTheme="minorHAnsi" w:hAnsi="Century Gothic"/>
          <w:b/>
          <w:sz w:val="22"/>
          <w:szCs w:val="22"/>
        </w:rPr>
        <w:t>GENERAL</w:t>
      </w:r>
    </w:p>
    <w:p w14:paraId="31DEFDD4" w14:textId="77777777" w:rsidR="00CE449E" w:rsidRPr="007E73CE" w:rsidRDefault="00CE449E" w:rsidP="00D558BF">
      <w:pPr>
        <w:pStyle w:val="ListParagraph"/>
        <w:numPr>
          <w:ilvl w:val="1"/>
          <w:numId w:val="2"/>
        </w:numPr>
        <w:tabs>
          <w:tab w:val="clear" w:pos="1080"/>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SCOPE &amp; RELATED DOCUMENTS</w:t>
      </w:r>
    </w:p>
    <w:p w14:paraId="52BC73FF"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The work covered by this section of the specifications include the furnishing of all labor, equipment, materials and performance of all operations associated with the installation of the Fire Alarm System as outlined.  All items required to complete the installation</w:t>
      </w:r>
      <w:r w:rsidR="003F73E0" w:rsidRPr="007A2E8F">
        <w:rPr>
          <w:rFonts w:ascii="Century Gothic" w:eastAsiaTheme="minorHAnsi" w:hAnsi="Century Gothic"/>
        </w:rPr>
        <w:t>,</w:t>
      </w:r>
      <w:r w:rsidRPr="007A2E8F">
        <w:rPr>
          <w:rFonts w:ascii="Century Gothic" w:eastAsiaTheme="minorHAnsi" w:hAnsi="Century Gothic"/>
        </w:rPr>
        <w:t xml:space="preserve"> whether detailed here in the specification or on the drawings shall be included in this contract.</w:t>
      </w:r>
    </w:p>
    <w:p w14:paraId="22BAF081" w14:textId="77777777" w:rsidR="00CE449E" w:rsidRPr="007A2E8F" w:rsidRDefault="004003E2"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T</w:t>
      </w:r>
      <w:r w:rsidR="00CE449E" w:rsidRPr="007A2E8F">
        <w:rPr>
          <w:rFonts w:ascii="Century Gothic" w:eastAsiaTheme="minorHAnsi" w:hAnsi="Century Gothic"/>
        </w:rPr>
        <w:t>he requirements of the conditions of the Contract, Supplementary Conditions, and General Requirements apply to the work specified in this section.</w:t>
      </w:r>
    </w:p>
    <w:p w14:paraId="78A949CB"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Related work in other sections or divisions:</w:t>
      </w:r>
    </w:p>
    <w:p w14:paraId="1180F526" w14:textId="77777777" w:rsidR="00CE449E" w:rsidRPr="00E408D0" w:rsidRDefault="004003E2"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W</w:t>
      </w:r>
      <w:r w:rsidR="00CE449E" w:rsidRPr="00E408D0">
        <w:rPr>
          <w:rFonts w:ascii="Century Gothic" w:eastAsiaTheme="minorHAnsi" w:hAnsi="Century Gothic"/>
          <w:sz w:val="22"/>
          <w:szCs w:val="22"/>
        </w:rPr>
        <w:t>ater</w:t>
      </w:r>
      <w:r w:rsidR="00327D12" w:rsidRPr="00E408D0">
        <w:rPr>
          <w:rFonts w:ascii="Century Gothic" w:eastAsiaTheme="minorHAnsi" w:hAnsi="Century Gothic"/>
          <w:sz w:val="22"/>
          <w:szCs w:val="22"/>
        </w:rPr>
        <w:t xml:space="preserve"> </w:t>
      </w:r>
      <w:r w:rsidR="00CE449E" w:rsidRPr="00E408D0">
        <w:rPr>
          <w:rFonts w:ascii="Century Gothic" w:eastAsiaTheme="minorHAnsi" w:hAnsi="Century Gothic"/>
          <w:sz w:val="22"/>
          <w:szCs w:val="22"/>
        </w:rPr>
        <w:t>flow switches</w:t>
      </w:r>
      <w:r w:rsidR="00DC6F11" w:rsidRPr="00E408D0">
        <w:rPr>
          <w:rFonts w:ascii="Century Gothic" w:eastAsiaTheme="minorHAnsi" w:hAnsi="Century Gothic"/>
          <w:sz w:val="22"/>
          <w:szCs w:val="22"/>
        </w:rPr>
        <w:t xml:space="preserve"> – Set for proper delay</w:t>
      </w:r>
      <w:r w:rsidR="003D5268" w:rsidRPr="00E408D0">
        <w:rPr>
          <w:rFonts w:ascii="Century Gothic" w:eastAsiaTheme="minorHAnsi" w:hAnsi="Century Gothic"/>
          <w:sz w:val="22"/>
          <w:szCs w:val="22"/>
        </w:rPr>
        <w:t xml:space="preserve"> (by fire alarm company)</w:t>
      </w:r>
    </w:p>
    <w:p w14:paraId="1B4964C9"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Sprin</w:t>
      </w:r>
      <w:r w:rsidR="00DC6F11" w:rsidRPr="00E408D0">
        <w:rPr>
          <w:rFonts w:ascii="Century Gothic" w:eastAsiaTheme="minorHAnsi" w:hAnsi="Century Gothic"/>
          <w:sz w:val="22"/>
          <w:szCs w:val="22"/>
        </w:rPr>
        <w:t>kler valve supervisory switches – Set for proper activation</w:t>
      </w:r>
      <w:r w:rsidR="003D5268" w:rsidRPr="00E408D0">
        <w:rPr>
          <w:rFonts w:ascii="Century Gothic" w:eastAsiaTheme="minorHAnsi" w:hAnsi="Century Gothic"/>
          <w:sz w:val="22"/>
          <w:szCs w:val="22"/>
        </w:rPr>
        <w:t xml:space="preserve"> (installed and adjusted by sprinkler contractor)</w:t>
      </w:r>
    </w:p>
    <w:p w14:paraId="69AC2C6A" w14:textId="0998C08B" w:rsidR="00CE449E" w:rsidRPr="00E408D0" w:rsidRDefault="00DC6F11"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HVAC Systems Controls – Ensure proper emergency shutdown interface</w:t>
      </w:r>
      <w:r w:rsidR="003D5268" w:rsidRPr="00E408D0">
        <w:rPr>
          <w:rFonts w:ascii="Century Gothic" w:eastAsiaTheme="minorHAnsi" w:hAnsi="Century Gothic"/>
          <w:sz w:val="22"/>
          <w:szCs w:val="22"/>
        </w:rPr>
        <w:t xml:space="preserve"> (HVAC contractor will provide </w:t>
      </w:r>
      <w:r w:rsidR="00E2596E" w:rsidRPr="00E408D0">
        <w:rPr>
          <w:rFonts w:ascii="Century Gothic" w:eastAsiaTheme="minorHAnsi" w:hAnsi="Century Gothic"/>
          <w:sz w:val="22"/>
          <w:szCs w:val="22"/>
        </w:rPr>
        <w:t xml:space="preserve">a clearly marked </w:t>
      </w:r>
      <w:r w:rsidR="003D5268" w:rsidRPr="00E408D0">
        <w:rPr>
          <w:rFonts w:ascii="Century Gothic" w:eastAsiaTheme="minorHAnsi" w:hAnsi="Century Gothic"/>
          <w:sz w:val="22"/>
          <w:szCs w:val="22"/>
        </w:rPr>
        <w:t>shut down contact</w:t>
      </w:r>
      <w:r w:rsidR="00E2596E" w:rsidRPr="00E408D0">
        <w:rPr>
          <w:rFonts w:ascii="Century Gothic" w:eastAsiaTheme="minorHAnsi" w:hAnsi="Century Gothic"/>
          <w:sz w:val="22"/>
          <w:szCs w:val="22"/>
        </w:rPr>
        <w:t xml:space="preserve"> point</w:t>
      </w:r>
      <w:r w:rsidR="003D5268" w:rsidRPr="00E408D0">
        <w:rPr>
          <w:rFonts w:ascii="Century Gothic" w:eastAsiaTheme="minorHAnsi" w:hAnsi="Century Gothic"/>
          <w:sz w:val="22"/>
          <w:szCs w:val="22"/>
        </w:rPr>
        <w:t>)</w:t>
      </w:r>
      <w:r w:rsidR="00C70D31">
        <w:rPr>
          <w:rFonts w:ascii="Century Gothic" w:eastAsiaTheme="minorHAnsi" w:hAnsi="Century Gothic"/>
          <w:sz w:val="22"/>
          <w:szCs w:val="22"/>
        </w:rPr>
        <w:t>.</w:t>
      </w:r>
    </w:p>
    <w:p w14:paraId="0D30BD98" w14:textId="77777777" w:rsidR="00CE449E" w:rsidRPr="00E408D0" w:rsidRDefault="00DC6F11"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Elevator monitor/control panel – Ensure proper emergency shutdown and recall interface</w:t>
      </w:r>
    </w:p>
    <w:p w14:paraId="21E636F4" w14:textId="1679488C" w:rsidR="00CE449E" w:rsidRPr="00E408D0" w:rsidRDefault="00DC6F11"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 xml:space="preserve">Electrical (Section </w:t>
      </w:r>
      <w:r w:rsidR="000F4C00" w:rsidRPr="00E408D0">
        <w:rPr>
          <w:rFonts w:ascii="Century Gothic" w:eastAsiaTheme="minorHAnsi" w:hAnsi="Century Gothic"/>
          <w:sz w:val="22"/>
          <w:szCs w:val="22"/>
        </w:rPr>
        <w:t>26 05 13</w:t>
      </w:r>
      <w:r w:rsidRPr="00E408D0">
        <w:rPr>
          <w:rFonts w:ascii="Century Gothic" w:eastAsiaTheme="minorHAnsi" w:hAnsi="Century Gothic"/>
          <w:sz w:val="22"/>
          <w:szCs w:val="22"/>
        </w:rPr>
        <w:t>)</w:t>
      </w:r>
    </w:p>
    <w:p w14:paraId="17D6F41A" w14:textId="77777777" w:rsidR="00DC6F11" w:rsidRPr="00E408D0" w:rsidRDefault="00DC6F11"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Door and fire curtain release interface</w:t>
      </w:r>
      <w:r w:rsidR="00E2596E" w:rsidRPr="00E408D0">
        <w:rPr>
          <w:rFonts w:ascii="Century Gothic" w:eastAsiaTheme="minorHAnsi" w:hAnsi="Century Gothic"/>
          <w:sz w:val="22"/>
          <w:szCs w:val="22"/>
        </w:rPr>
        <w:t xml:space="preserve"> (a clearly marked release point will be provided by door or curtain contractor)</w:t>
      </w:r>
    </w:p>
    <w:p w14:paraId="2C5F4B89"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The entire installation, including materials and equipment shall meet or exceed the minimum standards and requirements of the following:</w:t>
      </w:r>
    </w:p>
    <w:p w14:paraId="5EE18230"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Underwriters Laboratory Inc.</w:t>
      </w:r>
    </w:p>
    <w:p w14:paraId="0C4C46DA" w14:textId="61AD4352"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201</w:t>
      </w:r>
      <w:r w:rsidR="000F4C00" w:rsidRPr="00E408D0">
        <w:rPr>
          <w:rFonts w:ascii="Century Gothic" w:eastAsiaTheme="minorHAnsi" w:hAnsi="Century Gothic"/>
          <w:sz w:val="22"/>
          <w:szCs w:val="22"/>
        </w:rPr>
        <w:t>9</w:t>
      </w:r>
      <w:r w:rsidRPr="00E408D0">
        <w:rPr>
          <w:rFonts w:ascii="Century Gothic" w:eastAsiaTheme="minorHAnsi" w:hAnsi="Century Gothic"/>
          <w:sz w:val="22"/>
          <w:szCs w:val="22"/>
        </w:rPr>
        <w:t xml:space="preserve"> </w:t>
      </w:r>
      <w:r w:rsidR="00CE449E" w:rsidRPr="00E408D0">
        <w:rPr>
          <w:rFonts w:ascii="Century Gothic" w:eastAsiaTheme="minorHAnsi" w:hAnsi="Century Gothic"/>
          <w:sz w:val="22"/>
          <w:szCs w:val="22"/>
        </w:rPr>
        <w:t>California B</w:t>
      </w:r>
      <w:r w:rsidRPr="00E408D0">
        <w:rPr>
          <w:rFonts w:ascii="Century Gothic" w:eastAsiaTheme="minorHAnsi" w:hAnsi="Century Gothic"/>
          <w:sz w:val="22"/>
          <w:szCs w:val="22"/>
        </w:rPr>
        <w:t xml:space="preserve">uilding Code, Part 2, Title 24, or current addition. </w:t>
      </w:r>
    </w:p>
    <w:p w14:paraId="6546E3BF" w14:textId="4999E5E6"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201</w:t>
      </w:r>
      <w:r w:rsidR="000F4C00" w:rsidRPr="00E408D0">
        <w:rPr>
          <w:rFonts w:ascii="Century Gothic" w:eastAsiaTheme="minorHAnsi" w:hAnsi="Century Gothic"/>
          <w:sz w:val="22"/>
          <w:szCs w:val="22"/>
        </w:rPr>
        <w:t>9</w:t>
      </w:r>
      <w:r w:rsidRPr="00E408D0">
        <w:rPr>
          <w:rFonts w:ascii="Century Gothic" w:eastAsiaTheme="minorHAnsi" w:hAnsi="Century Gothic"/>
          <w:sz w:val="22"/>
          <w:szCs w:val="22"/>
        </w:rPr>
        <w:t xml:space="preserve"> </w:t>
      </w:r>
      <w:r w:rsidR="00CE449E" w:rsidRPr="00E408D0">
        <w:rPr>
          <w:rFonts w:ascii="Century Gothic" w:eastAsiaTheme="minorHAnsi" w:hAnsi="Century Gothic"/>
          <w:sz w:val="22"/>
          <w:szCs w:val="22"/>
        </w:rPr>
        <w:t>California B</w:t>
      </w:r>
      <w:r w:rsidRPr="00E408D0">
        <w:rPr>
          <w:rFonts w:ascii="Century Gothic" w:eastAsiaTheme="minorHAnsi" w:hAnsi="Century Gothic"/>
          <w:sz w:val="22"/>
          <w:szCs w:val="22"/>
        </w:rPr>
        <w:t>uilding Code, Part 3, Title 24, or current addition.</w:t>
      </w:r>
    </w:p>
    <w:p w14:paraId="6B9C0C52" w14:textId="435DB831"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201</w:t>
      </w:r>
      <w:r w:rsidR="000F4C00" w:rsidRPr="00E408D0">
        <w:rPr>
          <w:rFonts w:ascii="Century Gothic" w:eastAsiaTheme="minorHAnsi" w:hAnsi="Century Gothic"/>
          <w:sz w:val="22"/>
          <w:szCs w:val="22"/>
        </w:rPr>
        <w:t>9</w:t>
      </w:r>
      <w:r w:rsidRPr="00E408D0">
        <w:rPr>
          <w:rFonts w:ascii="Century Gothic" w:eastAsiaTheme="minorHAnsi" w:hAnsi="Century Gothic"/>
          <w:sz w:val="22"/>
          <w:szCs w:val="22"/>
        </w:rPr>
        <w:t xml:space="preserve"> </w:t>
      </w:r>
      <w:r w:rsidR="00CE449E" w:rsidRPr="00E408D0">
        <w:rPr>
          <w:rFonts w:ascii="Century Gothic" w:eastAsiaTheme="minorHAnsi" w:hAnsi="Century Gothic"/>
          <w:sz w:val="22"/>
          <w:szCs w:val="22"/>
        </w:rPr>
        <w:t>California B</w:t>
      </w:r>
      <w:r w:rsidRPr="00E408D0">
        <w:rPr>
          <w:rFonts w:ascii="Century Gothic" w:eastAsiaTheme="minorHAnsi" w:hAnsi="Century Gothic"/>
          <w:sz w:val="22"/>
          <w:szCs w:val="22"/>
        </w:rPr>
        <w:t>uilding Code, Part 4, Title 24, or current addition.</w:t>
      </w:r>
    </w:p>
    <w:p w14:paraId="5C91A23E" w14:textId="4F0EE029" w:rsidR="006E4706"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201</w:t>
      </w:r>
      <w:r w:rsidR="000F4C00" w:rsidRPr="00E408D0">
        <w:rPr>
          <w:rFonts w:ascii="Century Gothic" w:eastAsiaTheme="minorHAnsi" w:hAnsi="Century Gothic"/>
          <w:sz w:val="22"/>
          <w:szCs w:val="22"/>
        </w:rPr>
        <w:t>9</w:t>
      </w:r>
      <w:r w:rsidRPr="00E408D0">
        <w:rPr>
          <w:rFonts w:ascii="Century Gothic" w:eastAsiaTheme="minorHAnsi" w:hAnsi="Century Gothic"/>
          <w:sz w:val="22"/>
          <w:szCs w:val="22"/>
        </w:rPr>
        <w:t xml:space="preserve"> California Mechanical Code.</w:t>
      </w:r>
    </w:p>
    <w:p w14:paraId="5A0A197C" w14:textId="7451FB9E" w:rsidR="006E4706"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201</w:t>
      </w:r>
      <w:r w:rsidR="000F4C00" w:rsidRPr="00E408D0">
        <w:rPr>
          <w:rFonts w:ascii="Century Gothic" w:eastAsiaTheme="minorHAnsi" w:hAnsi="Century Gothic"/>
          <w:sz w:val="22"/>
          <w:szCs w:val="22"/>
        </w:rPr>
        <w:t>9</w:t>
      </w:r>
      <w:r w:rsidRPr="00E408D0">
        <w:rPr>
          <w:rFonts w:ascii="Century Gothic" w:eastAsiaTheme="minorHAnsi" w:hAnsi="Century Gothic"/>
          <w:sz w:val="22"/>
          <w:szCs w:val="22"/>
        </w:rPr>
        <w:t xml:space="preserve"> California Electrical Code.</w:t>
      </w:r>
    </w:p>
    <w:p w14:paraId="508098A4" w14:textId="05C9B49D"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201</w:t>
      </w:r>
      <w:r w:rsidR="000F4C00" w:rsidRPr="00E408D0">
        <w:rPr>
          <w:rFonts w:ascii="Century Gothic" w:eastAsiaTheme="minorHAnsi" w:hAnsi="Century Gothic"/>
          <w:sz w:val="22"/>
          <w:szCs w:val="22"/>
        </w:rPr>
        <w:t>9</w:t>
      </w:r>
      <w:r w:rsidRPr="00E408D0">
        <w:rPr>
          <w:rFonts w:ascii="Century Gothic" w:eastAsiaTheme="minorHAnsi" w:hAnsi="Century Gothic"/>
          <w:sz w:val="22"/>
          <w:szCs w:val="22"/>
        </w:rPr>
        <w:t xml:space="preserve"> </w:t>
      </w:r>
      <w:r w:rsidR="00CE449E" w:rsidRPr="00E408D0">
        <w:rPr>
          <w:rFonts w:ascii="Century Gothic" w:eastAsiaTheme="minorHAnsi" w:hAnsi="Century Gothic"/>
          <w:sz w:val="22"/>
          <w:szCs w:val="22"/>
        </w:rPr>
        <w:t>Californ</w:t>
      </w:r>
      <w:r w:rsidRPr="00E408D0">
        <w:rPr>
          <w:rFonts w:ascii="Century Gothic" w:eastAsiaTheme="minorHAnsi" w:hAnsi="Century Gothic"/>
          <w:sz w:val="22"/>
          <w:szCs w:val="22"/>
        </w:rPr>
        <w:t>ia Fire Code, Part 9, Title 24, or current addition.</w:t>
      </w:r>
    </w:p>
    <w:p w14:paraId="706CA950" w14:textId="77777777"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Current</w:t>
      </w:r>
      <w:r w:rsidR="00F339AD" w:rsidRPr="00E408D0">
        <w:rPr>
          <w:rFonts w:ascii="Century Gothic" w:eastAsiaTheme="minorHAnsi" w:hAnsi="Century Gothic"/>
          <w:sz w:val="22"/>
          <w:szCs w:val="22"/>
        </w:rPr>
        <w:t xml:space="preserve"> </w:t>
      </w:r>
      <w:r w:rsidR="00327D12" w:rsidRPr="00E408D0">
        <w:rPr>
          <w:rFonts w:ascii="Century Gothic" w:eastAsiaTheme="minorHAnsi" w:hAnsi="Century Gothic"/>
          <w:sz w:val="22"/>
          <w:szCs w:val="22"/>
        </w:rPr>
        <w:t>California Referenced Standards Code, Part 12, Title 24.</w:t>
      </w:r>
    </w:p>
    <w:p w14:paraId="13A844D2" w14:textId="77777777"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lastRenderedPageBreak/>
        <w:t xml:space="preserve">Current </w:t>
      </w:r>
      <w:r w:rsidR="00CE449E" w:rsidRPr="00E408D0">
        <w:rPr>
          <w:rFonts w:ascii="Century Gothic" w:eastAsiaTheme="minorHAnsi" w:hAnsi="Century Gothic"/>
          <w:sz w:val="22"/>
          <w:szCs w:val="22"/>
        </w:rPr>
        <w:t>Public Safety, Title 19, C.C.R. State Fire Marshall Regulations.</w:t>
      </w:r>
    </w:p>
    <w:p w14:paraId="3964EF5A" w14:textId="77777777"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 xml:space="preserve">Current </w:t>
      </w:r>
      <w:r w:rsidR="00327D12" w:rsidRPr="00E408D0">
        <w:rPr>
          <w:rFonts w:ascii="Century Gothic" w:eastAsiaTheme="minorHAnsi" w:hAnsi="Century Gothic"/>
          <w:sz w:val="22"/>
          <w:szCs w:val="22"/>
        </w:rPr>
        <w:t>Division of Industrial Safety, State of California, latest edition of Electrical Safety Orders.</w:t>
      </w:r>
    </w:p>
    <w:p w14:paraId="703F18F9" w14:textId="1A27ADC1" w:rsidR="00327D12" w:rsidRPr="00E408D0" w:rsidRDefault="00327D12"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 xml:space="preserve">National Fire Protection Association #72, Local Alarm Systems, </w:t>
      </w:r>
      <w:r w:rsidR="006E4706" w:rsidRPr="00E408D0">
        <w:rPr>
          <w:rFonts w:ascii="Century Gothic" w:eastAsiaTheme="minorHAnsi" w:hAnsi="Century Gothic"/>
          <w:sz w:val="22"/>
          <w:szCs w:val="22"/>
        </w:rPr>
        <w:t>201</w:t>
      </w:r>
      <w:r w:rsidR="000F4C00" w:rsidRPr="00E408D0">
        <w:rPr>
          <w:rFonts w:ascii="Century Gothic" w:eastAsiaTheme="minorHAnsi" w:hAnsi="Century Gothic"/>
          <w:sz w:val="22"/>
          <w:szCs w:val="22"/>
        </w:rPr>
        <w:t>9</w:t>
      </w:r>
      <w:r w:rsidR="00F339AD" w:rsidRPr="00E408D0">
        <w:rPr>
          <w:rFonts w:ascii="Century Gothic" w:eastAsiaTheme="minorHAnsi" w:hAnsi="Century Gothic"/>
          <w:sz w:val="22"/>
          <w:szCs w:val="22"/>
        </w:rPr>
        <w:t xml:space="preserve"> </w:t>
      </w:r>
      <w:r w:rsidRPr="00E408D0">
        <w:rPr>
          <w:rFonts w:ascii="Century Gothic" w:eastAsiaTheme="minorHAnsi" w:hAnsi="Century Gothic"/>
          <w:sz w:val="22"/>
          <w:szCs w:val="22"/>
        </w:rPr>
        <w:t>Edition wit</w:t>
      </w:r>
      <w:r w:rsidR="001D33F5" w:rsidRPr="00E408D0">
        <w:rPr>
          <w:rFonts w:ascii="Century Gothic" w:eastAsiaTheme="minorHAnsi" w:hAnsi="Century Gothic"/>
          <w:sz w:val="22"/>
          <w:szCs w:val="22"/>
        </w:rPr>
        <w:t>h</w:t>
      </w:r>
      <w:r w:rsidRPr="00E408D0">
        <w:rPr>
          <w:rFonts w:ascii="Century Gothic" w:eastAsiaTheme="minorHAnsi" w:hAnsi="Century Gothic"/>
          <w:sz w:val="22"/>
          <w:szCs w:val="22"/>
        </w:rPr>
        <w:t xml:space="preserve"> California Amendments – California Building Code 6004(a).</w:t>
      </w:r>
    </w:p>
    <w:p w14:paraId="3FADFB06" w14:textId="77777777" w:rsidR="006E4706"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NFPA 90-Air-Conditioning and Ventilating Systems.</w:t>
      </w:r>
    </w:p>
    <w:p w14:paraId="1083E4AF" w14:textId="77777777" w:rsidR="006E4706"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NFPA 92A-2000 Smoke Control Systems.</w:t>
      </w:r>
    </w:p>
    <w:p w14:paraId="2EE8B656" w14:textId="77777777" w:rsidR="00327D12" w:rsidRPr="00E408D0" w:rsidRDefault="00327D12"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All rules and regulations of local codes having jurisdiction.</w:t>
      </w:r>
    </w:p>
    <w:p w14:paraId="30A7D3E4" w14:textId="77777777" w:rsidR="00327D12" w:rsidRPr="00E408D0" w:rsidRDefault="00327D12"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Title 21 and 24 of California Code of Regulations.</w:t>
      </w:r>
    </w:p>
    <w:p w14:paraId="317892B8" w14:textId="77777777" w:rsidR="00CE449E" w:rsidRPr="00E408D0" w:rsidRDefault="006E4706"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Manufacturer’s recommendations</w:t>
      </w:r>
      <w:r w:rsidR="00CE449E" w:rsidRPr="00E408D0">
        <w:rPr>
          <w:rFonts w:ascii="Century Gothic" w:eastAsiaTheme="minorHAnsi" w:hAnsi="Century Gothic"/>
          <w:sz w:val="22"/>
          <w:szCs w:val="22"/>
        </w:rPr>
        <w:t>.</w:t>
      </w:r>
    </w:p>
    <w:p w14:paraId="79A15BDB"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Authority having jurisdiction.</w:t>
      </w:r>
    </w:p>
    <w:p w14:paraId="3E4DD78C" w14:textId="77777777" w:rsidR="00CE449E" w:rsidRPr="007E73CE" w:rsidRDefault="00CE449E" w:rsidP="00D558BF">
      <w:pPr>
        <w:pStyle w:val="ListParagraph"/>
        <w:numPr>
          <w:ilvl w:val="1"/>
          <w:numId w:val="2"/>
        </w:numPr>
        <w:tabs>
          <w:tab w:val="clear" w:pos="1080"/>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SUBMITTALS (ADDITIONAL REQUIREMENTS)</w:t>
      </w:r>
    </w:p>
    <w:p w14:paraId="4B52DA6B"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 xml:space="preserve">The plans have already been approved by DSA-FLS. The Contractor shall prepare eight (8) sets of blue-line drawings, eight (8) sets of submittal booklets and one (1) set of reproducible sepia drawings for submittal to the Engineer for approval. </w:t>
      </w:r>
      <w:r w:rsidR="00AB351D" w:rsidRPr="007A2E8F">
        <w:rPr>
          <w:rFonts w:ascii="Century Gothic" w:eastAsiaTheme="minorHAnsi" w:hAnsi="Century Gothic"/>
        </w:rPr>
        <w:t>Pursuant to Public Contract Code Section 3400(b), the materials, products, things or services in this Specifications section 16720 are designated by specific brand name or trade name for the purposes of matching other products in existing District projects to establish District-wide uniform, complete and compatible systems in order to facilitate the most technologically competitive and feasible education for school children in the District.  As such, no substitutions or alternates will be accepted by the District except under specific circumstances (for example, the specified product is no longer commercially available) at the District’s sole discretion.  A copy of the District findings and Resolution in accordance with Public Contract Code Section 3400(b) is available upon written request at the District.</w:t>
      </w:r>
    </w:p>
    <w:p w14:paraId="44921C6E"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The following shall be included on all drawings:</w:t>
      </w:r>
    </w:p>
    <w:p w14:paraId="34596E78" w14:textId="77777777" w:rsidR="00CE449E" w:rsidRPr="00E408D0" w:rsidRDefault="004003E2"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B</w:t>
      </w:r>
      <w:r w:rsidR="00CE449E" w:rsidRPr="00E408D0">
        <w:rPr>
          <w:rFonts w:ascii="Century Gothic" w:eastAsiaTheme="minorHAnsi" w:hAnsi="Century Gothic"/>
          <w:sz w:val="22"/>
          <w:szCs w:val="22"/>
        </w:rPr>
        <w:t>uilding floor plan of each building drawn to 1/8" scale minimum.  Building floor plan shall show location of all devices, conduit and interconnecting wires.  Device symbols shall be the same as on the original bid set of drawings.  Show all fire rated corridors, occupancy separations and area separation walls.  Show all Room Identification Numbers/Use.</w:t>
      </w:r>
    </w:p>
    <w:p w14:paraId="65EFC882"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Site plan showing all buildings, conduit and interconnecting wires.</w:t>
      </w:r>
    </w:p>
    <w:p w14:paraId="3AEC180A"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lastRenderedPageBreak/>
        <w:t xml:space="preserve">Complete symbol legend (same symbols as bid set), showing all symbols, wire, manufacturer, model number, back-box, mounting </w:t>
      </w:r>
      <w:r w:rsidR="006B7CFF" w:rsidRPr="00E408D0">
        <w:rPr>
          <w:rFonts w:ascii="Century Gothic" w:eastAsiaTheme="minorHAnsi" w:hAnsi="Century Gothic"/>
          <w:sz w:val="22"/>
          <w:szCs w:val="22"/>
        </w:rPr>
        <w:t xml:space="preserve">details </w:t>
      </w:r>
      <w:r w:rsidRPr="00E408D0">
        <w:rPr>
          <w:rFonts w:ascii="Century Gothic" w:eastAsiaTheme="minorHAnsi" w:hAnsi="Century Gothic"/>
          <w:sz w:val="22"/>
          <w:szCs w:val="22"/>
        </w:rPr>
        <w:t>and CSFM Listing Number</w:t>
      </w:r>
      <w:r w:rsidR="006B7CFF" w:rsidRPr="00E408D0">
        <w:rPr>
          <w:rFonts w:ascii="Century Gothic" w:eastAsiaTheme="minorHAnsi" w:hAnsi="Century Gothic"/>
          <w:sz w:val="22"/>
          <w:szCs w:val="22"/>
        </w:rPr>
        <w:t>s</w:t>
      </w:r>
      <w:r w:rsidRPr="00E408D0">
        <w:rPr>
          <w:rFonts w:ascii="Century Gothic" w:eastAsiaTheme="minorHAnsi" w:hAnsi="Century Gothic"/>
          <w:sz w:val="22"/>
          <w:szCs w:val="22"/>
        </w:rPr>
        <w:t>.</w:t>
      </w:r>
    </w:p>
    <w:p w14:paraId="0E63184B"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Typical mounting height details.</w:t>
      </w:r>
    </w:p>
    <w:p w14:paraId="0AA7B4DD"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 xml:space="preserve">Voltage drop </w:t>
      </w:r>
      <w:r w:rsidR="00415B14" w:rsidRPr="00E408D0">
        <w:rPr>
          <w:rFonts w:ascii="Century Gothic" w:eastAsiaTheme="minorHAnsi" w:hAnsi="Century Gothic"/>
          <w:sz w:val="22"/>
          <w:szCs w:val="22"/>
        </w:rPr>
        <w:t xml:space="preserve">calculations </w:t>
      </w:r>
      <w:r w:rsidRPr="00E408D0">
        <w:rPr>
          <w:rFonts w:ascii="Century Gothic" w:eastAsiaTheme="minorHAnsi" w:hAnsi="Century Gothic"/>
          <w:sz w:val="22"/>
          <w:szCs w:val="22"/>
        </w:rPr>
        <w:t xml:space="preserve">using point to </w:t>
      </w:r>
      <w:r w:rsidR="00DC6F11" w:rsidRPr="00E408D0">
        <w:rPr>
          <w:rFonts w:ascii="Century Gothic" w:eastAsiaTheme="minorHAnsi" w:hAnsi="Century Gothic"/>
          <w:sz w:val="22"/>
          <w:szCs w:val="22"/>
        </w:rPr>
        <w:t>point or OHMS Law calculations. NAC v</w:t>
      </w:r>
      <w:r w:rsidRPr="00E408D0">
        <w:rPr>
          <w:rFonts w:ascii="Century Gothic" w:eastAsiaTheme="minorHAnsi" w:hAnsi="Century Gothic"/>
          <w:sz w:val="22"/>
          <w:szCs w:val="22"/>
        </w:rPr>
        <w:t>oltage drop shall not exceed 10% per circuit.</w:t>
      </w:r>
    </w:p>
    <w:p w14:paraId="5ED23DED"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Battery calculations with batteries used:</w:t>
      </w:r>
    </w:p>
    <w:p w14:paraId="429E9D6A" w14:textId="77777777" w:rsidR="00CE449E" w:rsidRPr="00E408D0" w:rsidRDefault="00CE449E" w:rsidP="00E408D0">
      <w:pPr>
        <w:numPr>
          <w:ilvl w:val="4"/>
          <w:numId w:val="2"/>
        </w:numPr>
        <w:tabs>
          <w:tab w:val="clear" w:pos="360"/>
        </w:tabs>
        <w:spacing w:after="200"/>
        <w:ind w:left="2880"/>
        <w:jc w:val="both"/>
        <w:rPr>
          <w:rFonts w:ascii="Century Gothic" w:eastAsiaTheme="minorHAnsi" w:hAnsi="Century Gothic"/>
          <w:sz w:val="22"/>
          <w:szCs w:val="22"/>
        </w:rPr>
      </w:pPr>
      <w:r w:rsidRPr="00E408D0">
        <w:rPr>
          <w:rFonts w:ascii="Century Gothic" w:eastAsiaTheme="minorHAnsi" w:hAnsi="Century Gothic"/>
          <w:sz w:val="22"/>
          <w:szCs w:val="22"/>
        </w:rPr>
        <w:t>Normal</w:t>
      </w:r>
      <w:r w:rsidR="00A009F4" w:rsidRPr="00E408D0">
        <w:rPr>
          <w:rFonts w:ascii="Century Gothic" w:eastAsiaTheme="minorHAnsi" w:hAnsi="Century Gothic"/>
          <w:sz w:val="22"/>
          <w:szCs w:val="22"/>
        </w:rPr>
        <w:t xml:space="preserve">: </w:t>
      </w:r>
      <w:r w:rsidRPr="00E408D0">
        <w:rPr>
          <w:rFonts w:ascii="Century Gothic" w:eastAsiaTheme="minorHAnsi" w:hAnsi="Century Gothic"/>
          <w:sz w:val="22"/>
          <w:szCs w:val="22"/>
        </w:rPr>
        <w:t xml:space="preserve"> 100% for applicable equipment and devices for a period of 24 Hours.</w:t>
      </w:r>
    </w:p>
    <w:p w14:paraId="5A09D00F" w14:textId="77777777" w:rsidR="00CE449E" w:rsidRPr="00E408D0" w:rsidRDefault="00CE449E" w:rsidP="00E408D0">
      <w:pPr>
        <w:numPr>
          <w:ilvl w:val="4"/>
          <w:numId w:val="2"/>
        </w:numPr>
        <w:tabs>
          <w:tab w:val="clear" w:pos="360"/>
        </w:tabs>
        <w:spacing w:after="200"/>
        <w:ind w:left="2880"/>
        <w:jc w:val="both"/>
        <w:rPr>
          <w:rFonts w:ascii="Century Gothic" w:eastAsiaTheme="minorHAnsi" w:hAnsi="Century Gothic"/>
          <w:sz w:val="22"/>
          <w:szCs w:val="22"/>
        </w:rPr>
      </w:pPr>
      <w:r w:rsidRPr="00E408D0">
        <w:rPr>
          <w:rFonts w:ascii="Century Gothic" w:eastAsiaTheme="minorHAnsi" w:hAnsi="Century Gothic"/>
          <w:sz w:val="22"/>
          <w:szCs w:val="22"/>
        </w:rPr>
        <w:t>Alarm</w:t>
      </w:r>
      <w:r w:rsidR="00A009F4" w:rsidRPr="00E408D0">
        <w:rPr>
          <w:rFonts w:ascii="Century Gothic" w:eastAsiaTheme="minorHAnsi" w:hAnsi="Century Gothic"/>
          <w:sz w:val="22"/>
          <w:szCs w:val="22"/>
        </w:rPr>
        <w:t>:</w:t>
      </w:r>
      <w:r w:rsidRPr="00E408D0">
        <w:rPr>
          <w:rFonts w:ascii="Century Gothic" w:eastAsiaTheme="minorHAnsi" w:hAnsi="Century Gothic"/>
          <w:sz w:val="22"/>
          <w:szCs w:val="22"/>
        </w:rPr>
        <w:t xml:space="preserve">  100% for applicable equipment and devices for a period of 5 Minutes.</w:t>
      </w:r>
    </w:p>
    <w:p w14:paraId="457FC683"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Codes as used in the design of this project.</w:t>
      </w:r>
    </w:p>
    <w:p w14:paraId="51EF5B1E"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DSA Application Number and District File Number.</w:t>
      </w:r>
    </w:p>
    <w:p w14:paraId="66876B55"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Classification per building.  Ex</w:t>
      </w:r>
      <w:r w:rsidR="00804384" w:rsidRPr="00E408D0">
        <w:rPr>
          <w:rFonts w:ascii="Century Gothic" w:eastAsiaTheme="minorHAnsi" w:hAnsi="Century Gothic"/>
          <w:sz w:val="22"/>
          <w:szCs w:val="22"/>
        </w:rPr>
        <w:t>ample</w:t>
      </w:r>
      <w:r w:rsidRPr="00E408D0">
        <w:rPr>
          <w:rFonts w:ascii="Century Gothic" w:eastAsiaTheme="minorHAnsi" w:hAnsi="Century Gothic"/>
          <w:sz w:val="22"/>
          <w:szCs w:val="22"/>
        </w:rPr>
        <w:t>: Manual, Automatic, etc.</w:t>
      </w:r>
    </w:p>
    <w:p w14:paraId="742D891F"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Typical fire penetration detail showing methods</w:t>
      </w:r>
      <w:r w:rsidR="00415B14" w:rsidRPr="00E408D0">
        <w:rPr>
          <w:rFonts w:ascii="Century Gothic" w:eastAsiaTheme="minorHAnsi" w:hAnsi="Century Gothic"/>
          <w:sz w:val="22"/>
          <w:szCs w:val="22"/>
        </w:rPr>
        <w:t xml:space="preserve">, </w:t>
      </w:r>
      <w:r w:rsidRPr="00E408D0">
        <w:rPr>
          <w:rFonts w:ascii="Century Gothic" w:eastAsiaTheme="minorHAnsi" w:hAnsi="Century Gothic"/>
          <w:sz w:val="22"/>
          <w:szCs w:val="22"/>
        </w:rPr>
        <w:t>codes</w:t>
      </w:r>
      <w:r w:rsidR="00415B14" w:rsidRPr="00E408D0">
        <w:rPr>
          <w:rFonts w:ascii="Century Gothic" w:eastAsiaTheme="minorHAnsi" w:hAnsi="Century Gothic"/>
          <w:sz w:val="22"/>
          <w:szCs w:val="22"/>
        </w:rPr>
        <w:t>, and UL listing</w:t>
      </w:r>
      <w:r w:rsidRPr="00E408D0">
        <w:rPr>
          <w:rFonts w:ascii="Century Gothic" w:eastAsiaTheme="minorHAnsi" w:hAnsi="Century Gothic"/>
          <w:sz w:val="22"/>
          <w:szCs w:val="22"/>
        </w:rPr>
        <w:t xml:space="preserve"> used.</w:t>
      </w:r>
    </w:p>
    <w:p w14:paraId="11F26406"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Wiring riser diagram including but not limited to, devices, wiring, zoning, EOL</w:t>
      </w:r>
      <w:r w:rsidR="001D33F5" w:rsidRPr="00E408D0">
        <w:rPr>
          <w:rFonts w:ascii="Century Gothic" w:eastAsiaTheme="minorHAnsi" w:hAnsi="Century Gothic"/>
          <w:sz w:val="22"/>
          <w:szCs w:val="22"/>
        </w:rPr>
        <w:t>s</w:t>
      </w:r>
      <w:r w:rsidRPr="00E408D0">
        <w:rPr>
          <w:rFonts w:ascii="Century Gothic" w:eastAsiaTheme="minorHAnsi" w:hAnsi="Century Gothic"/>
          <w:sz w:val="22"/>
          <w:szCs w:val="22"/>
        </w:rPr>
        <w:t>, etc.</w:t>
      </w:r>
    </w:p>
    <w:p w14:paraId="1AF3F41A"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Sequence of operations schedule.</w:t>
      </w:r>
    </w:p>
    <w:p w14:paraId="1BE84C95" w14:textId="77777777" w:rsidR="006400AC"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General notes pertaining to this project.</w:t>
      </w:r>
    </w:p>
    <w:p w14:paraId="39CEC061" w14:textId="4C314F62"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The following shall be included in the submittal book:</w:t>
      </w:r>
    </w:p>
    <w:p w14:paraId="4BB71152"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Cover Sheet: Project Name, Project Location, Architect/Engineer of record, System Supplier/System Ins</w:t>
      </w:r>
      <w:r w:rsidR="00DC6F11" w:rsidRPr="00E408D0">
        <w:rPr>
          <w:rFonts w:ascii="Century Gothic" w:eastAsiaTheme="minorHAnsi" w:hAnsi="Century Gothic"/>
          <w:sz w:val="22"/>
          <w:szCs w:val="22"/>
        </w:rPr>
        <w:t>taller with C 10 License Number.</w:t>
      </w:r>
    </w:p>
    <w:p w14:paraId="49204696" w14:textId="77777777" w:rsidR="00CE449E" w:rsidRPr="00E408D0" w:rsidRDefault="004003E2"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T</w:t>
      </w:r>
      <w:r w:rsidR="00CE449E" w:rsidRPr="00E408D0">
        <w:rPr>
          <w:rFonts w:ascii="Century Gothic" w:eastAsiaTheme="minorHAnsi" w:hAnsi="Century Gothic"/>
          <w:sz w:val="22"/>
          <w:szCs w:val="22"/>
        </w:rPr>
        <w:t>able of Contents: Page numbers of all specification sheets and CSFM Listing Numbers.</w:t>
      </w:r>
    </w:p>
    <w:p w14:paraId="7640D37D"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Specification Sheets for each piece of equipment.</w:t>
      </w:r>
    </w:p>
    <w:p w14:paraId="2FFE4AF0" w14:textId="77777777" w:rsidR="00CE449E" w:rsidRPr="00E408D0" w:rsidRDefault="00CE449E" w:rsidP="00E408D0">
      <w:pPr>
        <w:numPr>
          <w:ilvl w:val="3"/>
          <w:numId w:val="2"/>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CSFM Listing Sheets.</w:t>
      </w:r>
    </w:p>
    <w:p w14:paraId="498D9BA6" w14:textId="77777777" w:rsidR="00CE449E" w:rsidRPr="007E73CE" w:rsidRDefault="00CE449E" w:rsidP="00D558BF">
      <w:pPr>
        <w:pStyle w:val="ListParagraph"/>
        <w:numPr>
          <w:ilvl w:val="1"/>
          <w:numId w:val="2"/>
        </w:numPr>
        <w:tabs>
          <w:tab w:val="clear" w:pos="1080"/>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EQUIPMENT QUALIFICATION</w:t>
      </w:r>
    </w:p>
    <w:p w14:paraId="58990D90"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The specification is based upon equipment as manufactured by Edwards Systems Technology as approved by the District.  The equipment sp</w:t>
      </w:r>
      <w:r w:rsidR="00AB351D" w:rsidRPr="007A2E8F">
        <w:rPr>
          <w:rFonts w:ascii="Century Gothic" w:eastAsiaTheme="minorHAnsi" w:hAnsi="Century Gothic"/>
        </w:rPr>
        <w:t>ecified is a District Standard</w:t>
      </w:r>
      <w:r w:rsidR="0080475C" w:rsidRPr="007A2E8F">
        <w:rPr>
          <w:rFonts w:ascii="Century Gothic" w:eastAsiaTheme="minorHAnsi" w:hAnsi="Century Gothic"/>
        </w:rPr>
        <w:t xml:space="preserve"> (no substitutions)</w:t>
      </w:r>
      <w:r w:rsidR="00AB351D" w:rsidRPr="007A2E8F">
        <w:rPr>
          <w:rFonts w:ascii="Century Gothic" w:eastAsiaTheme="minorHAnsi" w:hAnsi="Century Gothic"/>
        </w:rPr>
        <w:t>.</w:t>
      </w:r>
    </w:p>
    <w:p w14:paraId="02AA3A7D"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lastRenderedPageBreak/>
        <w:t>All equipment shall conform to all applicable codes and ordinances, and shall be listed by Underwriters Laboratories and the California State Fire Marshall.</w:t>
      </w:r>
    </w:p>
    <w:p w14:paraId="57927379" w14:textId="77777777" w:rsidR="00CE449E" w:rsidRPr="007E73CE" w:rsidRDefault="00CE449E" w:rsidP="00D558BF">
      <w:pPr>
        <w:pStyle w:val="ListParagraph"/>
        <w:numPr>
          <w:ilvl w:val="1"/>
          <w:numId w:val="2"/>
        </w:numPr>
        <w:tabs>
          <w:tab w:val="clear" w:pos="1080"/>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QUALIFICATION OF BIDDERS</w:t>
      </w:r>
    </w:p>
    <w:p w14:paraId="2864CD4A" w14:textId="10BBA073" w:rsidR="00FD39C9"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 xml:space="preserve">To qualify as an acceptable bidder, whether the bid is submitted to the Owner, his agent, a general contractor or a </w:t>
      </w:r>
      <w:r w:rsidR="00DE05B5" w:rsidRPr="007A2E8F">
        <w:rPr>
          <w:rFonts w:ascii="Century Gothic" w:eastAsiaTheme="minorHAnsi" w:hAnsi="Century Gothic"/>
        </w:rPr>
        <w:t>sub-contractor</w:t>
      </w:r>
      <w:r w:rsidRPr="007A2E8F">
        <w:rPr>
          <w:rFonts w:ascii="Century Gothic" w:eastAsiaTheme="minorHAnsi" w:hAnsi="Century Gothic"/>
        </w:rPr>
        <w:t>, the system bidder or contractor shall</w:t>
      </w:r>
      <w:r w:rsidR="00DC6F11" w:rsidRPr="007A2E8F">
        <w:rPr>
          <w:rFonts w:ascii="Century Gothic" w:eastAsiaTheme="minorHAnsi" w:hAnsi="Century Gothic"/>
        </w:rPr>
        <w:t xml:space="preserve"> </w:t>
      </w:r>
      <w:r w:rsidRPr="007A2E8F">
        <w:rPr>
          <w:rFonts w:ascii="Century Gothic" w:eastAsiaTheme="minorHAnsi" w:hAnsi="Century Gothic"/>
        </w:rPr>
        <w:t>hold a valid C 10 License issued by the Contractors State License Board of California. The system bidder or installing contractor shall herein be referred to as the Contractor.  The Contractor shall also hold a</w:t>
      </w:r>
      <w:r w:rsidR="008344CD" w:rsidRPr="007A2E8F">
        <w:rPr>
          <w:rFonts w:ascii="Century Gothic" w:eastAsiaTheme="minorHAnsi" w:hAnsi="Century Gothic"/>
        </w:rPr>
        <w:t xml:space="preserve"> valid</w:t>
      </w:r>
      <w:r w:rsidRPr="007A2E8F">
        <w:rPr>
          <w:rFonts w:ascii="Century Gothic" w:eastAsiaTheme="minorHAnsi" w:hAnsi="Century Gothic"/>
        </w:rPr>
        <w:t xml:space="preserve"> State of California Consumer Affairs License   Bureau of Collection and Investigative Services. The Contractor shall also have on staff, a minimum of three NICET Certified Technologists</w:t>
      </w:r>
      <w:r w:rsidR="00415B14" w:rsidRPr="007A2E8F">
        <w:rPr>
          <w:rFonts w:ascii="Century Gothic" w:eastAsiaTheme="minorHAnsi" w:hAnsi="Century Gothic"/>
        </w:rPr>
        <w:t xml:space="preserve"> </w:t>
      </w:r>
      <w:r w:rsidR="008C2ABD" w:rsidRPr="007A2E8F">
        <w:rPr>
          <w:rFonts w:ascii="Century Gothic" w:eastAsiaTheme="minorHAnsi" w:hAnsi="Century Gothic"/>
        </w:rPr>
        <w:t>and</w:t>
      </w:r>
      <w:r w:rsidR="00415B14" w:rsidRPr="007A2E8F">
        <w:rPr>
          <w:rFonts w:ascii="Century Gothic" w:eastAsiaTheme="minorHAnsi" w:hAnsi="Century Gothic"/>
        </w:rPr>
        <w:t xml:space="preserve"> C</w:t>
      </w:r>
      <w:r w:rsidR="00AB351D" w:rsidRPr="007A2E8F">
        <w:rPr>
          <w:rFonts w:ascii="Century Gothic" w:eastAsiaTheme="minorHAnsi" w:hAnsi="Century Gothic"/>
        </w:rPr>
        <w:t>alifornia</w:t>
      </w:r>
      <w:r w:rsidR="00415B14" w:rsidRPr="007A2E8F">
        <w:rPr>
          <w:rFonts w:ascii="Century Gothic" w:eastAsiaTheme="minorHAnsi" w:hAnsi="Century Gothic"/>
        </w:rPr>
        <w:t xml:space="preserve"> State Certified Fire Alarm Technicians</w:t>
      </w:r>
      <w:r w:rsidRPr="007A2E8F">
        <w:rPr>
          <w:rFonts w:ascii="Century Gothic" w:eastAsiaTheme="minorHAnsi" w:hAnsi="Century Gothic"/>
        </w:rPr>
        <w:t>. This is to insure that licensed installers familiar with this type of installation will be used on this project. The Contractor shall be the factory authori</w:t>
      </w:r>
      <w:r w:rsidR="00AB351D" w:rsidRPr="007A2E8F">
        <w:rPr>
          <w:rFonts w:ascii="Century Gothic" w:eastAsiaTheme="minorHAnsi" w:hAnsi="Century Gothic"/>
        </w:rPr>
        <w:t>zed distributor</w:t>
      </w:r>
      <w:r w:rsidRPr="007A2E8F">
        <w:rPr>
          <w:rFonts w:ascii="Century Gothic" w:eastAsiaTheme="minorHAnsi" w:hAnsi="Century Gothic"/>
        </w:rPr>
        <w:t xml:space="preserve"> for the brand of equipment being installed. The Contractor shall have been in the business of supplying, installing and servicing Addressable Fire Alarm Systems for the past 5 years in the State of California. The Contractor shall be able to refer to at least 20 projects of this nature rendering satisfactory service with contact persons, phone numbers and addresses. The Contractor shall maintain a fully equipped service organization capable of furnishing adequate repair service to the equipment.  The Contractor shall maintain an inventory of all major components in stock at all times.</w:t>
      </w:r>
      <w:r w:rsidR="002416E8" w:rsidRPr="007A2E8F">
        <w:rPr>
          <w:rFonts w:ascii="Century Gothic" w:eastAsiaTheme="minorHAnsi" w:hAnsi="Century Gothic"/>
        </w:rPr>
        <w:t xml:space="preserve"> </w:t>
      </w:r>
      <w:r w:rsidR="00A97733" w:rsidRPr="007A2E8F">
        <w:rPr>
          <w:rFonts w:ascii="Century Gothic" w:eastAsiaTheme="minorHAnsi" w:hAnsi="Century Gothic"/>
        </w:rPr>
        <w:t xml:space="preserve"> The Contractor shall have no less than a one</w:t>
      </w:r>
      <w:r w:rsidR="00FD39C9" w:rsidRPr="007A2E8F">
        <w:rPr>
          <w:rFonts w:ascii="Century Gothic" w:eastAsiaTheme="minorHAnsi" w:hAnsi="Century Gothic"/>
        </w:rPr>
        <w:t xml:space="preserve"> EST 3 Certified Installer to one Non EST 3 Certified Installer on site ratio during the duration of the project.</w:t>
      </w:r>
    </w:p>
    <w:p w14:paraId="3E2462AE" w14:textId="61302AEE" w:rsidR="00FD39C9" w:rsidRPr="007A2E8F" w:rsidRDefault="00A97733"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EST 3 Certified Install</w:t>
      </w:r>
      <w:r w:rsidR="00FD39C9" w:rsidRPr="007A2E8F">
        <w:rPr>
          <w:rFonts w:ascii="Century Gothic" w:eastAsiaTheme="minorHAnsi" w:hAnsi="Century Gothic"/>
        </w:rPr>
        <w:t xml:space="preserve"> </w:t>
      </w:r>
      <w:r w:rsidR="003013AC" w:rsidRPr="007A2E8F">
        <w:rPr>
          <w:rFonts w:ascii="Century Gothic" w:eastAsiaTheme="minorHAnsi" w:hAnsi="Century Gothic"/>
        </w:rPr>
        <w:t>Q</w:t>
      </w:r>
      <w:r w:rsidR="00FD39C9" w:rsidRPr="007A2E8F">
        <w:rPr>
          <w:rFonts w:ascii="Century Gothic" w:eastAsiaTheme="minorHAnsi" w:hAnsi="Century Gothic"/>
        </w:rPr>
        <w:t>UALIFICATIONS</w:t>
      </w:r>
    </w:p>
    <w:p w14:paraId="14EA7C0A" w14:textId="77777777" w:rsidR="00FD39C9" w:rsidRPr="00E408D0" w:rsidRDefault="00FD39C9" w:rsidP="00E408D0">
      <w:pPr>
        <w:numPr>
          <w:ilvl w:val="2"/>
          <w:numId w:val="4"/>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All work specified in this Section shall be performed (furnished, installed and connected) by a qualified fire alarm contractor. The fire alarm contractor or sub-contractor</w:t>
      </w:r>
      <w:r w:rsidR="003814FE" w:rsidRPr="00E408D0">
        <w:rPr>
          <w:rFonts w:ascii="Century Gothic" w:eastAsiaTheme="minorHAnsi" w:hAnsi="Century Gothic"/>
          <w:sz w:val="22"/>
          <w:szCs w:val="22"/>
        </w:rPr>
        <w:t xml:space="preserve"> </w:t>
      </w:r>
      <w:r w:rsidRPr="00E408D0">
        <w:rPr>
          <w:rFonts w:ascii="Century Gothic" w:eastAsiaTheme="minorHAnsi" w:hAnsi="Century Gothic"/>
          <w:sz w:val="22"/>
          <w:szCs w:val="22"/>
        </w:rPr>
        <w:t>(regardless of tier) performing the work under this Section shall at the time of bid</w:t>
      </w:r>
      <w:r w:rsidR="003814FE" w:rsidRPr="00E408D0">
        <w:rPr>
          <w:rFonts w:ascii="Century Gothic" w:eastAsiaTheme="minorHAnsi" w:hAnsi="Century Gothic"/>
          <w:sz w:val="22"/>
          <w:szCs w:val="22"/>
        </w:rPr>
        <w:t xml:space="preserve"> </w:t>
      </w:r>
      <w:r w:rsidRPr="00E408D0">
        <w:rPr>
          <w:rFonts w:ascii="Century Gothic" w:eastAsiaTheme="minorHAnsi" w:hAnsi="Century Gothic"/>
          <w:sz w:val="22"/>
          <w:szCs w:val="22"/>
        </w:rPr>
        <w:t xml:space="preserve">provide the following documentation to show compliance with the contractor qualifications in the bid package. Failure to provide all required documentation below shall render the bid </w:t>
      </w:r>
      <w:r w:rsidR="003814FE" w:rsidRPr="00E408D0">
        <w:rPr>
          <w:rFonts w:ascii="Century Gothic" w:eastAsiaTheme="minorHAnsi" w:hAnsi="Century Gothic"/>
          <w:sz w:val="22"/>
          <w:szCs w:val="22"/>
        </w:rPr>
        <w:t>non­</w:t>
      </w:r>
      <w:r w:rsidRPr="00E408D0">
        <w:rPr>
          <w:rFonts w:ascii="Century Gothic" w:eastAsiaTheme="minorHAnsi" w:hAnsi="Century Gothic"/>
          <w:sz w:val="22"/>
          <w:szCs w:val="22"/>
        </w:rPr>
        <w:t>responsive.</w:t>
      </w:r>
    </w:p>
    <w:p w14:paraId="18F16128" w14:textId="77777777" w:rsidR="00FD39C9" w:rsidRPr="00E408D0" w:rsidRDefault="00FD39C9" w:rsidP="00E408D0">
      <w:pPr>
        <w:numPr>
          <w:ilvl w:val="2"/>
          <w:numId w:val="4"/>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Authorization Letters: Letters from the fire alarm equipment manufacturer stating that the Fire Alarm Contractor is an Authorized EST Strategic Partner authorized to sell, order, install, maintain and service the specified products, and is trained and certified for the equipment proposed on this project and is licensed to purchase and install the software required to provide the specified functions.</w:t>
      </w:r>
    </w:p>
    <w:p w14:paraId="61E73712" w14:textId="77777777" w:rsidR="00FD39C9" w:rsidRPr="00E408D0" w:rsidRDefault="00FD39C9" w:rsidP="00E408D0">
      <w:pPr>
        <w:numPr>
          <w:ilvl w:val="2"/>
          <w:numId w:val="4"/>
        </w:numPr>
        <w:spacing w:after="200"/>
        <w:ind w:left="2160" w:hanging="720"/>
        <w:jc w:val="both"/>
        <w:rPr>
          <w:rFonts w:ascii="Century Gothic" w:eastAsiaTheme="minorHAnsi" w:hAnsi="Century Gothic"/>
          <w:sz w:val="22"/>
          <w:szCs w:val="22"/>
        </w:rPr>
      </w:pPr>
      <w:r w:rsidRPr="00E408D0">
        <w:rPr>
          <w:rFonts w:ascii="Century Gothic" w:eastAsiaTheme="minorHAnsi" w:hAnsi="Century Gothic"/>
          <w:sz w:val="22"/>
          <w:szCs w:val="22"/>
        </w:rPr>
        <w:t>Certifications:</w:t>
      </w:r>
    </w:p>
    <w:p w14:paraId="5BBF4E1D" w14:textId="77777777" w:rsidR="00FD39C9" w:rsidRPr="00F54ED1" w:rsidRDefault="00FD39C9" w:rsidP="00F54ED1">
      <w:pPr>
        <w:numPr>
          <w:ilvl w:val="1"/>
          <w:numId w:val="3"/>
        </w:numPr>
        <w:spacing w:after="200"/>
        <w:ind w:left="2880" w:hanging="720"/>
        <w:jc w:val="both"/>
        <w:rPr>
          <w:rFonts w:ascii="Century Gothic" w:eastAsiaTheme="minorHAnsi" w:hAnsi="Century Gothic"/>
          <w:sz w:val="22"/>
          <w:szCs w:val="22"/>
        </w:rPr>
      </w:pPr>
      <w:r w:rsidRPr="00F54ED1">
        <w:rPr>
          <w:rFonts w:ascii="Century Gothic" w:eastAsiaTheme="minorHAnsi" w:hAnsi="Century Gothic"/>
          <w:sz w:val="22"/>
          <w:szCs w:val="22"/>
        </w:rPr>
        <w:lastRenderedPageBreak/>
        <w:t>Provide a copy of the National Institute for Certification in Technologies (NICET) Technician Level 4 Certificate for the employee actively involved in this project.</w:t>
      </w:r>
    </w:p>
    <w:p w14:paraId="76DE0D8B" w14:textId="77777777" w:rsidR="00FD39C9" w:rsidRPr="00F54ED1" w:rsidRDefault="00FD39C9" w:rsidP="00F54ED1">
      <w:pPr>
        <w:numPr>
          <w:ilvl w:val="1"/>
          <w:numId w:val="3"/>
        </w:numPr>
        <w:spacing w:after="200"/>
        <w:ind w:left="2880" w:hanging="720"/>
        <w:jc w:val="both"/>
        <w:rPr>
          <w:rFonts w:ascii="Century Gothic" w:eastAsiaTheme="minorHAnsi" w:hAnsi="Century Gothic"/>
          <w:sz w:val="22"/>
          <w:szCs w:val="22"/>
        </w:rPr>
      </w:pPr>
      <w:r w:rsidRPr="00F54ED1">
        <w:rPr>
          <w:rFonts w:ascii="Century Gothic" w:eastAsiaTheme="minorHAnsi" w:hAnsi="Century Gothic"/>
          <w:sz w:val="22"/>
          <w:szCs w:val="22"/>
        </w:rPr>
        <w:t>Documentation that ALL Fire Alarm Contractor personnel installing cabling, conductors, equipment and programming are factory-trained and certified for the equipment proposed for this project.</w:t>
      </w:r>
    </w:p>
    <w:p w14:paraId="70233D11" w14:textId="77777777" w:rsidR="00FD39C9" w:rsidRPr="00F54ED1" w:rsidRDefault="00FD39C9" w:rsidP="00F54ED1">
      <w:pPr>
        <w:numPr>
          <w:ilvl w:val="1"/>
          <w:numId w:val="3"/>
        </w:numPr>
        <w:spacing w:after="200"/>
        <w:ind w:left="2880" w:hanging="720"/>
        <w:jc w:val="both"/>
        <w:rPr>
          <w:rFonts w:ascii="Century Gothic" w:eastAsiaTheme="minorHAnsi" w:hAnsi="Century Gothic"/>
          <w:sz w:val="22"/>
          <w:szCs w:val="22"/>
        </w:rPr>
      </w:pPr>
      <w:r w:rsidRPr="00F54ED1">
        <w:rPr>
          <w:rFonts w:ascii="Century Gothic" w:eastAsiaTheme="minorHAnsi" w:hAnsi="Century Gothic"/>
          <w:sz w:val="22"/>
          <w:szCs w:val="22"/>
        </w:rPr>
        <w:t>Provide a copy of the Fire-Life Safety Technician (Fire Alarm) License by the State of California for ALL personnel providing work under this Section.</w:t>
      </w:r>
    </w:p>
    <w:p w14:paraId="4DC5BBBD" w14:textId="499B1DC0"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 xml:space="preserve">The responsibility of the installing Contractor is to provide all drawings, submittals, wire, devices, equipment, installation to conduit system furnished and installed under Section 16000, programming, final test out and certification.  All specialty Fire Alarm Back-boxes for the conduit system shall be provided under this section.  </w:t>
      </w:r>
    </w:p>
    <w:p w14:paraId="35C02FBB" w14:textId="55095376" w:rsidR="00BB3204" w:rsidRPr="007E73CE" w:rsidRDefault="007E73CE" w:rsidP="00D558BF">
      <w:pPr>
        <w:pStyle w:val="ListParagraph"/>
        <w:numPr>
          <w:ilvl w:val="1"/>
          <w:numId w:val="2"/>
        </w:numPr>
        <w:tabs>
          <w:tab w:val="clear" w:pos="1080"/>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SYSTEM DESIGN</w:t>
      </w:r>
    </w:p>
    <w:p w14:paraId="28F3EC41"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 xml:space="preserve">Fire alarm system plans and specifications shall be developed in accordance with this code by </w:t>
      </w:r>
      <w:r w:rsidR="00415B14" w:rsidRPr="007A2E8F">
        <w:rPr>
          <w:rFonts w:ascii="Century Gothic" w:eastAsiaTheme="minorHAnsi" w:hAnsi="Century Gothic"/>
        </w:rPr>
        <w:t xml:space="preserve">qualified </w:t>
      </w:r>
      <w:r w:rsidRPr="007A2E8F">
        <w:rPr>
          <w:rFonts w:ascii="Century Gothic" w:eastAsiaTheme="minorHAnsi" w:hAnsi="Century Gothic"/>
        </w:rPr>
        <w:t>persons who are experienced in the proper design, application, installation</w:t>
      </w:r>
      <w:r w:rsidR="00D5776F" w:rsidRPr="007A2E8F">
        <w:rPr>
          <w:rFonts w:ascii="Century Gothic" w:eastAsiaTheme="minorHAnsi" w:hAnsi="Century Gothic"/>
        </w:rPr>
        <w:t>,</w:t>
      </w:r>
      <w:r w:rsidRPr="007A2E8F">
        <w:rPr>
          <w:rFonts w:ascii="Century Gothic" w:eastAsiaTheme="minorHAnsi" w:hAnsi="Century Gothic"/>
        </w:rPr>
        <w:t xml:space="preserve"> and testing of fire alarm systems.  The system designer shall be identified on the system design documents.  Evidence of qualifications shall be provided when requested by the authority having jurisdiction.  Examples of qualified personnel include individuals who can demonstrate experience on similar systems and have the following qualifications:</w:t>
      </w:r>
    </w:p>
    <w:p w14:paraId="30BB52DB"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Factory trained and certified in fire alarm system design.</w:t>
      </w:r>
    </w:p>
    <w:p w14:paraId="1D665BD9"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National Institute of Certification in Engineering Technologies (NICET) fire alarm certified – minimum level III.</w:t>
      </w:r>
    </w:p>
    <w:p w14:paraId="7ADE67D3"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Licensed or certified by a state or local authority.</w:t>
      </w:r>
    </w:p>
    <w:p w14:paraId="1B506174" w14:textId="77777777" w:rsidR="00BB3204" w:rsidRPr="007E73CE" w:rsidRDefault="00DB1E13" w:rsidP="00D558BF">
      <w:pPr>
        <w:pStyle w:val="ListParagraph"/>
        <w:numPr>
          <w:ilvl w:val="1"/>
          <w:numId w:val="2"/>
        </w:numPr>
        <w:tabs>
          <w:tab w:val="clear" w:pos="1080"/>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SYSTEM INSTALLATION</w:t>
      </w:r>
    </w:p>
    <w:p w14:paraId="75B75024" w14:textId="77777777" w:rsidR="00CE449E" w:rsidRPr="007A2E8F" w:rsidRDefault="00CE449E" w:rsidP="00D558BF">
      <w:pPr>
        <w:pStyle w:val="ListParagraph"/>
        <w:numPr>
          <w:ilvl w:val="2"/>
          <w:numId w:val="2"/>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Installation personnel shall be supervised by persons who are qualified and experienced in the installation, inspection, and testing of fire alarm systems.  Examples of qualified personnel shall include, but not be limited to, the following:</w:t>
      </w:r>
    </w:p>
    <w:p w14:paraId="148A6D57" w14:textId="77777777" w:rsidR="00CE449E" w:rsidRPr="00F54ED1" w:rsidRDefault="00CE449E" w:rsidP="00F54ED1">
      <w:pPr>
        <w:numPr>
          <w:ilvl w:val="3"/>
          <w:numId w:val="2"/>
        </w:numPr>
        <w:spacing w:after="200"/>
        <w:ind w:left="2160" w:hanging="720"/>
        <w:jc w:val="both"/>
        <w:rPr>
          <w:rFonts w:ascii="Century Gothic" w:eastAsiaTheme="minorHAnsi" w:hAnsi="Century Gothic"/>
          <w:sz w:val="22"/>
          <w:szCs w:val="22"/>
        </w:rPr>
      </w:pPr>
      <w:r w:rsidRPr="00F54ED1">
        <w:rPr>
          <w:rFonts w:ascii="Century Gothic" w:eastAsiaTheme="minorHAnsi" w:hAnsi="Century Gothic"/>
          <w:sz w:val="22"/>
          <w:szCs w:val="22"/>
        </w:rPr>
        <w:t>Factory trained and certified personnel.</w:t>
      </w:r>
    </w:p>
    <w:p w14:paraId="1D916A9D" w14:textId="77777777" w:rsidR="00CE449E" w:rsidRPr="00F54ED1" w:rsidRDefault="00CE449E" w:rsidP="00F54ED1">
      <w:pPr>
        <w:numPr>
          <w:ilvl w:val="3"/>
          <w:numId w:val="2"/>
        </w:numPr>
        <w:spacing w:after="200"/>
        <w:ind w:left="2160" w:hanging="720"/>
        <w:jc w:val="both"/>
        <w:rPr>
          <w:rFonts w:ascii="Century Gothic" w:eastAsiaTheme="minorHAnsi" w:hAnsi="Century Gothic"/>
          <w:sz w:val="22"/>
          <w:szCs w:val="22"/>
        </w:rPr>
      </w:pPr>
      <w:r w:rsidRPr="00F54ED1">
        <w:rPr>
          <w:rFonts w:ascii="Century Gothic" w:eastAsiaTheme="minorHAnsi" w:hAnsi="Century Gothic"/>
          <w:sz w:val="22"/>
          <w:szCs w:val="22"/>
        </w:rPr>
        <w:t>National Institute of Certification in Engineering Technologies (NICET) fire alarm level II certified personnel.</w:t>
      </w:r>
    </w:p>
    <w:p w14:paraId="6EB3D1DD" w14:textId="77777777" w:rsidR="00CE449E" w:rsidRPr="00F54ED1" w:rsidRDefault="00CE449E" w:rsidP="00F54ED1">
      <w:pPr>
        <w:numPr>
          <w:ilvl w:val="3"/>
          <w:numId w:val="2"/>
        </w:numPr>
        <w:spacing w:after="200"/>
        <w:ind w:left="2160" w:hanging="720"/>
        <w:jc w:val="both"/>
        <w:rPr>
          <w:rFonts w:ascii="Century Gothic" w:eastAsiaTheme="minorHAnsi" w:hAnsi="Century Gothic"/>
          <w:sz w:val="22"/>
          <w:szCs w:val="22"/>
        </w:rPr>
      </w:pPr>
      <w:r w:rsidRPr="00F54ED1">
        <w:rPr>
          <w:rFonts w:ascii="Century Gothic" w:eastAsiaTheme="minorHAnsi" w:hAnsi="Century Gothic"/>
          <w:sz w:val="22"/>
          <w:szCs w:val="22"/>
        </w:rPr>
        <w:t>Personnel licensed or certified by state or local authority.</w:t>
      </w:r>
    </w:p>
    <w:p w14:paraId="0386FA68" w14:textId="6D77A57E" w:rsidR="00CE449E" w:rsidRPr="007E73CE" w:rsidRDefault="007E73CE" w:rsidP="007E73CE">
      <w:pPr>
        <w:spacing w:after="200"/>
        <w:jc w:val="both"/>
        <w:rPr>
          <w:rFonts w:ascii="Century Gothic" w:eastAsiaTheme="minorHAnsi" w:hAnsi="Century Gothic"/>
          <w:b/>
          <w:sz w:val="22"/>
          <w:szCs w:val="22"/>
        </w:rPr>
      </w:pPr>
      <w:r>
        <w:rPr>
          <w:rFonts w:ascii="Century Gothic" w:eastAsiaTheme="minorHAnsi" w:hAnsi="Century Gothic"/>
          <w:b/>
          <w:sz w:val="22"/>
          <w:szCs w:val="22"/>
        </w:rPr>
        <w:lastRenderedPageBreak/>
        <w:t xml:space="preserve">PART 2 - </w:t>
      </w:r>
      <w:r w:rsidR="00CE449E" w:rsidRPr="007E73CE">
        <w:rPr>
          <w:rFonts w:ascii="Century Gothic" w:eastAsiaTheme="minorHAnsi" w:hAnsi="Century Gothic"/>
          <w:b/>
          <w:sz w:val="22"/>
          <w:szCs w:val="22"/>
        </w:rPr>
        <w:t>SYSTEM LAYOUT</w:t>
      </w:r>
    </w:p>
    <w:p w14:paraId="6C4129A4" w14:textId="77777777" w:rsidR="00CE449E" w:rsidRPr="007E73CE" w:rsidRDefault="00CE449E" w:rsidP="00D558BF">
      <w:pPr>
        <w:pStyle w:val="ListParagraph"/>
        <w:numPr>
          <w:ilvl w:val="0"/>
          <w:numId w:val="6"/>
        </w:numPr>
        <w:tabs>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SYSTEM DESCRIPTION</w:t>
      </w:r>
    </w:p>
    <w:p w14:paraId="1AE76BD2" w14:textId="77777777" w:rsidR="00CE449E" w:rsidRPr="007A2E8F" w:rsidRDefault="00CE449E" w:rsidP="00D558BF">
      <w:pPr>
        <w:pStyle w:val="ListParagraph"/>
        <w:numPr>
          <w:ilvl w:val="2"/>
          <w:numId w:val="11"/>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The Fire Alarm System as outlined on the drawings, shall be a Life Safety System as manufactured by Edwards Systems Technology.  It shall be complete with all necessary hardware, software and memory specifically tailored for this project.</w:t>
      </w:r>
    </w:p>
    <w:p w14:paraId="3B2018DA" w14:textId="77777777" w:rsidR="00CE449E" w:rsidRPr="007A2E8F" w:rsidRDefault="00CE449E" w:rsidP="00D558BF">
      <w:pPr>
        <w:pStyle w:val="ListParagraph"/>
        <w:numPr>
          <w:ilvl w:val="2"/>
          <w:numId w:val="11"/>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Provide a new Fire Alarm Network System, Remote Panels, Remote Annunciators, Printers, Devices, Power Supplies, etc. in accordance with specifications and drawings. Counts for devices to be in accordance with engineer</w:t>
      </w:r>
      <w:r w:rsidR="00DC6F11" w:rsidRPr="007A2E8F">
        <w:rPr>
          <w:rFonts w:ascii="Century Gothic" w:eastAsiaTheme="minorHAnsi" w:hAnsi="Century Gothic"/>
        </w:rPr>
        <w:t>ed</w:t>
      </w:r>
      <w:r w:rsidRPr="007A2E8F">
        <w:rPr>
          <w:rFonts w:ascii="Century Gothic" w:eastAsiaTheme="minorHAnsi" w:hAnsi="Century Gothic"/>
        </w:rPr>
        <w:t xml:space="preserve"> drawings.</w:t>
      </w:r>
    </w:p>
    <w:p w14:paraId="59663A8F" w14:textId="77777777" w:rsidR="00CE449E" w:rsidRPr="007A2E8F" w:rsidRDefault="00CE449E" w:rsidP="00D558BF">
      <w:pPr>
        <w:pStyle w:val="ListParagraph"/>
        <w:numPr>
          <w:ilvl w:val="2"/>
          <w:numId w:val="11"/>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All equipment needed for a complete operable system, (whether specifically indicated or not) shall be included in this section.  It shall be the Installing Contractor’s responsibility for a COMPLETE AND OPERABLE SYSTEM upon completion of this project.</w:t>
      </w:r>
    </w:p>
    <w:p w14:paraId="41E17836" w14:textId="77777777" w:rsidR="00D73FF8" w:rsidRPr="007A2E8F" w:rsidRDefault="00D73FF8" w:rsidP="00D558BF">
      <w:pPr>
        <w:pStyle w:val="ListParagraph"/>
        <w:numPr>
          <w:ilvl w:val="2"/>
          <w:numId w:val="11"/>
        </w:numPr>
        <w:tabs>
          <w:tab w:val="clear" w:pos="360"/>
        </w:tabs>
        <w:spacing w:after="200" w:line="240" w:lineRule="auto"/>
        <w:ind w:left="1440" w:hanging="720"/>
        <w:contextualSpacing w:val="0"/>
        <w:jc w:val="both"/>
        <w:rPr>
          <w:rFonts w:ascii="Century Gothic" w:eastAsiaTheme="minorHAnsi" w:hAnsi="Century Gothic"/>
        </w:rPr>
      </w:pPr>
      <w:r w:rsidRPr="007A2E8F">
        <w:rPr>
          <w:rFonts w:ascii="Century Gothic" w:eastAsiaTheme="minorHAnsi" w:hAnsi="Century Gothic"/>
        </w:rPr>
        <w:t xml:space="preserve">The EST 3 Fire Alarm Panel shall communicate with the existing UTC EST Firework monitoring system via District’s LAN Network. The existing EST Fireworks was installed under separate contract and is under warranty. </w:t>
      </w:r>
    </w:p>
    <w:p w14:paraId="01CD778D" w14:textId="77777777" w:rsidR="00CE449E" w:rsidRPr="007E73CE" w:rsidRDefault="00CE449E" w:rsidP="00D558BF">
      <w:pPr>
        <w:pStyle w:val="ListParagraph"/>
        <w:numPr>
          <w:ilvl w:val="0"/>
          <w:numId w:val="6"/>
        </w:numPr>
        <w:tabs>
          <w:tab w:val="left" w:pos="720"/>
        </w:tabs>
        <w:spacing w:after="200" w:line="240" w:lineRule="auto"/>
        <w:ind w:left="1440" w:hanging="1440"/>
        <w:contextualSpacing w:val="0"/>
        <w:jc w:val="both"/>
        <w:rPr>
          <w:rFonts w:ascii="Century Gothic" w:eastAsiaTheme="minorHAnsi" w:hAnsi="Century Gothic"/>
          <w:b/>
        </w:rPr>
      </w:pPr>
      <w:r w:rsidRPr="007E73CE">
        <w:rPr>
          <w:rFonts w:ascii="Century Gothic" w:eastAsiaTheme="minorHAnsi" w:hAnsi="Century Gothic"/>
          <w:b/>
        </w:rPr>
        <w:t>AUTOMATIC ALARM OPERATIONS</w:t>
      </w:r>
    </w:p>
    <w:p w14:paraId="42701E16" w14:textId="77777777" w:rsidR="00CE449E" w:rsidRPr="00A26ECC" w:rsidRDefault="0099188B" w:rsidP="00D558BF">
      <w:pPr>
        <w:pStyle w:val="ListParagraph"/>
        <w:numPr>
          <w:ilvl w:val="2"/>
          <w:numId w:val="12"/>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w:t>
      </w:r>
      <w:r w:rsidR="00CE449E" w:rsidRPr="00A26ECC">
        <w:rPr>
          <w:rFonts w:ascii="Century Gothic" w:eastAsiaTheme="minorHAnsi" w:hAnsi="Century Gothic"/>
        </w:rPr>
        <w:t>he system alarm operation subsequent to the alarm initiation via pull station, smoke detector, heat detector, sprinkler flow switch, etc., shall be as follows:</w:t>
      </w:r>
    </w:p>
    <w:p w14:paraId="623EFEDF" w14:textId="77777777" w:rsidR="00CE449E" w:rsidRPr="003D3BCE" w:rsidRDefault="0099188B"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w:t>
      </w:r>
      <w:r w:rsidR="00CE449E" w:rsidRPr="003D3BCE">
        <w:rPr>
          <w:rFonts w:ascii="Century Gothic" w:eastAsiaTheme="minorHAnsi" w:hAnsi="Century Gothic"/>
          <w:sz w:val="22"/>
          <w:szCs w:val="22"/>
        </w:rPr>
        <w:t>ll audible alarm indicating devices shall sound the Temporal Signal Code in synchronization with each other, until silenced at the control panel or at the remote annunciator</w:t>
      </w:r>
    </w:p>
    <w:p w14:paraId="25C4896E"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All visual alarm indicating devices shall flash per NFPA requirements in synchronization with each other, until reset</w:t>
      </w:r>
      <w:r w:rsidR="00DC6F11" w:rsidRPr="003D3BCE">
        <w:rPr>
          <w:rFonts w:ascii="Century Gothic" w:eastAsiaTheme="minorHAnsi" w:hAnsi="Century Gothic"/>
          <w:sz w:val="22"/>
          <w:szCs w:val="22"/>
        </w:rPr>
        <w:t xml:space="preserve"> or silenced</w:t>
      </w:r>
      <w:r w:rsidRPr="003D3BCE">
        <w:rPr>
          <w:rFonts w:ascii="Century Gothic" w:eastAsiaTheme="minorHAnsi" w:hAnsi="Century Gothic"/>
          <w:sz w:val="22"/>
          <w:szCs w:val="22"/>
        </w:rPr>
        <w:t xml:space="preserve"> at the control panel or at the remote annunciator.</w:t>
      </w:r>
    </w:p>
    <w:p w14:paraId="7FD90152"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Alarm audible devices and alarm visual devices shall operate on the same circuit.</w:t>
      </w:r>
    </w:p>
    <w:p w14:paraId="4314A81E"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The alarm signals shall be inhibited from being silenced for a period of at least 1 minute after commencing operation.  This rate is to be field programmable for actual AHJ requirements.</w:t>
      </w:r>
    </w:p>
    <w:p w14:paraId="0A824E29"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Display type and location of alarm on the Main FACP LCD display.</w:t>
      </w:r>
    </w:p>
    <w:p w14:paraId="43FD2468"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 xml:space="preserve">Display type and </w:t>
      </w:r>
      <w:r w:rsidR="00DF71E4" w:rsidRPr="003D3BCE">
        <w:rPr>
          <w:rFonts w:ascii="Century Gothic" w:eastAsiaTheme="minorHAnsi" w:hAnsi="Century Gothic"/>
          <w:sz w:val="22"/>
          <w:szCs w:val="22"/>
        </w:rPr>
        <w:t>location</w:t>
      </w:r>
      <w:r w:rsidRPr="003D3BCE">
        <w:rPr>
          <w:rFonts w:ascii="Century Gothic" w:eastAsiaTheme="minorHAnsi" w:hAnsi="Century Gothic"/>
          <w:sz w:val="22"/>
          <w:szCs w:val="22"/>
        </w:rPr>
        <w:t xml:space="preserve"> of alarm on Remote LCD Annunciator.</w:t>
      </w:r>
    </w:p>
    <w:p w14:paraId="616A7562"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Subsequent alarms are to report to the FACP and indicate to the operator that a subsequent alarm is present, and also indicate the number of subsequent alarms.</w:t>
      </w:r>
    </w:p>
    <w:p w14:paraId="4C261501"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lastRenderedPageBreak/>
        <w:t xml:space="preserve">Shut down all associated air handlers in </w:t>
      </w:r>
      <w:r w:rsidR="00DF71E4" w:rsidRPr="003D3BCE">
        <w:rPr>
          <w:rFonts w:ascii="Century Gothic" w:eastAsiaTheme="minorHAnsi" w:hAnsi="Century Gothic"/>
          <w:sz w:val="22"/>
          <w:szCs w:val="22"/>
        </w:rPr>
        <w:t>smoke compartments</w:t>
      </w:r>
      <w:r w:rsidRPr="003D3BCE">
        <w:rPr>
          <w:rFonts w:ascii="Century Gothic" w:eastAsiaTheme="minorHAnsi" w:hAnsi="Century Gothic"/>
          <w:sz w:val="22"/>
          <w:szCs w:val="22"/>
        </w:rPr>
        <w:t>.</w:t>
      </w:r>
    </w:p>
    <w:p w14:paraId="6C00B07C"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De</w:t>
      </w:r>
      <w:r w:rsidR="00AC34B9" w:rsidRPr="003D3BCE">
        <w:rPr>
          <w:rFonts w:ascii="Century Gothic" w:eastAsiaTheme="minorHAnsi" w:hAnsi="Century Gothic"/>
          <w:sz w:val="22"/>
          <w:szCs w:val="22"/>
        </w:rPr>
        <w:t>-</w:t>
      </w:r>
      <w:r w:rsidRPr="003D3BCE">
        <w:rPr>
          <w:rFonts w:ascii="Century Gothic" w:eastAsiaTheme="minorHAnsi" w:hAnsi="Century Gothic"/>
          <w:sz w:val="22"/>
          <w:szCs w:val="22"/>
        </w:rPr>
        <w:t xml:space="preserve">energize door holders to release fire doors in </w:t>
      </w:r>
      <w:r w:rsidR="00DF71E4" w:rsidRPr="003D3BCE">
        <w:rPr>
          <w:rFonts w:ascii="Century Gothic" w:eastAsiaTheme="minorHAnsi" w:hAnsi="Century Gothic"/>
          <w:sz w:val="22"/>
          <w:szCs w:val="22"/>
        </w:rPr>
        <w:t>smoke compartments</w:t>
      </w:r>
      <w:r w:rsidRPr="003D3BCE">
        <w:rPr>
          <w:rFonts w:ascii="Century Gothic" w:eastAsiaTheme="minorHAnsi" w:hAnsi="Century Gothic"/>
          <w:sz w:val="22"/>
          <w:szCs w:val="22"/>
        </w:rPr>
        <w:t>.</w:t>
      </w:r>
    </w:p>
    <w:p w14:paraId="717F7F2D" w14:textId="77777777" w:rsidR="00CE449E" w:rsidRPr="003D3BCE" w:rsidRDefault="00CE449E" w:rsidP="003D3BCE">
      <w:pPr>
        <w:numPr>
          <w:ilvl w:val="3"/>
          <w:numId w:val="12"/>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Recall elevators as required.</w:t>
      </w:r>
    </w:p>
    <w:p w14:paraId="433EE48C" w14:textId="77777777" w:rsidR="004B0456" w:rsidRPr="00B5215F" w:rsidRDefault="00CE449E" w:rsidP="00D558BF">
      <w:pPr>
        <w:pStyle w:val="ListParagraph"/>
        <w:numPr>
          <w:ilvl w:val="0"/>
          <w:numId w:val="6"/>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AUTOMATIC SUPERVISORY OPERATION</w:t>
      </w:r>
    </w:p>
    <w:p w14:paraId="5ED2AACB" w14:textId="77777777" w:rsidR="00CE449E" w:rsidRPr="00A26ECC" w:rsidRDefault="00CE449E" w:rsidP="00D558BF">
      <w:pPr>
        <w:pStyle w:val="ListParagraph"/>
        <w:numPr>
          <w:ilvl w:val="2"/>
          <w:numId w:val="13"/>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All data, initiating, indicating and supervisory lines shall be constantly monitored for integrity.  Indicate</w:t>
      </w:r>
      <w:r w:rsidR="00B873DF" w:rsidRPr="00A26ECC">
        <w:rPr>
          <w:rFonts w:ascii="Century Gothic" w:eastAsiaTheme="minorHAnsi" w:hAnsi="Century Gothic"/>
        </w:rPr>
        <w:t xml:space="preserve"> activation</w:t>
      </w:r>
      <w:r w:rsidRPr="00A26ECC">
        <w:rPr>
          <w:rFonts w:ascii="Century Gothic" w:eastAsiaTheme="minorHAnsi" w:hAnsi="Century Gothic"/>
        </w:rPr>
        <w:t xml:space="preserve"> opens, sho</w:t>
      </w:r>
      <w:r w:rsidR="006D21B4" w:rsidRPr="00A26ECC">
        <w:rPr>
          <w:rFonts w:ascii="Century Gothic" w:eastAsiaTheme="minorHAnsi" w:hAnsi="Century Gothic"/>
        </w:rPr>
        <w:t>rts, grounds</w:t>
      </w:r>
      <w:r w:rsidRPr="00A26ECC">
        <w:rPr>
          <w:rFonts w:ascii="Century Gothic" w:eastAsiaTheme="minorHAnsi" w:hAnsi="Century Gothic"/>
        </w:rPr>
        <w:t xml:space="preserve"> at Main FACP and at Remote Annunciator.</w:t>
      </w:r>
    </w:p>
    <w:p w14:paraId="0FF824C7" w14:textId="77777777" w:rsidR="00CE449E" w:rsidRPr="00B5215F" w:rsidRDefault="00CE449E" w:rsidP="00D558BF">
      <w:pPr>
        <w:pStyle w:val="ListParagraph"/>
        <w:numPr>
          <w:ilvl w:val="0"/>
          <w:numId w:val="6"/>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OPERATION</w:t>
      </w:r>
    </w:p>
    <w:p w14:paraId="3DA79C2B" w14:textId="77777777" w:rsidR="00CE449E" w:rsidRPr="00A26ECC" w:rsidRDefault="0099188B" w:rsidP="00D558BF">
      <w:pPr>
        <w:pStyle w:val="ListParagraph"/>
        <w:numPr>
          <w:ilvl w:val="2"/>
          <w:numId w:val="14"/>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D</w:t>
      </w:r>
      <w:r w:rsidR="00CE449E" w:rsidRPr="00A26ECC">
        <w:rPr>
          <w:rFonts w:ascii="Century Gothic" w:eastAsiaTheme="minorHAnsi" w:hAnsi="Century Gothic"/>
        </w:rPr>
        <w:t xml:space="preserve">uring the normal state, the NORMAL LED (green) shall flash. The first line of the LCD shall display the time in (HH:MM:SS) as well as the number of active points (AP) and the number of disabled points (DP) in the system. </w:t>
      </w:r>
    </w:p>
    <w:p w14:paraId="621EE819" w14:textId="77777777" w:rsidR="00CE449E" w:rsidRPr="00A26ECC" w:rsidRDefault="00CE449E" w:rsidP="00D558BF">
      <w:pPr>
        <w:pStyle w:val="ListParagraph"/>
        <w:numPr>
          <w:ilvl w:val="2"/>
          <w:numId w:val="14"/>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When the control panel goes into alarm condition, the NORMAL LED</w:t>
      </w:r>
      <w:r w:rsidR="00DF0D6D" w:rsidRPr="00A26ECC">
        <w:rPr>
          <w:rFonts w:ascii="Century Gothic" w:eastAsiaTheme="minorHAnsi" w:hAnsi="Century Gothic"/>
        </w:rPr>
        <w:t xml:space="preserve"> </w:t>
      </w:r>
      <w:r w:rsidRPr="00A26ECC">
        <w:rPr>
          <w:rFonts w:ascii="Century Gothic" w:eastAsiaTheme="minorHAnsi" w:hAnsi="Century Gothic"/>
        </w:rPr>
        <w:t>(green) extinguishes and the ALARM LED (red) shall light, the buzzer pulsates and the LCD indicates the time, the number of messages waiting, the type of alarm, the alarm zone or device number, and the time that the alarm occurred.  The second line is dedicated to the user specified message.</w:t>
      </w:r>
    </w:p>
    <w:p w14:paraId="56BAF60D" w14:textId="77777777" w:rsidR="00CE449E" w:rsidRPr="00A26ECC" w:rsidRDefault="00CE449E" w:rsidP="00D558BF">
      <w:pPr>
        <w:pStyle w:val="ListParagraph"/>
        <w:numPr>
          <w:ilvl w:val="2"/>
          <w:numId w:val="14"/>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To silence the panel buzzer, the operator shall press the LOCAL SILENCE button and the buzzer will silence.</w:t>
      </w:r>
    </w:p>
    <w:p w14:paraId="5D7E2AEF" w14:textId="77777777" w:rsidR="00CE449E" w:rsidRPr="00A26ECC" w:rsidRDefault="00CE449E" w:rsidP="00D558BF">
      <w:pPr>
        <w:pStyle w:val="ListParagraph"/>
        <w:numPr>
          <w:ilvl w:val="2"/>
          <w:numId w:val="14"/>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To silence the audible devices, the operator shall press the ALARM SILENCE button.  A new alarm shall cause the audibles to resound.</w:t>
      </w:r>
    </w:p>
    <w:p w14:paraId="4C420756" w14:textId="77777777" w:rsidR="00CE449E" w:rsidRPr="00A26ECC" w:rsidRDefault="00CE449E" w:rsidP="00D558BF">
      <w:pPr>
        <w:pStyle w:val="ListParagraph"/>
        <w:numPr>
          <w:ilvl w:val="2"/>
          <w:numId w:val="14"/>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During the TROUBLE condition, the amber TROUBLE LED shall light, the NORMAL LED shall go out, and the buzzer shall pulsate.  The display shall indicate the type of event, the time the event occurred and up to a 40 character custom user description.</w:t>
      </w:r>
    </w:p>
    <w:p w14:paraId="1C205964" w14:textId="77777777" w:rsidR="00CE449E" w:rsidRPr="00A26ECC" w:rsidRDefault="00CE449E" w:rsidP="00D558BF">
      <w:pPr>
        <w:pStyle w:val="ListParagraph"/>
        <w:numPr>
          <w:ilvl w:val="2"/>
          <w:numId w:val="14"/>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During the MONITOR or SUPERVISORY condition, the appropriate LED shall light, the NORMAL LED shall go out, and the buzzer shall pulsate.  The display shall indicate the type of event, the time the event occurred and up to a 40 character custom user description.</w:t>
      </w:r>
    </w:p>
    <w:p w14:paraId="2012216E" w14:textId="297BCDC2" w:rsidR="00CE449E" w:rsidRPr="007E73CE" w:rsidRDefault="007E73CE" w:rsidP="007E73CE">
      <w:pPr>
        <w:spacing w:after="200"/>
        <w:jc w:val="both"/>
        <w:rPr>
          <w:rFonts w:ascii="Century Gothic" w:eastAsiaTheme="minorHAnsi" w:hAnsi="Century Gothic"/>
          <w:b/>
          <w:sz w:val="22"/>
          <w:szCs w:val="22"/>
        </w:rPr>
      </w:pPr>
      <w:r>
        <w:rPr>
          <w:rFonts w:ascii="Century Gothic" w:eastAsiaTheme="minorHAnsi" w:hAnsi="Century Gothic"/>
          <w:b/>
          <w:sz w:val="22"/>
          <w:szCs w:val="22"/>
        </w:rPr>
        <w:t xml:space="preserve">PART 3 - </w:t>
      </w:r>
      <w:r w:rsidR="00CE449E" w:rsidRPr="007E73CE">
        <w:rPr>
          <w:rFonts w:ascii="Century Gothic" w:eastAsiaTheme="minorHAnsi" w:hAnsi="Century Gothic"/>
          <w:b/>
          <w:sz w:val="22"/>
          <w:szCs w:val="22"/>
        </w:rPr>
        <w:t>MATERIALS</w:t>
      </w:r>
    </w:p>
    <w:p w14:paraId="7299331A" w14:textId="14E7D099" w:rsidR="00CE449E" w:rsidRPr="00B5215F" w:rsidRDefault="00B5215F"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MAIN OR REMOTE FIRE ALARM PANEL EST 3 W/CAB14/CAB21</w:t>
      </w:r>
    </w:p>
    <w:p w14:paraId="7A4A6AD9" w14:textId="77777777" w:rsidR="00CE449E" w:rsidRPr="00A26ECC" w:rsidRDefault="00CE449E"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Control Panel construction shall be modular with solid state, micro - processor based electronics.  It shall display only those primary controls and displays essential to operation during a fire alarm condition. Keyboards or Keypads shall not be required to operate the system during fire alarm conditions.  </w:t>
      </w:r>
    </w:p>
    <w:p w14:paraId="13F1F129" w14:textId="77777777" w:rsidR="00CE449E" w:rsidRPr="00A26ECC" w:rsidRDefault="00CE449E"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lastRenderedPageBreak/>
        <w:t>A local audible device shall sound during Alarm, Trouble, Monitor or Supervisory conditions.  This audible device shall sound differently at each condition, to distinguish one condition from another without having to view the panel.</w:t>
      </w:r>
    </w:p>
    <w:p w14:paraId="43BD5BC8" w14:textId="77777777" w:rsidR="00391E89" w:rsidRPr="00A26ECC" w:rsidRDefault="00391E89"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8-Channel Audio Source Unit (3-ASU)</w:t>
      </w:r>
    </w:p>
    <w:p w14:paraId="5276CFBD" w14:textId="77777777" w:rsidR="00CE449E" w:rsidRPr="00A26ECC" w:rsidRDefault="00CE449E"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Primary Keys, LED's, LCD Display</w:t>
      </w:r>
    </w:p>
    <w:p w14:paraId="330C5576" w14:textId="77777777" w:rsidR="00CE449E" w:rsidRPr="003D3BCE" w:rsidRDefault="00CE449E" w:rsidP="003D3BCE">
      <w:pPr>
        <w:numPr>
          <w:ilvl w:val="3"/>
          <w:numId w:val="7"/>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The following primary controls shall be visible through a front access panel:</w:t>
      </w:r>
    </w:p>
    <w:p w14:paraId="7B375480"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8 Line by 21 Character LCD display</w:t>
      </w:r>
    </w:p>
    <w:p w14:paraId="14B19B07"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System ALARM LED and Switch</w:t>
      </w:r>
    </w:p>
    <w:p w14:paraId="7C951E00"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SUPERVISORY LED and Switch</w:t>
      </w:r>
    </w:p>
    <w:p w14:paraId="7FACEA9F"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TROUBLE LED and Switch</w:t>
      </w:r>
    </w:p>
    <w:p w14:paraId="27B1C315"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MONITOR LED and Switch</w:t>
      </w:r>
    </w:p>
    <w:p w14:paraId="6995D711"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RESET LED and Switch</w:t>
      </w:r>
    </w:p>
    <w:p w14:paraId="34688A3B"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ALARM SILENCE LED and Switch</w:t>
      </w:r>
    </w:p>
    <w:p w14:paraId="298BD838"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PANEL SILENCE LED and Switch</w:t>
      </w:r>
    </w:p>
    <w:p w14:paraId="74F2AD90"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Individual DRILL LED and Switch</w:t>
      </w:r>
    </w:p>
    <w:p w14:paraId="1CF9699F"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 xml:space="preserve">Individual LED’S for Power, Test, CPU Fall, </w:t>
      </w:r>
      <w:proofErr w:type="spellStart"/>
      <w:r w:rsidRPr="003D3BCE">
        <w:rPr>
          <w:rFonts w:ascii="Century Gothic" w:eastAsiaTheme="minorHAnsi" w:hAnsi="Century Gothic"/>
          <w:sz w:val="22"/>
          <w:szCs w:val="22"/>
        </w:rPr>
        <w:t>Gnd</w:t>
      </w:r>
      <w:proofErr w:type="spellEnd"/>
      <w:r w:rsidRPr="003D3BCE">
        <w:rPr>
          <w:rFonts w:ascii="Century Gothic" w:eastAsiaTheme="minorHAnsi" w:hAnsi="Century Gothic"/>
          <w:sz w:val="22"/>
          <w:szCs w:val="22"/>
        </w:rPr>
        <w:t xml:space="preserve"> Fault, Disable</w:t>
      </w:r>
    </w:p>
    <w:p w14:paraId="2755B96D" w14:textId="77777777" w:rsidR="00CE449E" w:rsidRPr="003D3BCE" w:rsidRDefault="00CE449E" w:rsidP="003D3BCE">
      <w:pPr>
        <w:numPr>
          <w:ilvl w:val="4"/>
          <w:numId w:val="7"/>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NEXT/BACK Switch Per Condition</w:t>
      </w:r>
    </w:p>
    <w:p w14:paraId="1EB75B13" w14:textId="77777777" w:rsidR="00CE449E" w:rsidRPr="00A26ECC" w:rsidRDefault="00CE449E"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The Master Controller shall be capable of supporting up to 64 supervised system nodes per single line network without any change in hardware.  Each controller shall contain a RS 232 Printer/Programming Port for programming locally via an IBM PC.</w:t>
      </w:r>
    </w:p>
    <w:p w14:paraId="7B2D9E86" w14:textId="77777777" w:rsidR="00CE449E" w:rsidRPr="00A26ECC" w:rsidRDefault="00CE449E"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Each controller shall support up to 10 Intelligent Loop Cards (SDCs). Each card shall support (125) Intelligent Sensors and (125) Intelligent Modules.  Each sensor shall respond to a panel poll for information with an analog representation of measured fire related phenomena (smoke density, particles of combustion, temperature).  Such response proves end to end sensor response including the operation of the sensor electronics.  Systems which only monitor the presence of a conventional detector in an addressable base shall not be acceptable.</w:t>
      </w:r>
    </w:p>
    <w:p w14:paraId="2027647B" w14:textId="77777777" w:rsidR="00CE449E" w:rsidRPr="00A26ECC" w:rsidRDefault="00CE449E"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The Master Controller shall have the following additional features without any changes in hardware or firmware:</w:t>
      </w:r>
    </w:p>
    <w:p w14:paraId="22468872"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Auto Programming and Electronic Addressing of Field Devices.</w:t>
      </w:r>
    </w:p>
    <w:p w14:paraId="06ED3504"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lastRenderedPageBreak/>
        <w:t>Logic Statements.</w:t>
      </w:r>
    </w:p>
    <w:p w14:paraId="55178563"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Time Controls.</w:t>
      </w:r>
    </w:p>
    <w:p w14:paraId="026503E1"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Sequences.</w:t>
      </w:r>
    </w:p>
    <w:p w14:paraId="78528B34"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Actions.</w:t>
      </w:r>
    </w:p>
    <w:p w14:paraId="11B33A24"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Analog Value Reporting of all analog sensors and traditional zones.</w:t>
      </w:r>
    </w:p>
    <w:p w14:paraId="23CA1F04"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Maintenance Reporting by Intelligent Sensor.</w:t>
      </w:r>
    </w:p>
    <w:p w14:paraId="1C14AF2D"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Sensitivity Setting by Sensor (Within UL Limits).</w:t>
      </w:r>
    </w:p>
    <w:p w14:paraId="60911934"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Sensitivity Setting changed by time (Day/Night Mode).</w:t>
      </w:r>
    </w:p>
    <w:p w14:paraId="3980C126"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Alarm Verification by point or zone. (0 60 Seconds).</w:t>
      </w:r>
    </w:p>
    <w:p w14:paraId="1B7E9FCE"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Print a history of Sensors Activating the Verification Cycle.</w:t>
      </w:r>
    </w:p>
    <w:p w14:paraId="63C562DF"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On demand system condition printouts (status).</w:t>
      </w:r>
    </w:p>
    <w:p w14:paraId="266EF854"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Enabling and Disabling of any system device or function.</w:t>
      </w:r>
    </w:p>
    <w:p w14:paraId="0A3976E6"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Ground Fault Detection by Panel, by Signature Data Circuit, and by Device Module.</w:t>
      </w:r>
    </w:p>
    <w:p w14:paraId="59931ADD" w14:textId="77777777" w:rsidR="007E43AA" w:rsidRPr="003D3BCE" w:rsidRDefault="007E43AA"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Voice, Data and Signaling Circuit Modular Surge Protection.</w:t>
      </w:r>
    </w:p>
    <w:p w14:paraId="7B7A6ACC" w14:textId="77777777" w:rsidR="007E43AA" w:rsidRPr="003D3BCE" w:rsidRDefault="007E43AA"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Parallel Connected Surge Protection Protective Device.</w:t>
      </w:r>
    </w:p>
    <w:p w14:paraId="225FFE23"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Normal and Silent One Man Test.</w:t>
      </w:r>
    </w:p>
    <w:p w14:paraId="57A53917"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Windows Based Programming.</w:t>
      </w:r>
    </w:p>
    <w:p w14:paraId="788BFFEB"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Network Response Time Under 3 Seconds.</w:t>
      </w:r>
    </w:p>
    <w:p w14:paraId="2DE5CF09"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Loop Response Time Under 750 Milliseconds.</w:t>
      </w:r>
    </w:p>
    <w:p w14:paraId="64445F10"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 xml:space="preserve">Device Mapping Feature for As-Builts. </w:t>
      </w:r>
    </w:p>
    <w:p w14:paraId="2DFFDE00" w14:textId="77777777" w:rsidR="00CE449E" w:rsidRPr="003D3BCE" w:rsidRDefault="00CE449E"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Up to 1750 History Events</w:t>
      </w:r>
    </w:p>
    <w:p w14:paraId="4BF48323" w14:textId="77777777" w:rsidR="00532C7A" w:rsidRPr="003D3BCE" w:rsidRDefault="00532C7A"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 xml:space="preserve">Security and Access Control shall be capable of being INTEGRATED with the Fire Alarm </w:t>
      </w:r>
      <w:r w:rsidR="00AB351D" w:rsidRPr="003D3BCE">
        <w:rPr>
          <w:rFonts w:ascii="Century Gothic" w:eastAsiaTheme="minorHAnsi" w:hAnsi="Century Gothic"/>
          <w:sz w:val="22"/>
          <w:szCs w:val="22"/>
        </w:rPr>
        <w:t>Panel, through</w:t>
      </w:r>
      <w:r w:rsidRPr="003D3BCE">
        <w:rPr>
          <w:rFonts w:ascii="Century Gothic" w:eastAsiaTheme="minorHAnsi" w:hAnsi="Century Gothic"/>
          <w:sz w:val="22"/>
          <w:szCs w:val="22"/>
        </w:rPr>
        <w:t xml:space="preserve"> the use of Synergy Devices. All devices shall be UL and CSFM listed and cross listed with the EST3 Panel. Security and Access Control devices that are not UL, CSFM listed and cross listed, will not be acceptable. INTERFACED Security and Access Systems will not be accepted. </w:t>
      </w:r>
    </w:p>
    <w:p w14:paraId="7E57A715" w14:textId="77777777" w:rsidR="00532C7A" w:rsidRPr="003D3BCE" w:rsidRDefault="00532C7A" w:rsidP="003D3BCE">
      <w:pPr>
        <w:numPr>
          <w:ilvl w:val="3"/>
          <w:numId w:val="35"/>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 xml:space="preserve">System shall be capable of being interfaced to the Fireworks </w:t>
      </w:r>
      <w:r w:rsidR="00AB351D" w:rsidRPr="003D3BCE">
        <w:rPr>
          <w:rFonts w:ascii="Century Gothic" w:eastAsiaTheme="minorHAnsi" w:hAnsi="Century Gothic"/>
          <w:sz w:val="22"/>
          <w:szCs w:val="22"/>
        </w:rPr>
        <w:t>System. System shall report through</w:t>
      </w:r>
      <w:r w:rsidR="00D33A42" w:rsidRPr="003D3BCE">
        <w:rPr>
          <w:rFonts w:ascii="Century Gothic" w:eastAsiaTheme="minorHAnsi" w:hAnsi="Century Gothic"/>
          <w:sz w:val="22"/>
          <w:szCs w:val="22"/>
        </w:rPr>
        <w:t xml:space="preserve"> graphics, all actions of the fire, security or access system. All changes t</w:t>
      </w:r>
      <w:r w:rsidR="00AB351D" w:rsidRPr="003D3BCE">
        <w:rPr>
          <w:rFonts w:ascii="Century Gothic" w:eastAsiaTheme="minorHAnsi" w:hAnsi="Century Gothic"/>
          <w:sz w:val="22"/>
          <w:szCs w:val="22"/>
        </w:rPr>
        <w:t xml:space="preserve">o the security or access </w:t>
      </w:r>
      <w:r w:rsidR="00AB351D" w:rsidRPr="003D3BCE">
        <w:rPr>
          <w:rFonts w:ascii="Century Gothic" w:eastAsiaTheme="minorHAnsi" w:hAnsi="Century Gothic"/>
          <w:sz w:val="22"/>
          <w:szCs w:val="22"/>
        </w:rPr>
        <w:lastRenderedPageBreak/>
        <w:t>system</w:t>
      </w:r>
      <w:r w:rsidR="00D33A42" w:rsidRPr="003D3BCE">
        <w:rPr>
          <w:rFonts w:ascii="Century Gothic" w:eastAsiaTheme="minorHAnsi" w:hAnsi="Century Gothic"/>
          <w:sz w:val="22"/>
          <w:szCs w:val="22"/>
        </w:rPr>
        <w:t xml:space="preserve"> shall be capable of being made from the Fireworks computer. All changes made, shall be capable of being global changes to all the systems on the Network.   </w:t>
      </w:r>
    </w:p>
    <w:p w14:paraId="03B1DAE0" w14:textId="77777777" w:rsidR="00CE449E" w:rsidRPr="00A26ECC" w:rsidRDefault="00CE449E" w:rsidP="00D558BF">
      <w:pPr>
        <w:pStyle w:val="ListParagraph"/>
        <w:numPr>
          <w:ilvl w:val="2"/>
          <w:numId w:val="15"/>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Laptop computer – 1 GHZ capacity.</w:t>
      </w:r>
    </w:p>
    <w:p w14:paraId="59267BCB"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REMOTE ANNUNCIATOR   3-LCDANN</w:t>
      </w:r>
    </w:p>
    <w:p w14:paraId="34681255" w14:textId="77777777" w:rsidR="00CE449E" w:rsidRPr="00A26ECC" w:rsidRDefault="00CE449E" w:rsidP="00D558BF">
      <w:pPr>
        <w:pStyle w:val="ListParagraph"/>
        <w:numPr>
          <w:ilvl w:val="2"/>
          <w:numId w:val="16"/>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Remote Annunciator to accommodate all buildings for the Fire Alarm System.  Annunciator zoning shall have the following displays as a minimum:</w:t>
      </w:r>
    </w:p>
    <w:p w14:paraId="17941CD3"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Type of device per building/per floor or section.</w:t>
      </w:r>
    </w:p>
    <w:p w14:paraId="28228B3E"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Zone of type of device per building/per floor or section.</w:t>
      </w:r>
    </w:p>
    <w:p w14:paraId="50449307"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Common Controls Features</w:t>
      </w:r>
    </w:p>
    <w:p w14:paraId="71C954A6" w14:textId="77777777" w:rsidR="00CE449E" w:rsidRPr="00A26ECC" w:rsidRDefault="00CE449E" w:rsidP="00D558BF">
      <w:pPr>
        <w:pStyle w:val="ListParagraph"/>
        <w:numPr>
          <w:ilvl w:val="2"/>
          <w:numId w:val="16"/>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The remote annunciator shall contain the following:</w:t>
      </w:r>
    </w:p>
    <w:p w14:paraId="53C14DBA"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8 Line by 21 Character LCD Display.</w:t>
      </w:r>
    </w:p>
    <w:p w14:paraId="39CFC84A"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System ALARM LED and Switch.</w:t>
      </w:r>
    </w:p>
    <w:p w14:paraId="7343920D"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SUPERVISORY LED and Switch.</w:t>
      </w:r>
    </w:p>
    <w:p w14:paraId="0246EE65"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TROUBLE LED and Switch.</w:t>
      </w:r>
    </w:p>
    <w:p w14:paraId="76343AEE"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MONITOR LED and Switch.</w:t>
      </w:r>
    </w:p>
    <w:p w14:paraId="4CC5BD0A"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RESET LED and Switch.</w:t>
      </w:r>
    </w:p>
    <w:p w14:paraId="58F20DDC"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ALARM LED and Switch.</w:t>
      </w:r>
    </w:p>
    <w:p w14:paraId="590A99F8"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TROUBLE LED and Switch.</w:t>
      </w:r>
    </w:p>
    <w:p w14:paraId="06C1B243"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Individual DRILL LED and Switch.</w:t>
      </w:r>
    </w:p>
    <w:p w14:paraId="4FE06EC9" w14:textId="77777777" w:rsidR="00CE449E" w:rsidRPr="003D3BCE" w:rsidRDefault="00CE449E" w:rsidP="003D3BCE">
      <w:pPr>
        <w:numPr>
          <w:ilvl w:val="3"/>
          <w:numId w:val="16"/>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 xml:space="preserve">Individual LED'S For Power, Test, CPU Fail, </w:t>
      </w:r>
      <w:proofErr w:type="spellStart"/>
      <w:r w:rsidRPr="003D3BCE">
        <w:rPr>
          <w:rFonts w:ascii="Century Gothic" w:eastAsiaTheme="minorHAnsi" w:hAnsi="Century Gothic"/>
          <w:sz w:val="22"/>
          <w:szCs w:val="22"/>
        </w:rPr>
        <w:t>Gnd</w:t>
      </w:r>
      <w:proofErr w:type="spellEnd"/>
      <w:r w:rsidRPr="003D3BCE">
        <w:rPr>
          <w:rFonts w:ascii="Century Gothic" w:eastAsiaTheme="minorHAnsi" w:hAnsi="Century Gothic"/>
          <w:sz w:val="22"/>
          <w:szCs w:val="22"/>
        </w:rPr>
        <w:t xml:space="preserve"> Fault, Disable.</w:t>
      </w:r>
    </w:p>
    <w:p w14:paraId="532ED4CD"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SIGNATURE SERIES DEVICES - GENERAL</w:t>
      </w:r>
    </w:p>
    <w:p w14:paraId="46A6ADB0" w14:textId="77777777" w:rsidR="00CE449E" w:rsidRPr="00A26ECC" w:rsidRDefault="00CE449E" w:rsidP="00D558BF">
      <w:pPr>
        <w:pStyle w:val="ListParagraph"/>
        <w:numPr>
          <w:ilvl w:val="2"/>
          <w:numId w:val="17"/>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Each remote device shall have a microprocessor with non-volatile memory to support its function and serviceability. Each device shall store as required for its functionality the following data: device serial number, device address, device type, personality code, date of manufacture, hours in use, number of alarms and troubles, time and date of last alarm, amount of environmental compensation left/used, last maintenance date, job/project number, current detector sensitivity values, diagnostic information (trouble codes) and algorithms required to process sensor data and perform communications with the loop controller.</w:t>
      </w:r>
    </w:p>
    <w:p w14:paraId="03622464" w14:textId="77777777" w:rsidR="00CE449E" w:rsidRPr="00A26ECC" w:rsidRDefault="00CE449E" w:rsidP="00D558BF">
      <w:pPr>
        <w:pStyle w:val="ListParagraph"/>
        <w:numPr>
          <w:ilvl w:val="2"/>
          <w:numId w:val="17"/>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lastRenderedPageBreak/>
        <w:t>Dependent on its functionality, each device shall be capable of monitoring up to 32 diagnostic codes. This data shall be stored at the device and available for system maintenance.</w:t>
      </w:r>
    </w:p>
    <w:p w14:paraId="671AAF92" w14:textId="77777777" w:rsidR="00CE449E" w:rsidRPr="00A26ECC" w:rsidRDefault="00CE449E" w:rsidP="00D558BF">
      <w:pPr>
        <w:pStyle w:val="ListParagraph"/>
        <w:numPr>
          <w:ilvl w:val="2"/>
          <w:numId w:val="17"/>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Each device shall be capable of performing its intended function dependent of the control panel, to lower loop data traffic. Each device shall immediately alert the loop controller of a status change to achieve a loop response time of less than 750ms.</w:t>
      </w:r>
    </w:p>
    <w:p w14:paraId="05CE6A6E" w14:textId="77777777" w:rsidR="00CE449E" w:rsidRPr="00A26ECC" w:rsidRDefault="00CE449E" w:rsidP="00D558BF">
      <w:pPr>
        <w:pStyle w:val="ListParagraph"/>
        <w:numPr>
          <w:ilvl w:val="2"/>
          <w:numId w:val="17"/>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Each device shall be capable of electronic addressing, either automatically or application program designed, to support physical/electrical mapping and supervision by location. Setting a device's address by physical means shall not be necessary.</w:t>
      </w:r>
    </w:p>
    <w:p w14:paraId="5AD5B123"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ANALOG PULL STATIONS - SIGA-278</w:t>
      </w:r>
    </w:p>
    <w:p w14:paraId="52F967E0" w14:textId="77777777" w:rsidR="00CE449E" w:rsidRPr="00A26ECC" w:rsidRDefault="00CE449E" w:rsidP="00D558BF">
      <w:pPr>
        <w:pStyle w:val="ListParagraph"/>
        <w:numPr>
          <w:ilvl w:val="2"/>
          <w:numId w:val="18"/>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pull stations as indicated on the drawings.</w:t>
      </w:r>
    </w:p>
    <w:p w14:paraId="4512E640" w14:textId="77777777" w:rsidR="00CE449E" w:rsidRPr="00A26ECC" w:rsidRDefault="00CE449E" w:rsidP="00D558BF">
      <w:pPr>
        <w:pStyle w:val="ListParagraph"/>
        <w:numPr>
          <w:ilvl w:val="2"/>
          <w:numId w:val="18"/>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Pull station shall be double action with terminals for field wiring.  Pull station shall be constructed of Red Lexan with White Letters, Key resettable with break glass rod. </w:t>
      </w:r>
    </w:p>
    <w:p w14:paraId="0117F1FB" w14:textId="77777777" w:rsidR="00CE449E" w:rsidRPr="00A26ECC" w:rsidRDefault="00CE449E" w:rsidP="00D558BF">
      <w:pPr>
        <w:pStyle w:val="ListParagraph"/>
        <w:numPr>
          <w:ilvl w:val="2"/>
          <w:numId w:val="18"/>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Station shall be equipped with a STI 1100 Protective Cover without horn, if indicated on drawings.</w:t>
      </w:r>
    </w:p>
    <w:p w14:paraId="0EAADDAA" w14:textId="77D1BBA7" w:rsidR="00CE449E" w:rsidRPr="00A26ECC" w:rsidRDefault="00CE449E" w:rsidP="00D558BF">
      <w:pPr>
        <w:pStyle w:val="ListParagraph"/>
        <w:numPr>
          <w:ilvl w:val="2"/>
          <w:numId w:val="18"/>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For flush mounting applications   Use 4S 2 1/8" box with 1/2" Single Gang Ring. (Furnished and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4C066E11" w14:textId="4BF04844" w:rsidR="00CE449E" w:rsidRPr="00A26ECC" w:rsidRDefault="00CE449E" w:rsidP="00D558BF">
      <w:pPr>
        <w:pStyle w:val="ListParagraph"/>
        <w:numPr>
          <w:ilvl w:val="2"/>
          <w:numId w:val="18"/>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For surface mounting applications</w:t>
      </w:r>
      <w:r w:rsidR="00C951DF" w:rsidRPr="00A26ECC">
        <w:rPr>
          <w:rFonts w:ascii="Century Gothic" w:eastAsiaTheme="minorHAnsi" w:hAnsi="Century Gothic"/>
        </w:rPr>
        <w:t>, u</w:t>
      </w:r>
      <w:r w:rsidRPr="00A26ECC">
        <w:rPr>
          <w:rFonts w:ascii="Century Gothic" w:eastAsiaTheme="minorHAnsi" w:hAnsi="Century Gothic"/>
        </w:rPr>
        <w:t xml:space="preserve">se 276B RSB Backbox with STI 3100 Conduit Spacer. (Furnished under Section </w:t>
      </w:r>
      <w:r w:rsidR="00433DBF" w:rsidRPr="00A26ECC">
        <w:rPr>
          <w:rFonts w:ascii="Century Gothic" w:eastAsiaTheme="minorHAnsi" w:hAnsi="Century Gothic"/>
        </w:rPr>
        <w:t>28 31 00</w:t>
      </w:r>
      <w:r w:rsidRPr="00A26ECC">
        <w:rPr>
          <w:rFonts w:ascii="Century Gothic" w:eastAsiaTheme="minorHAnsi" w:hAnsi="Century Gothic"/>
        </w:rPr>
        <w:t xml:space="preserve">,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2DB96711"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ANALOG SMOKE DETECTORS   SIGA-</w:t>
      </w:r>
      <w:r w:rsidR="00116F98" w:rsidRPr="00B5215F">
        <w:rPr>
          <w:rFonts w:ascii="Century Gothic" w:eastAsiaTheme="minorHAnsi" w:hAnsi="Century Gothic"/>
          <w:b/>
        </w:rPr>
        <w:t>PHC</w:t>
      </w:r>
      <w:r w:rsidR="00892D26" w:rsidRPr="00B5215F">
        <w:rPr>
          <w:rFonts w:ascii="Century Gothic" w:eastAsiaTheme="minorHAnsi" w:hAnsi="Century Gothic"/>
          <w:b/>
        </w:rPr>
        <w:t>D</w:t>
      </w:r>
      <w:r w:rsidRPr="00B5215F">
        <w:rPr>
          <w:rFonts w:ascii="Century Gothic" w:eastAsiaTheme="minorHAnsi" w:hAnsi="Century Gothic"/>
          <w:b/>
        </w:rPr>
        <w:t xml:space="preserve"> W/SIGA-SB </w:t>
      </w:r>
      <w:r w:rsidR="00415B14" w:rsidRPr="00B5215F">
        <w:rPr>
          <w:rFonts w:ascii="Century Gothic" w:eastAsiaTheme="minorHAnsi" w:hAnsi="Century Gothic"/>
          <w:b/>
        </w:rPr>
        <w:t>4</w:t>
      </w:r>
      <w:r w:rsidRPr="00B5215F">
        <w:rPr>
          <w:rFonts w:ascii="Century Gothic" w:eastAsiaTheme="minorHAnsi" w:hAnsi="Century Gothic"/>
          <w:b/>
        </w:rPr>
        <w:t>BASE</w:t>
      </w:r>
    </w:p>
    <w:p w14:paraId="3CB3D416" w14:textId="77777777" w:rsidR="00CE449E" w:rsidRPr="00A26ECC" w:rsidRDefault="00CE449E" w:rsidP="00D558BF">
      <w:pPr>
        <w:pStyle w:val="ListParagraph"/>
        <w:numPr>
          <w:ilvl w:val="2"/>
          <w:numId w:val="19"/>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Intelligent Multi-Sensor Detector where indicated on the drawings.</w:t>
      </w:r>
    </w:p>
    <w:p w14:paraId="59DC32D2" w14:textId="77777777" w:rsidR="00CE449E" w:rsidRPr="00A26ECC" w:rsidRDefault="00CE449E" w:rsidP="00D558BF">
      <w:pPr>
        <w:pStyle w:val="ListParagraph"/>
        <w:numPr>
          <w:ilvl w:val="2"/>
          <w:numId w:val="19"/>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Units shall incorporate three (3) sensing technologies. It shall process and analyze information from each technology (photo/heat</w:t>
      </w:r>
      <w:r w:rsidR="00116F98" w:rsidRPr="00A26ECC">
        <w:rPr>
          <w:rFonts w:ascii="Century Gothic" w:eastAsiaTheme="minorHAnsi" w:hAnsi="Century Gothic"/>
        </w:rPr>
        <w:t>/co</w:t>
      </w:r>
      <w:r w:rsidRPr="00A26ECC">
        <w:rPr>
          <w:rFonts w:ascii="Century Gothic" w:eastAsiaTheme="minorHAnsi" w:hAnsi="Century Gothic"/>
        </w:rPr>
        <w:t>) separately using dynamic filters, then apply a sophisticated algorithm for optimum detection accuracy.</w:t>
      </w:r>
    </w:p>
    <w:p w14:paraId="6F969287" w14:textId="77777777" w:rsidR="00CE449E" w:rsidRPr="00A26ECC" w:rsidRDefault="00CE449E" w:rsidP="00D558BF">
      <w:pPr>
        <w:pStyle w:val="ListParagraph"/>
        <w:numPr>
          <w:ilvl w:val="2"/>
          <w:numId w:val="19"/>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Each sensing element self-compensates for changes in the detectors installed environment to maintain the sensitivity setting and prevent unwanted alarms. The detector reports</w:t>
      </w:r>
      <w:r w:rsidR="00012F59" w:rsidRPr="00A26ECC">
        <w:rPr>
          <w:rFonts w:ascii="Century Gothic" w:eastAsiaTheme="minorHAnsi" w:hAnsi="Century Gothic"/>
        </w:rPr>
        <w:t xml:space="preserve"> when it cannot compensate any </w:t>
      </w:r>
      <w:r w:rsidRPr="00A26ECC">
        <w:rPr>
          <w:rFonts w:ascii="Century Gothic" w:eastAsiaTheme="minorHAnsi" w:hAnsi="Century Gothic"/>
        </w:rPr>
        <w:t>further.</w:t>
      </w:r>
    </w:p>
    <w:p w14:paraId="7E8048FD" w14:textId="77777777" w:rsidR="00CE449E" w:rsidRPr="00A26ECC" w:rsidRDefault="00CE449E" w:rsidP="00D558BF">
      <w:pPr>
        <w:pStyle w:val="ListParagraph"/>
        <w:numPr>
          <w:ilvl w:val="2"/>
          <w:numId w:val="19"/>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Units shall incorporate twin status LED's. Flashing green shows normal; flashing red shows alarm state; steady red and steady </w:t>
      </w:r>
      <w:r w:rsidR="00CF6958" w:rsidRPr="00A26ECC">
        <w:rPr>
          <w:rFonts w:ascii="Century Gothic" w:eastAsiaTheme="minorHAnsi" w:hAnsi="Century Gothic"/>
        </w:rPr>
        <w:t>green show alarm state in stand-</w:t>
      </w:r>
      <w:r w:rsidRPr="00A26ECC">
        <w:rPr>
          <w:rFonts w:ascii="Century Gothic" w:eastAsiaTheme="minorHAnsi" w:hAnsi="Century Gothic"/>
        </w:rPr>
        <w:t>alone mode, visible from any direction.</w:t>
      </w:r>
    </w:p>
    <w:p w14:paraId="1A7D0D2B" w14:textId="77777777" w:rsidR="00CE449E" w:rsidRPr="00A26ECC" w:rsidRDefault="00CE449E" w:rsidP="00D558BF">
      <w:pPr>
        <w:pStyle w:val="ListParagraph"/>
        <w:numPr>
          <w:ilvl w:val="2"/>
          <w:numId w:val="19"/>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lastRenderedPageBreak/>
        <w:t xml:space="preserve">Units shall incorporate a </w:t>
      </w:r>
      <w:proofErr w:type="spellStart"/>
      <w:r w:rsidRPr="00A26ECC">
        <w:rPr>
          <w:rFonts w:ascii="Century Gothic" w:eastAsiaTheme="minorHAnsi" w:hAnsi="Century Gothic"/>
        </w:rPr>
        <w:t>stand alone</w:t>
      </w:r>
      <w:proofErr w:type="spellEnd"/>
      <w:r w:rsidRPr="00A26ECC">
        <w:rPr>
          <w:rFonts w:ascii="Century Gothic" w:eastAsiaTheme="minorHAnsi" w:hAnsi="Century Gothic"/>
        </w:rPr>
        <w:t xml:space="preserve"> operation mode. The detector makes decisions and inputs an alarm even if the loop controller fails. The detector reverts to an intelligent "conventional" detector when polling interrogation stops. </w:t>
      </w:r>
    </w:p>
    <w:p w14:paraId="4A6EFCD1" w14:textId="77777777" w:rsidR="00CE449E" w:rsidRPr="00A26ECC" w:rsidRDefault="00CE449E" w:rsidP="00D558BF">
      <w:pPr>
        <w:pStyle w:val="ListParagraph"/>
        <w:numPr>
          <w:ilvl w:val="2"/>
          <w:numId w:val="19"/>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Units shall mount to the SIGA-SB</w:t>
      </w:r>
      <w:r w:rsidR="00B873DF" w:rsidRPr="00A26ECC">
        <w:rPr>
          <w:rFonts w:ascii="Century Gothic" w:eastAsiaTheme="minorHAnsi" w:hAnsi="Century Gothic"/>
        </w:rPr>
        <w:t>4</w:t>
      </w:r>
      <w:r w:rsidRPr="00A26ECC">
        <w:rPr>
          <w:rFonts w:ascii="Century Gothic" w:eastAsiaTheme="minorHAnsi" w:hAnsi="Century Gothic"/>
        </w:rPr>
        <w:t>, SIGA-RB</w:t>
      </w:r>
      <w:r w:rsidR="00B873DF" w:rsidRPr="00A26ECC">
        <w:rPr>
          <w:rFonts w:ascii="Century Gothic" w:eastAsiaTheme="minorHAnsi" w:hAnsi="Century Gothic"/>
        </w:rPr>
        <w:t>4</w:t>
      </w:r>
      <w:r w:rsidRPr="00A26ECC">
        <w:rPr>
          <w:rFonts w:ascii="Century Gothic" w:eastAsiaTheme="minorHAnsi" w:hAnsi="Century Gothic"/>
        </w:rPr>
        <w:t xml:space="preserve"> or SIGA-IB</w:t>
      </w:r>
      <w:r w:rsidR="00B873DF" w:rsidRPr="00A26ECC">
        <w:rPr>
          <w:rFonts w:ascii="Century Gothic" w:eastAsiaTheme="minorHAnsi" w:hAnsi="Century Gothic"/>
        </w:rPr>
        <w:t>4</w:t>
      </w:r>
      <w:r w:rsidRPr="00A26ECC">
        <w:rPr>
          <w:rFonts w:ascii="Century Gothic" w:eastAsiaTheme="minorHAnsi" w:hAnsi="Century Gothic"/>
        </w:rPr>
        <w:t xml:space="preserve"> bases as required.</w:t>
      </w:r>
    </w:p>
    <w:p w14:paraId="1EE5C1BC" w14:textId="4643EAAC" w:rsidR="00CE449E" w:rsidRPr="00A26ECC" w:rsidRDefault="00CE449E" w:rsidP="00D558BF">
      <w:pPr>
        <w:pStyle w:val="ListParagraph"/>
        <w:numPr>
          <w:ilvl w:val="2"/>
          <w:numId w:val="19"/>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Base shall mount to a 4S 2 1/8" box with 3</w:t>
      </w:r>
      <w:r w:rsidR="00CF6958" w:rsidRPr="00A26ECC">
        <w:rPr>
          <w:rFonts w:ascii="Century Gothic" w:eastAsiaTheme="minorHAnsi" w:hAnsi="Century Gothic"/>
        </w:rPr>
        <w:t>-</w:t>
      </w:r>
      <w:r w:rsidRPr="00A26ECC">
        <w:rPr>
          <w:rFonts w:ascii="Century Gothic" w:eastAsiaTheme="minorHAnsi" w:hAnsi="Century Gothic"/>
        </w:rPr>
        <w:t xml:space="preserve">0 1/2" ring.  (Furnished and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6F45FAAC"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DUCT DETECTOR SIGA-</w:t>
      </w:r>
      <w:r w:rsidR="00B873DF" w:rsidRPr="00B5215F">
        <w:rPr>
          <w:rFonts w:ascii="Century Gothic" w:eastAsiaTheme="minorHAnsi" w:hAnsi="Century Gothic"/>
          <w:b/>
        </w:rPr>
        <w:t>S</w:t>
      </w:r>
      <w:r w:rsidRPr="00B5215F">
        <w:rPr>
          <w:rFonts w:ascii="Century Gothic" w:eastAsiaTheme="minorHAnsi" w:hAnsi="Century Gothic"/>
          <w:b/>
        </w:rPr>
        <w:t>D</w:t>
      </w:r>
      <w:r w:rsidR="00B873DF" w:rsidRPr="00B5215F">
        <w:rPr>
          <w:rFonts w:ascii="Century Gothic" w:eastAsiaTheme="minorHAnsi" w:hAnsi="Century Gothic"/>
          <w:b/>
        </w:rPr>
        <w:t>,</w:t>
      </w:r>
      <w:r w:rsidRPr="00B5215F">
        <w:rPr>
          <w:rFonts w:ascii="Century Gothic" w:eastAsiaTheme="minorHAnsi" w:hAnsi="Century Gothic"/>
          <w:b/>
        </w:rPr>
        <w:t xml:space="preserve"> </w:t>
      </w:r>
      <w:r w:rsidR="00B873DF" w:rsidRPr="00B5215F">
        <w:rPr>
          <w:rFonts w:ascii="Century Gothic" w:eastAsiaTheme="minorHAnsi" w:hAnsi="Century Gothic"/>
          <w:b/>
        </w:rPr>
        <w:t>CSFM 3242-1657:223</w:t>
      </w:r>
    </w:p>
    <w:p w14:paraId="6AAE8D38" w14:textId="77777777" w:rsidR="00CE449E" w:rsidRPr="00A26ECC" w:rsidRDefault="00B873DF" w:rsidP="00D558BF">
      <w:pPr>
        <w:pStyle w:val="ListParagraph"/>
        <w:numPr>
          <w:ilvl w:val="2"/>
          <w:numId w:val="20"/>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intelligent addressable photoelectric duct smoke detectors SIGA-SD. The analog photoelectric detector shall</w:t>
      </w:r>
      <w:r w:rsidR="006F7EC3" w:rsidRPr="00A26ECC">
        <w:rPr>
          <w:rFonts w:ascii="Century Gothic" w:eastAsiaTheme="minorHAnsi" w:hAnsi="Century Gothic"/>
        </w:rPr>
        <w:t xml:space="preserve"> utilize a light scattering type photoelectric smoke sensor to sense changes in air samples from its surroundings.</w:t>
      </w:r>
      <w:r w:rsidR="00D57983" w:rsidRPr="00A26ECC">
        <w:rPr>
          <w:rFonts w:ascii="Century Gothic" w:eastAsiaTheme="minorHAnsi" w:hAnsi="Century Gothic"/>
        </w:rPr>
        <w:t xml:space="preserve"> The integral microprocessor shall dynamically examine values from the sensor and initiate an alarm based on the analysis of data. Systems using central intelligence for alarm decisions shall not be acceptable. The detector shall continually monitor any changes in sensitivity due to the environmental </w:t>
      </w:r>
      <w:proofErr w:type="spellStart"/>
      <w:r w:rsidR="00D57983" w:rsidRPr="00A26ECC">
        <w:rPr>
          <w:rFonts w:ascii="Century Gothic" w:eastAsiaTheme="minorHAnsi" w:hAnsi="Century Gothic"/>
        </w:rPr>
        <w:t>affects</w:t>
      </w:r>
      <w:proofErr w:type="spellEnd"/>
      <w:r w:rsidR="00D57983" w:rsidRPr="00A26ECC">
        <w:rPr>
          <w:rFonts w:ascii="Century Gothic" w:eastAsiaTheme="minorHAnsi" w:hAnsi="Century Gothic"/>
        </w:rPr>
        <w:t xml:space="preserve"> of dirt, smoke, temperature, aging, and humidity. The information shall be stored in the integral processor and transferred to the analog loop controller for retrieval using a laptop.</w:t>
      </w:r>
    </w:p>
    <w:p w14:paraId="456C9D8C" w14:textId="77777777" w:rsidR="0050756A" w:rsidRPr="00A26ECC" w:rsidRDefault="0050756A" w:rsidP="00D558BF">
      <w:pPr>
        <w:pStyle w:val="ListParagraph"/>
        <w:numPr>
          <w:ilvl w:val="2"/>
          <w:numId w:val="20"/>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The percent smoke obscuration per foot alarm set point shall be field selectable to any of five sensibility settings ranging from 0.79% to 2.46%. The duct detector shall be suitable for operation in the following environment:</w:t>
      </w:r>
    </w:p>
    <w:p w14:paraId="72E4D587" w14:textId="77777777" w:rsidR="0050756A" w:rsidRPr="003D3BCE" w:rsidRDefault="0050756A"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Temperature: -20</w:t>
      </w:r>
      <w:r w:rsidR="005C2EA1" w:rsidRPr="003D3BCE">
        <w:rPr>
          <w:rFonts w:ascii="Century Gothic" w:eastAsiaTheme="minorHAnsi" w:hAnsi="Century Gothic"/>
          <w:sz w:val="22"/>
          <w:szCs w:val="22"/>
        </w:rPr>
        <w:t>°</w:t>
      </w:r>
      <w:r w:rsidRPr="003D3BCE">
        <w:rPr>
          <w:rFonts w:ascii="Century Gothic" w:eastAsiaTheme="minorHAnsi" w:hAnsi="Century Gothic"/>
          <w:sz w:val="22"/>
          <w:szCs w:val="22"/>
        </w:rPr>
        <w:t>F to 158</w:t>
      </w:r>
      <w:r w:rsidR="005C2EA1" w:rsidRPr="003D3BCE">
        <w:rPr>
          <w:rFonts w:ascii="Century Gothic" w:eastAsiaTheme="minorHAnsi" w:hAnsi="Century Gothic"/>
          <w:sz w:val="22"/>
          <w:szCs w:val="22"/>
        </w:rPr>
        <w:t>°</w:t>
      </w:r>
      <w:r w:rsidRPr="003D3BCE">
        <w:rPr>
          <w:rFonts w:ascii="Century Gothic" w:eastAsiaTheme="minorHAnsi" w:hAnsi="Century Gothic"/>
          <w:sz w:val="22"/>
          <w:szCs w:val="22"/>
        </w:rPr>
        <w:t>F</w:t>
      </w:r>
      <w:r w:rsidR="005C2EA1" w:rsidRPr="003D3BCE">
        <w:rPr>
          <w:rFonts w:ascii="Century Gothic" w:eastAsiaTheme="minorHAnsi" w:hAnsi="Century Gothic"/>
          <w:sz w:val="22"/>
          <w:szCs w:val="22"/>
        </w:rPr>
        <w:t xml:space="preserve"> (-29°C to 70°C)</w:t>
      </w:r>
    </w:p>
    <w:p w14:paraId="4FE09BCC" w14:textId="77777777" w:rsidR="0050756A" w:rsidRPr="003D3BCE" w:rsidRDefault="0050756A"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Humidity: 0-93% RH, non-condensing</w:t>
      </w:r>
    </w:p>
    <w:p w14:paraId="76C5AF68" w14:textId="77777777" w:rsidR="0050756A" w:rsidRPr="003D3BCE" w:rsidRDefault="0050756A"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Air velocity: 100 to 4000 ft/min</w:t>
      </w:r>
    </w:p>
    <w:p w14:paraId="18E721DE" w14:textId="77777777" w:rsidR="0050756A" w:rsidRPr="00A26ECC" w:rsidRDefault="002D181E" w:rsidP="00D558BF">
      <w:pPr>
        <w:pStyle w:val="ListParagraph"/>
        <w:numPr>
          <w:ilvl w:val="2"/>
          <w:numId w:val="20"/>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Provide an air exhaust tube and an air sampling inlet tube, which </w:t>
      </w:r>
      <w:r w:rsidR="00547611" w:rsidRPr="00A26ECC">
        <w:rPr>
          <w:rFonts w:ascii="Century Gothic" w:eastAsiaTheme="minorHAnsi" w:hAnsi="Century Gothic"/>
        </w:rPr>
        <w:t>extends into the duct air stream up to ten feet. The sampling tube can be installed with or without the cover in place and can be rotated in 45 degree increments to ensure proper alignment with the duct airflow.</w:t>
      </w:r>
    </w:p>
    <w:p w14:paraId="760B0980" w14:textId="77777777" w:rsidR="005F3E6F" w:rsidRPr="00A26ECC" w:rsidRDefault="005F3E6F" w:rsidP="00D558BF">
      <w:pPr>
        <w:pStyle w:val="ListParagraph"/>
        <w:numPr>
          <w:ilvl w:val="2"/>
          <w:numId w:val="20"/>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Status LED’s shall remain visible through a clear assembly cover.</w:t>
      </w:r>
    </w:p>
    <w:p w14:paraId="20787B1F" w14:textId="77777777" w:rsidR="005F3E6F" w:rsidRPr="00A26ECC" w:rsidRDefault="005F3E6F" w:rsidP="00D558BF">
      <w:pPr>
        <w:pStyle w:val="ListParagraph"/>
        <w:numPr>
          <w:ilvl w:val="2"/>
          <w:numId w:val="20"/>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The unit shall contain a magnet activated test switch.</w:t>
      </w:r>
    </w:p>
    <w:p w14:paraId="49182569" w14:textId="77777777" w:rsidR="005F3E6F" w:rsidRPr="00A26ECC" w:rsidRDefault="005F3E6F" w:rsidP="00D558BF">
      <w:pPr>
        <w:pStyle w:val="ListParagraph"/>
        <w:numPr>
          <w:ilvl w:val="2"/>
          <w:numId w:val="20"/>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One integral form C auxiliary alarm relay shall be provided. The relay contact shall be capable of being individually programmed from the control panel. The contact shall be rated for 2.0A at 30VDC.</w:t>
      </w:r>
    </w:p>
    <w:p w14:paraId="3E5FFC1F" w14:textId="234FEFBD" w:rsidR="005F3E6F" w:rsidRPr="00A26ECC" w:rsidRDefault="005F3E6F" w:rsidP="00D558BF">
      <w:pPr>
        <w:pStyle w:val="ListParagraph"/>
        <w:numPr>
          <w:ilvl w:val="2"/>
          <w:numId w:val="20"/>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w:t>
      </w:r>
      <w:r w:rsidR="00F92B16" w:rsidRPr="00A26ECC">
        <w:rPr>
          <w:rFonts w:ascii="Century Gothic" w:eastAsiaTheme="minorHAnsi" w:hAnsi="Century Gothic"/>
        </w:rPr>
        <w:t xml:space="preserve"> SD-TRK4-</w:t>
      </w:r>
      <w:r w:rsidRPr="00A26ECC">
        <w:rPr>
          <w:rFonts w:ascii="Century Gothic" w:eastAsiaTheme="minorHAnsi" w:hAnsi="Century Gothic"/>
        </w:rPr>
        <w:t xml:space="preserve">Key-activated Remote Test station w/integral remote alarm </w:t>
      </w:r>
      <w:r w:rsidR="00F92B16" w:rsidRPr="00A26ECC">
        <w:rPr>
          <w:rFonts w:ascii="Century Gothic" w:eastAsiaTheme="minorHAnsi" w:hAnsi="Century Gothic"/>
        </w:rPr>
        <w:t>led indicator,</w:t>
      </w:r>
      <w:r w:rsidRPr="00A26ECC">
        <w:rPr>
          <w:rFonts w:ascii="Century Gothic" w:eastAsiaTheme="minorHAnsi" w:hAnsi="Century Gothic"/>
        </w:rPr>
        <w:t xml:space="preserve"> where detectors must be accessed by ladder.</w:t>
      </w:r>
    </w:p>
    <w:p w14:paraId="0357F5FA"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lastRenderedPageBreak/>
        <w:t>HEAT DETECTORS   SIGA-HFS or SIGA-HRS W/SIGA-SB</w:t>
      </w:r>
      <w:r w:rsidR="00707E87" w:rsidRPr="00B5215F">
        <w:rPr>
          <w:rFonts w:ascii="Century Gothic" w:eastAsiaTheme="minorHAnsi" w:hAnsi="Century Gothic"/>
          <w:b/>
        </w:rPr>
        <w:t>4</w:t>
      </w:r>
      <w:r w:rsidRPr="00B5215F">
        <w:rPr>
          <w:rFonts w:ascii="Century Gothic" w:eastAsiaTheme="minorHAnsi" w:hAnsi="Century Gothic"/>
          <w:b/>
        </w:rPr>
        <w:t xml:space="preserve"> BASE</w:t>
      </w:r>
    </w:p>
    <w:p w14:paraId="60841A96" w14:textId="77777777" w:rsidR="00CE449E" w:rsidRPr="00A26ECC" w:rsidRDefault="00CE449E" w:rsidP="00D558BF">
      <w:pPr>
        <w:pStyle w:val="ListParagraph"/>
        <w:numPr>
          <w:ilvl w:val="2"/>
          <w:numId w:val="21"/>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Provide Heat </w:t>
      </w:r>
      <w:r w:rsidR="00707E87" w:rsidRPr="00A26ECC">
        <w:rPr>
          <w:rFonts w:ascii="Century Gothic" w:eastAsiaTheme="minorHAnsi" w:hAnsi="Century Gothic"/>
        </w:rPr>
        <w:t>Detectors</w:t>
      </w:r>
      <w:r w:rsidRPr="00A26ECC">
        <w:rPr>
          <w:rFonts w:ascii="Century Gothic" w:eastAsiaTheme="minorHAnsi" w:hAnsi="Century Gothic"/>
        </w:rPr>
        <w:t xml:space="preserve"> where indicated on the drawings.</w:t>
      </w:r>
    </w:p>
    <w:p w14:paraId="46FCD11F" w14:textId="77777777" w:rsidR="00CE449E" w:rsidRPr="00A26ECC" w:rsidRDefault="00CE449E" w:rsidP="00D558BF">
      <w:pPr>
        <w:pStyle w:val="ListParagraph"/>
        <w:numPr>
          <w:ilvl w:val="2"/>
          <w:numId w:val="21"/>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Detectors shall gather analog information from their fixed temperature and/or rate-of-rise heat sensing elements and convert it into digital signals. The detectors on board microprocessor measures and analyzes these signals. It compares the information to historical readings and time patterns to make an alarm decision. Digital filters remove signal patterns that are not typical of fires.</w:t>
      </w:r>
    </w:p>
    <w:p w14:paraId="6BEF69ED" w14:textId="77777777" w:rsidR="00CE449E" w:rsidRPr="00A26ECC" w:rsidRDefault="00CE449E" w:rsidP="00D558BF">
      <w:pPr>
        <w:pStyle w:val="ListParagraph"/>
        <w:numPr>
          <w:ilvl w:val="2"/>
          <w:numId w:val="21"/>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Units shall incorporate twin status LED's. Flashing green shows normal; flashing red shows alarm state; steady red and steady green show alarm state in </w:t>
      </w:r>
      <w:proofErr w:type="spellStart"/>
      <w:r w:rsidRPr="00A26ECC">
        <w:rPr>
          <w:rFonts w:ascii="Century Gothic" w:eastAsiaTheme="minorHAnsi" w:hAnsi="Century Gothic"/>
        </w:rPr>
        <w:t>stand alone</w:t>
      </w:r>
      <w:proofErr w:type="spellEnd"/>
      <w:r w:rsidRPr="00A26ECC">
        <w:rPr>
          <w:rFonts w:ascii="Century Gothic" w:eastAsiaTheme="minorHAnsi" w:hAnsi="Century Gothic"/>
        </w:rPr>
        <w:t xml:space="preserve"> mode, visible from any direction.</w:t>
      </w:r>
    </w:p>
    <w:p w14:paraId="5ABF96DE" w14:textId="77777777" w:rsidR="00CE449E" w:rsidRPr="00A26ECC" w:rsidRDefault="00CE449E" w:rsidP="00D558BF">
      <w:pPr>
        <w:pStyle w:val="ListParagraph"/>
        <w:numPr>
          <w:ilvl w:val="2"/>
          <w:numId w:val="21"/>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Units shall mount to the SIGA-SB</w:t>
      </w:r>
      <w:r w:rsidR="005C2EA1" w:rsidRPr="00A26ECC">
        <w:rPr>
          <w:rFonts w:ascii="Century Gothic" w:eastAsiaTheme="minorHAnsi" w:hAnsi="Century Gothic"/>
        </w:rPr>
        <w:t>4</w:t>
      </w:r>
      <w:r w:rsidRPr="00A26ECC">
        <w:rPr>
          <w:rFonts w:ascii="Century Gothic" w:eastAsiaTheme="minorHAnsi" w:hAnsi="Century Gothic"/>
        </w:rPr>
        <w:t>, SIGA-RB</w:t>
      </w:r>
      <w:r w:rsidR="005C2EA1" w:rsidRPr="00A26ECC">
        <w:rPr>
          <w:rFonts w:ascii="Century Gothic" w:eastAsiaTheme="minorHAnsi" w:hAnsi="Century Gothic"/>
        </w:rPr>
        <w:t>4</w:t>
      </w:r>
      <w:r w:rsidRPr="00A26ECC">
        <w:rPr>
          <w:rFonts w:ascii="Century Gothic" w:eastAsiaTheme="minorHAnsi" w:hAnsi="Century Gothic"/>
        </w:rPr>
        <w:t xml:space="preserve"> or SIGA-IB</w:t>
      </w:r>
      <w:r w:rsidR="005C2EA1" w:rsidRPr="00A26ECC">
        <w:rPr>
          <w:rFonts w:ascii="Century Gothic" w:eastAsiaTheme="minorHAnsi" w:hAnsi="Century Gothic"/>
        </w:rPr>
        <w:t>4</w:t>
      </w:r>
      <w:r w:rsidRPr="00A26ECC">
        <w:rPr>
          <w:rFonts w:ascii="Century Gothic" w:eastAsiaTheme="minorHAnsi" w:hAnsi="Century Gothic"/>
        </w:rPr>
        <w:t xml:space="preserve"> bases as required.</w:t>
      </w:r>
    </w:p>
    <w:p w14:paraId="030BA08A" w14:textId="3F33390E" w:rsidR="00CE449E" w:rsidRPr="00A26ECC" w:rsidRDefault="00CE449E" w:rsidP="00D558BF">
      <w:pPr>
        <w:pStyle w:val="ListParagraph"/>
        <w:numPr>
          <w:ilvl w:val="2"/>
          <w:numId w:val="21"/>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Base shall mount to a 4S 2 1/8" box with 3 0 Ring.  (Furnished and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701A7219"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ATTIC HEAT DETECTORS   284B PL W/SIGA-CT1</w:t>
      </w:r>
    </w:p>
    <w:p w14:paraId="41980A1E" w14:textId="77777777" w:rsidR="00CE449E" w:rsidRPr="00A26ECC" w:rsidRDefault="00CE449E" w:rsidP="00D558BF">
      <w:pPr>
        <w:pStyle w:val="ListParagraph"/>
        <w:numPr>
          <w:ilvl w:val="2"/>
          <w:numId w:val="22"/>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Heat Detectors where indicated on the drawings.</w:t>
      </w:r>
    </w:p>
    <w:p w14:paraId="00C8F400" w14:textId="77777777" w:rsidR="00CE449E" w:rsidRPr="00A26ECC" w:rsidRDefault="00CE449E" w:rsidP="00D558BF">
      <w:pPr>
        <w:pStyle w:val="ListParagraph"/>
        <w:numPr>
          <w:ilvl w:val="2"/>
          <w:numId w:val="22"/>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Units shall incorporate single pole, normally open contacts and a SIGA-CT1 Monitor Module.</w:t>
      </w:r>
    </w:p>
    <w:p w14:paraId="384541F9" w14:textId="77777777" w:rsidR="00CE449E" w:rsidRPr="00A26ECC" w:rsidRDefault="00CE449E" w:rsidP="00D558BF">
      <w:pPr>
        <w:pStyle w:val="ListParagraph"/>
        <w:numPr>
          <w:ilvl w:val="2"/>
          <w:numId w:val="22"/>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Fixed Temperature Rating shall be 194 Degrees Fahrenheit.</w:t>
      </w:r>
    </w:p>
    <w:p w14:paraId="5400BA1C" w14:textId="45EDDD7C" w:rsidR="00CE449E" w:rsidRPr="00A26ECC" w:rsidRDefault="00CE449E" w:rsidP="00D558BF">
      <w:pPr>
        <w:pStyle w:val="ListParagraph"/>
        <w:numPr>
          <w:ilvl w:val="2"/>
          <w:numId w:val="22"/>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Units shall mount to a 4S 2 1/8" box with 3 0 Ring (Furnished and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3AF0A282" w14:textId="5E2F77B8" w:rsidR="00CE449E" w:rsidRPr="00A26ECC" w:rsidRDefault="00CE449E" w:rsidP="00D558BF">
      <w:pPr>
        <w:pStyle w:val="ListParagraph"/>
        <w:numPr>
          <w:ilvl w:val="2"/>
          <w:numId w:val="22"/>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Monitor modules shall mount to a 4-S 2-1/8" box with 1-Gang Ring (Furnished and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3C972301" w14:textId="77777777" w:rsidR="00CE449E" w:rsidRPr="00B5215F" w:rsidRDefault="00CE449E" w:rsidP="00D558BF">
      <w:pPr>
        <w:pStyle w:val="ListParagraph"/>
        <w:numPr>
          <w:ilvl w:val="0"/>
          <w:numId w:val="8"/>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STROBES</w:t>
      </w:r>
      <w:r w:rsidR="00CF6958" w:rsidRPr="00B5215F">
        <w:rPr>
          <w:rFonts w:ascii="Century Gothic" w:eastAsiaTheme="minorHAnsi" w:hAnsi="Century Gothic"/>
          <w:b/>
        </w:rPr>
        <w:t xml:space="preserve"> – </w:t>
      </w:r>
      <w:r w:rsidR="000917B6" w:rsidRPr="00B5215F">
        <w:rPr>
          <w:rFonts w:ascii="Century Gothic" w:eastAsiaTheme="minorHAnsi" w:hAnsi="Century Gothic"/>
          <w:b/>
        </w:rPr>
        <w:t>Genesis Series GIRF-VM (wall) or GCF-VM (ceiling)</w:t>
      </w:r>
    </w:p>
    <w:p w14:paraId="0D26A5AC" w14:textId="77777777" w:rsidR="00CE449E" w:rsidRPr="00A26ECC" w:rsidRDefault="00CE449E" w:rsidP="00D558BF">
      <w:pPr>
        <w:pStyle w:val="ListParagraph"/>
        <w:numPr>
          <w:ilvl w:val="2"/>
          <w:numId w:val="23"/>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Strobes as indicated on the drawings.</w:t>
      </w:r>
    </w:p>
    <w:p w14:paraId="1EAE75D4" w14:textId="77777777" w:rsidR="00CE449E" w:rsidRPr="00A26ECC" w:rsidRDefault="00CE449E" w:rsidP="00D558BF">
      <w:pPr>
        <w:pStyle w:val="ListParagraph"/>
        <w:numPr>
          <w:ilvl w:val="2"/>
          <w:numId w:val="23"/>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Strobes shall be rated 15cd, 30cd</w:t>
      </w:r>
      <w:r w:rsidR="008C2ABD" w:rsidRPr="00A26ECC">
        <w:rPr>
          <w:rFonts w:ascii="Century Gothic" w:eastAsiaTheme="minorHAnsi" w:hAnsi="Century Gothic"/>
        </w:rPr>
        <w:t>, 75cd,</w:t>
      </w:r>
      <w:r w:rsidRPr="00A26ECC">
        <w:rPr>
          <w:rFonts w:ascii="Century Gothic" w:eastAsiaTheme="minorHAnsi" w:hAnsi="Century Gothic"/>
        </w:rPr>
        <w:t xml:space="preserve"> or 110cd as required. Strobes shall be synchronized</w:t>
      </w:r>
      <w:r w:rsidR="00AB351D" w:rsidRPr="00A26ECC">
        <w:rPr>
          <w:rFonts w:ascii="Century Gothic" w:eastAsiaTheme="minorHAnsi" w:hAnsi="Century Gothic"/>
        </w:rPr>
        <w:t xml:space="preserve"> and </w:t>
      </w:r>
      <w:r w:rsidRPr="00A26ECC">
        <w:rPr>
          <w:rFonts w:ascii="Century Gothic" w:eastAsiaTheme="minorHAnsi" w:hAnsi="Century Gothic"/>
        </w:rPr>
        <w:t>shall be capable of being on same circuit as audibles and be synchronized and flash per NFPA requirements. Units not capable of this feature shall install separate audible and visual circuits, conductors, synchronization modules, etc. All additional costs to be borne by contractor. Strobes shall be listed for indoor applications. Units shall be rated for 24VDC polarized operation. Units shall be red in color and mount to a single gang opening.</w:t>
      </w:r>
    </w:p>
    <w:p w14:paraId="25EAFE4A" w14:textId="67A6AD7A" w:rsidR="00CE449E" w:rsidRPr="00A26ECC" w:rsidRDefault="00CE449E" w:rsidP="00D558BF">
      <w:pPr>
        <w:pStyle w:val="ListParagraph"/>
        <w:numPr>
          <w:ilvl w:val="2"/>
          <w:numId w:val="23"/>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For flush mount applications</w:t>
      </w:r>
      <w:r w:rsidR="00F72F75" w:rsidRPr="00A26ECC">
        <w:rPr>
          <w:rFonts w:ascii="Century Gothic" w:eastAsiaTheme="minorHAnsi" w:hAnsi="Century Gothic"/>
        </w:rPr>
        <w:t xml:space="preserve"> u</w:t>
      </w:r>
      <w:r w:rsidRPr="00A26ECC">
        <w:rPr>
          <w:rFonts w:ascii="Century Gothic" w:eastAsiaTheme="minorHAnsi" w:hAnsi="Century Gothic"/>
        </w:rPr>
        <w:t xml:space="preserve">se 4S 2 1/8" boxes with 1-Gang Ring.  (Furnished and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432A202B" w14:textId="0572824A" w:rsidR="00CE449E" w:rsidRPr="00A26ECC" w:rsidRDefault="00CE449E" w:rsidP="00D558BF">
      <w:pPr>
        <w:pStyle w:val="ListParagraph"/>
        <w:numPr>
          <w:ilvl w:val="2"/>
          <w:numId w:val="23"/>
        </w:numPr>
        <w:tabs>
          <w:tab w:val="clear" w:pos="360"/>
        </w:tabs>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lastRenderedPageBreak/>
        <w:t xml:space="preserve">For surface mount applications </w:t>
      </w:r>
      <w:r w:rsidR="00F72F75" w:rsidRPr="00A26ECC">
        <w:rPr>
          <w:rFonts w:ascii="Century Gothic" w:eastAsiaTheme="minorHAnsi" w:hAnsi="Century Gothic"/>
        </w:rPr>
        <w:t>u</w:t>
      </w:r>
      <w:r w:rsidRPr="00A26ECC">
        <w:rPr>
          <w:rFonts w:ascii="Century Gothic" w:eastAsiaTheme="minorHAnsi" w:hAnsi="Century Gothic"/>
        </w:rPr>
        <w:t>se 27193-11 One Gang Box</w:t>
      </w:r>
      <w:r w:rsidR="00F72F75" w:rsidRPr="00A26ECC">
        <w:rPr>
          <w:rFonts w:ascii="Century Gothic" w:eastAsiaTheme="minorHAnsi" w:hAnsi="Century Gothic"/>
        </w:rPr>
        <w:t>. GC series devices mount to North American 4” square x 2 1/8</w:t>
      </w:r>
      <w:r w:rsidR="0043263E" w:rsidRPr="00A26ECC">
        <w:rPr>
          <w:rFonts w:ascii="Century Gothic" w:eastAsiaTheme="minorHAnsi" w:hAnsi="Century Gothic"/>
        </w:rPr>
        <w:t>”</w:t>
      </w:r>
      <w:r w:rsidR="00F72F75" w:rsidRPr="00A26ECC">
        <w:rPr>
          <w:rFonts w:ascii="Century Gothic" w:eastAsiaTheme="minorHAnsi" w:hAnsi="Century Gothic"/>
        </w:rPr>
        <w:t xml:space="preserve"> deep electrical box.</w:t>
      </w:r>
      <w:r w:rsidRPr="00A26ECC">
        <w:rPr>
          <w:rFonts w:ascii="Century Gothic" w:eastAsiaTheme="minorHAnsi" w:hAnsi="Century Gothic"/>
        </w:rPr>
        <w:t xml:space="preserve"> (Furnished under Section </w:t>
      </w:r>
      <w:r w:rsidR="0057563E" w:rsidRPr="00A26ECC">
        <w:rPr>
          <w:rFonts w:ascii="Century Gothic" w:eastAsiaTheme="minorHAnsi" w:hAnsi="Century Gothic"/>
        </w:rPr>
        <w:t>28 31 00</w:t>
      </w:r>
      <w:r w:rsidRPr="00A26ECC">
        <w:rPr>
          <w:rFonts w:ascii="Century Gothic" w:eastAsiaTheme="minorHAnsi" w:hAnsi="Century Gothic"/>
        </w:rPr>
        <w:t xml:space="preserve">, Installed under Section </w:t>
      </w:r>
      <w:r w:rsidR="00433DBF" w:rsidRPr="00A26ECC">
        <w:rPr>
          <w:rFonts w:ascii="Century Gothic" w:eastAsiaTheme="minorHAnsi" w:hAnsi="Century Gothic"/>
        </w:rPr>
        <w:t>26 05 13</w:t>
      </w:r>
      <w:r w:rsidRPr="00A26ECC">
        <w:rPr>
          <w:rFonts w:ascii="Century Gothic" w:eastAsiaTheme="minorHAnsi" w:hAnsi="Century Gothic"/>
        </w:rPr>
        <w:t>).</w:t>
      </w:r>
    </w:p>
    <w:p w14:paraId="4220EFCE" w14:textId="152DD915" w:rsidR="00CE449E" w:rsidRPr="00B5215F" w:rsidRDefault="000917B6"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 xml:space="preserve">EXTERIOR </w:t>
      </w:r>
      <w:r w:rsidR="00CE449E" w:rsidRPr="00B5215F">
        <w:rPr>
          <w:rFonts w:ascii="Century Gothic" w:eastAsiaTheme="minorHAnsi" w:hAnsi="Century Gothic"/>
          <w:b/>
        </w:rPr>
        <w:t>HORNS   757-1A-T</w:t>
      </w:r>
    </w:p>
    <w:p w14:paraId="049C980B" w14:textId="77777777" w:rsidR="00CE449E" w:rsidRPr="00A26ECC" w:rsidRDefault="00CE449E" w:rsidP="00D558BF">
      <w:pPr>
        <w:pStyle w:val="ListParagraph"/>
        <w:numPr>
          <w:ilvl w:val="0"/>
          <w:numId w:val="24"/>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Horns as indicated on the drawings.</w:t>
      </w:r>
    </w:p>
    <w:p w14:paraId="0681882F" w14:textId="77777777" w:rsidR="00CE449E" w:rsidRPr="00A26ECC" w:rsidRDefault="00CE449E" w:rsidP="00D558BF">
      <w:pPr>
        <w:pStyle w:val="ListParagraph"/>
        <w:numPr>
          <w:ilvl w:val="0"/>
          <w:numId w:val="24"/>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Horns shall be rated at 94dBA - low and 98dBA - high. Units shall be rated for 24VDC polarized operation. Units shall have screw terminals for input/output wiring, be red in color and be suitable for indoor or outdoor applications. Units shall be capable of being installed on the same circuit as visual devices and shall sound the Temporal Code in synchronization with all units. Units not capable of this feature shall install separate audible and visual circuits, conductors, synchronization modules, etc. All additional costs to be borne by contractor. </w:t>
      </w:r>
    </w:p>
    <w:p w14:paraId="325230AB" w14:textId="775A9DB8" w:rsidR="00CE449E" w:rsidRPr="00A26ECC" w:rsidRDefault="000917B6" w:rsidP="00D558BF">
      <w:pPr>
        <w:pStyle w:val="ListParagraph"/>
        <w:numPr>
          <w:ilvl w:val="0"/>
          <w:numId w:val="24"/>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For flush mount applications</w:t>
      </w:r>
      <w:r w:rsidR="00CF6958" w:rsidRPr="00A26ECC">
        <w:rPr>
          <w:rFonts w:ascii="Century Gothic" w:eastAsiaTheme="minorHAnsi" w:hAnsi="Century Gothic"/>
        </w:rPr>
        <w:t>, u</w:t>
      </w:r>
      <w:r w:rsidR="00CE449E" w:rsidRPr="00A26ECC">
        <w:rPr>
          <w:rFonts w:ascii="Century Gothic" w:eastAsiaTheme="minorHAnsi" w:hAnsi="Century Gothic"/>
        </w:rPr>
        <w:t xml:space="preserve">se 4S 2 1/8" boxes with 2-Gang Ring (Furnished and Installed under Section </w:t>
      </w:r>
      <w:r w:rsidR="00DE05B5">
        <w:rPr>
          <w:rFonts w:ascii="Century Gothic" w:eastAsiaTheme="minorHAnsi" w:hAnsi="Century Gothic"/>
        </w:rPr>
        <w:t>26 05 13</w:t>
      </w:r>
      <w:r w:rsidR="00CE449E" w:rsidRPr="00A26ECC">
        <w:rPr>
          <w:rFonts w:ascii="Century Gothic" w:eastAsiaTheme="minorHAnsi" w:hAnsi="Century Gothic"/>
        </w:rPr>
        <w:t>).</w:t>
      </w:r>
    </w:p>
    <w:p w14:paraId="1621CF70" w14:textId="0E18BC3C" w:rsidR="00CE449E" w:rsidRPr="00A26ECC" w:rsidRDefault="00CE449E" w:rsidP="00D558BF">
      <w:pPr>
        <w:pStyle w:val="ListParagraph"/>
        <w:numPr>
          <w:ilvl w:val="0"/>
          <w:numId w:val="24"/>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For surface mount applications outdoor</w:t>
      </w:r>
      <w:r w:rsidR="00CF6958" w:rsidRPr="00A26ECC">
        <w:rPr>
          <w:rFonts w:ascii="Century Gothic" w:eastAsiaTheme="minorHAnsi" w:hAnsi="Century Gothic"/>
        </w:rPr>
        <w:t>, u</w:t>
      </w:r>
      <w:r w:rsidRPr="00A26ECC">
        <w:rPr>
          <w:rFonts w:ascii="Century Gothic" w:eastAsiaTheme="minorHAnsi" w:hAnsi="Century Gothic"/>
        </w:rPr>
        <w:t>se 757A-WB Back-box</w:t>
      </w:r>
      <w:r w:rsidR="00F72F75" w:rsidRPr="00A26ECC">
        <w:rPr>
          <w:rFonts w:ascii="Century Gothic" w:eastAsiaTheme="minorHAnsi" w:hAnsi="Century Gothic"/>
        </w:rPr>
        <w:t xml:space="preserve"> w/gasket</w:t>
      </w:r>
      <w:r w:rsidRPr="00A26ECC">
        <w:rPr>
          <w:rFonts w:ascii="Century Gothic" w:eastAsiaTheme="minorHAnsi" w:hAnsi="Century Gothic"/>
        </w:rPr>
        <w:t xml:space="preserve"> (</w:t>
      </w:r>
      <w:r w:rsidR="000917B6" w:rsidRPr="00A26ECC">
        <w:rPr>
          <w:rFonts w:ascii="Century Gothic" w:eastAsiaTheme="minorHAnsi" w:hAnsi="Century Gothic"/>
        </w:rPr>
        <w:t>Back-box f</w:t>
      </w:r>
      <w:r w:rsidRPr="00A26ECC">
        <w:rPr>
          <w:rFonts w:ascii="Century Gothic" w:eastAsiaTheme="minorHAnsi" w:hAnsi="Century Gothic"/>
        </w:rPr>
        <w:t xml:space="preserve">urnished under Section </w:t>
      </w:r>
      <w:r w:rsidR="00DE05B5">
        <w:rPr>
          <w:rFonts w:ascii="Century Gothic" w:eastAsiaTheme="minorHAnsi" w:hAnsi="Century Gothic"/>
        </w:rPr>
        <w:t>28 31 00</w:t>
      </w:r>
      <w:r w:rsidRPr="00A26ECC">
        <w:rPr>
          <w:rFonts w:ascii="Century Gothic" w:eastAsiaTheme="minorHAnsi" w:hAnsi="Century Gothic"/>
        </w:rPr>
        <w:t xml:space="preserve">, Installed under Section </w:t>
      </w:r>
      <w:r w:rsidR="00DE05B5">
        <w:rPr>
          <w:rFonts w:ascii="Century Gothic" w:eastAsiaTheme="minorHAnsi" w:hAnsi="Century Gothic"/>
        </w:rPr>
        <w:t>26 05 13</w:t>
      </w:r>
      <w:r w:rsidRPr="00A26ECC">
        <w:rPr>
          <w:rFonts w:ascii="Century Gothic" w:eastAsiaTheme="minorHAnsi" w:hAnsi="Century Gothic"/>
        </w:rPr>
        <w:t>).</w:t>
      </w:r>
    </w:p>
    <w:p w14:paraId="2A1FC1D2" w14:textId="0F500673" w:rsidR="00CE449E" w:rsidRPr="00B5215F" w:rsidRDefault="00B5215F"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HORN/STROBES   GENESIS SERIES GIRF-HDVM (WALL) OR GCFR-HDVM (CEILING)</w:t>
      </w:r>
    </w:p>
    <w:p w14:paraId="1F5B6FBB" w14:textId="77777777" w:rsidR="00CE449E" w:rsidRPr="00A26ECC" w:rsidRDefault="00CE449E" w:rsidP="00D558BF">
      <w:pPr>
        <w:pStyle w:val="ListParagraph"/>
        <w:numPr>
          <w:ilvl w:val="2"/>
          <w:numId w:val="25"/>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Horn/Strobes as indicated on the drawings.</w:t>
      </w:r>
    </w:p>
    <w:p w14:paraId="11DA15A1" w14:textId="77777777" w:rsidR="00F44D5D" w:rsidRPr="00A26ECC" w:rsidRDefault="004A57F4" w:rsidP="00D558BF">
      <w:pPr>
        <w:pStyle w:val="ListParagraph"/>
        <w:numPr>
          <w:ilvl w:val="2"/>
          <w:numId w:val="25"/>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Horn/Strobes</w:t>
      </w:r>
      <w:r w:rsidR="00CE449E" w:rsidRPr="00A26ECC">
        <w:rPr>
          <w:rFonts w:ascii="Century Gothic" w:eastAsiaTheme="minorHAnsi" w:hAnsi="Century Gothic"/>
        </w:rPr>
        <w:t xml:space="preserve"> to be rated at 94dBA - low and 98dBA - high.  Units shall incorporate a high and low</w:t>
      </w:r>
      <w:r w:rsidRPr="00A26ECC">
        <w:rPr>
          <w:rFonts w:ascii="Century Gothic" w:eastAsiaTheme="minorHAnsi" w:hAnsi="Century Gothic"/>
        </w:rPr>
        <w:t xml:space="preserve"> setting position. Horn/Strobe</w:t>
      </w:r>
      <w:r w:rsidR="00CE449E" w:rsidRPr="00A26ECC">
        <w:rPr>
          <w:rFonts w:ascii="Century Gothic" w:eastAsiaTheme="minorHAnsi" w:hAnsi="Century Gothic"/>
        </w:rPr>
        <w:t xml:space="preserve"> to be rated at 15cd, 30cd</w:t>
      </w:r>
      <w:r w:rsidR="008C2ABD" w:rsidRPr="00A26ECC">
        <w:rPr>
          <w:rFonts w:ascii="Century Gothic" w:eastAsiaTheme="minorHAnsi" w:hAnsi="Century Gothic"/>
        </w:rPr>
        <w:t>, 75cd,</w:t>
      </w:r>
      <w:r w:rsidR="00CE449E" w:rsidRPr="00A26ECC">
        <w:rPr>
          <w:rFonts w:ascii="Century Gothic" w:eastAsiaTheme="minorHAnsi" w:hAnsi="Century Gothic"/>
        </w:rPr>
        <w:t xml:space="preserve"> or 110cd as required. Units shall have screw terminals for input/output wiring, be red in color and be suitable for indoor applications.  Units shall be capable of being installed on the same indicating circuit. Units shall sound the Temporal Code in synchronization and strobes shall flash in synchronization per NFPA requirements. Units not capable of this feature shall install separate audible and visual circuits and conductors. All additional costs to be borne by contractor. Units to be rated for 24VDC polarized operation.  Units shall be red in color and shall be suitable for indoor applications.</w:t>
      </w:r>
    </w:p>
    <w:p w14:paraId="767C79E8" w14:textId="4FE06ADC" w:rsidR="00CE449E" w:rsidRPr="00A26ECC" w:rsidRDefault="00CE449E" w:rsidP="00D558BF">
      <w:pPr>
        <w:pStyle w:val="ListParagraph"/>
        <w:numPr>
          <w:ilvl w:val="2"/>
          <w:numId w:val="25"/>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For flush mount applications</w:t>
      </w:r>
      <w:r w:rsidR="00CF6958" w:rsidRPr="00A26ECC">
        <w:rPr>
          <w:rFonts w:ascii="Century Gothic" w:eastAsiaTheme="minorHAnsi" w:hAnsi="Century Gothic"/>
        </w:rPr>
        <w:t>, u</w:t>
      </w:r>
      <w:r w:rsidRPr="00A26ECC">
        <w:rPr>
          <w:rFonts w:ascii="Century Gothic" w:eastAsiaTheme="minorHAnsi" w:hAnsi="Century Gothic"/>
        </w:rPr>
        <w:t xml:space="preserve">se 4S 2 1/8" boxes with </w:t>
      </w:r>
      <w:r w:rsidR="008C2ABD" w:rsidRPr="00A26ECC">
        <w:rPr>
          <w:rFonts w:ascii="Century Gothic" w:eastAsiaTheme="minorHAnsi" w:hAnsi="Century Gothic"/>
        </w:rPr>
        <w:t>1</w:t>
      </w:r>
      <w:r w:rsidRPr="00A26ECC">
        <w:rPr>
          <w:rFonts w:ascii="Century Gothic" w:eastAsiaTheme="minorHAnsi" w:hAnsi="Century Gothic"/>
        </w:rPr>
        <w:t>-Gang Ring</w:t>
      </w:r>
      <w:r w:rsidR="0043263E" w:rsidRPr="00A26ECC">
        <w:rPr>
          <w:rFonts w:ascii="Century Gothic" w:eastAsiaTheme="minorHAnsi" w:hAnsi="Century Gothic"/>
        </w:rPr>
        <w:t>. GC series devices mount to North American 4” square x 2 1/8” deep electrical box.</w:t>
      </w:r>
      <w:r w:rsidRPr="00A26ECC">
        <w:rPr>
          <w:rFonts w:ascii="Century Gothic" w:eastAsiaTheme="minorHAnsi" w:hAnsi="Century Gothic"/>
        </w:rPr>
        <w:t xml:space="preserve"> (Furnished and Installed under Section </w:t>
      </w:r>
      <w:r w:rsidR="0057563E" w:rsidRPr="00A26ECC">
        <w:rPr>
          <w:rFonts w:ascii="Century Gothic" w:eastAsiaTheme="minorHAnsi" w:hAnsi="Century Gothic"/>
        </w:rPr>
        <w:t>26 05 13</w:t>
      </w:r>
      <w:r w:rsidRPr="00A26ECC">
        <w:rPr>
          <w:rFonts w:ascii="Century Gothic" w:eastAsiaTheme="minorHAnsi" w:hAnsi="Century Gothic"/>
        </w:rPr>
        <w:t>).</w:t>
      </w:r>
    </w:p>
    <w:p w14:paraId="205DB0DE" w14:textId="78F182F7" w:rsidR="008B39E4" w:rsidRPr="00A26ECC" w:rsidRDefault="00CE449E" w:rsidP="00D558BF">
      <w:pPr>
        <w:pStyle w:val="ListParagraph"/>
        <w:numPr>
          <w:ilvl w:val="2"/>
          <w:numId w:val="25"/>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For surface mount applications</w:t>
      </w:r>
      <w:r w:rsidR="00CF6958" w:rsidRPr="00A26ECC">
        <w:rPr>
          <w:rFonts w:ascii="Century Gothic" w:eastAsiaTheme="minorHAnsi" w:hAnsi="Century Gothic"/>
        </w:rPr>
        <w:t>, u</w:t>
      </w:r>
      <w:r w:rsidRPr="00A26ECC">
        <w:rPr>
          <w:rFonts w:ascii="Century Gothic" w:eastAsiaTheme="minorHAnsi" w:hAnsi="Century Gothic"/>
        </w:rPr>
        <w:t xml:space="preserve">se </w:t>
      </w:r>
      <w:r w:rsidR="0043263E" w:rsidRPr="00A26ECC">
        <w:rPr>
          <w:rFonts w:ascii="Century Gothic" w:eastAsiaTheme="minorHAnsi" w:hAnsi="Century Gothic"/>
        </w:rPr>
        <w:t>27193-11</w:t>
      </w:r>
      <w:r w:rsidRPr="00A26ECC">
        <w:rPr>
          <w:rFonts w:ascii="Century Gothic" w:eastAsiaTheme="minorHAnsi" w:hAnsi="Century Gothic"/>
        </w:rPr>
        <w:t xml:space="preserve"> Back-box (Furnished under Section </w:t>
      </w:r>
      <w:r w:rsidR="0057563E" w:rsidRPr="00A26ECC">
        <w:rPr>
          <w:rFonts w:ascii="Century Gothic" w:eastAsiaTheme="minorHAnsi" w:hAnsi="Century Gothic"/>
        </w:rPr>
        <w:t>28 31 00</w:t>
      </w:r>
      <w:r w:rsidRPr="00A26ECC">
        <w:rPr>
          <w:rFonts w:ascii="Century Gothic" w:eastAsiaTheme="minorHAnsi" w:hAnsi="Century Gothic"/>
        </w:rPr>
        <w:t xml:space="preserve">, Installed under Section </w:t>
      </w:r>
      <w:r w:rsidR="0057563E" w:rsidRPr="00A26ECC">
        <w:rPr>
          <w:rFonts w:ascii="Century Gothic" w:eastAsiaTheme="minorHAnsi" w:hAnsi="Century Gothic"/>
        </w:rPr>
        <w:t>26 05 13</w:t>
      </w:r>
      <w:r w:rsidRPr="00A26ECC">
        <w:rPr>
          <w:rFonts w:ascii="Century Gothic" w:eastAsiaTheme="minorHAnsi" w:hAnsi="Century Gothic"/>
        </w:rPr>
        <w:t>).</w:t>
      </w:r>
    </w:p>
    <w:p w14:paraId="45570A97" w14:textId="7B0F1425" w:rsidR="004A70FA" w:rsidRPr="00B5215F" w:rsidRDefault="00B5215F"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SPEAKER 757-1A-R70 (EXTERIOR)</w:t>
      </w:r>
    </w:p>
    <w:p w14:paraId="373E29CF" w14:textId="77777777" w:rsidR="00B514BF" w:rsidRPr="00A26ECC" w:rsidRDefault="00B514BF"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Provide speakers as indicated on the drawings.</w:t>
      </w:r>
    </w:p>
    <w:p w14:paraId="66D6B3B4" w14:textId="77777777" w:rsidR="009F1FD1" w:rsidRPr="00A26ECC" w:rsidRDefault="00B514BF"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lastRenderedPageBreak/>
        <w:t>Speaker shall be rated at 86dBA – low and 89dBA – high. Units shall be rated for 24VDC polarized operation. Units shall have screw terminals for input/output wiring, be red in color and be suitable for indoor or outdoor operations. Units shall be capable of being installed on the same circuit as visual devices and shall sound the Temporal Code in synchronization with all units. Units not capable of this feature shall install separate audible and visual circuits, conductors, synchronization modules, etc. All additional costs to be borne by the contractor.</w:t>
      </w:r>
    </w:p>
    <w:p w14:paraId="55B8E17F" w14:textId="7F72F876" w:rsidR="00B514BF" w:rsidRPr="00A26ECC" w:rsidRDefault="00B514BF"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 xml:space="preserve">For flush mount applications indoor, use 4S 2 1/8” boxes with 2-Gang Ring (furnished and installed under section </w:t>
      </w:r>
      <w:r w:rsidR="0057563E" w:rsidRPr="00A26ECC">
        <w:rPr>
          <w:rFonts w:ascii="Century Gothic" w:eastAsiaTheme="minorHAnsi" w:hAnsi="Century Gothic"/>
        </w:rPr>
        <w:t>26 05 13</w:t>
      </w:r>
      <w:r w:rsidRPr="00A26ECC">
        <w:rPr>
          <w:rFonts w:ascii="Century Gothic" w:eastAsiaTheme="minorHAnsi" w:hAnsi="Century Gothic"/>
        </w:rPr>
        <w:t>).</w:t>
      </w:r>
    </w:p>
    <w:p w14:paraId="30AFAE90" w14:textId="2BF2EC0A" w:rsidR="00B514BF" w:rsidRPr="00A26ECC" w:rsidRDefault="00B514BF"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A26ECC">
        <w:rPr>
          <w:rFonts w:ascii="Century Gothic" w:eastAsiaTheme="minorHAnsi" w:hAnsi="Century Gothic"/>
        </w:rPr>
        <w:t>For surface mount applications outdoors</w:t>
      </w:r>
      <w:r w:rsidR="002045F8" w:rsidRPr="00A26ECC">
        <w:rPr>
          <w:rFonts w:ascii="Century Gothic" w:eastAsiaTheme="minorHAnsi" w:hAnsi="Century Gothic"/>
        </w:rPr>
        <w:t xml:space="preserve">, use 757A-WB back-box w/gasket (furnished under section </w:t>
      </w:r>
      <w:r w:rsidR="0057563E" w:rsidRPr="00A26ECC">
        <w:rPr>
          <w:rFonts w:ascii="Century Gothic" w:eastAsiaTheme="minorHAnsi" w:hAnsi="Century Gothic"/>
        </w:rPr>
        <w:t>28 31 00</w:t>
      </w:r>
      <w:r w:rsidR="002045F8" w:rsidRPr="00A26ECC">
        <w:rPr>
          <w:rFonts w:ascii="Century Gothic" w:eastAsiaTheme="minorHAnsi" w:hAnsi="Century Gothic"/>
        </w:rPr>
        <w:t xml:space="preserve">, installed under section </w:t>
      </w:r>
      <w:r w:rsidR="0057563E" w:rsidRPr="00A26ECC">
        <w:rPr>
          <w:rFonts w:ascii="Century Gothic" w:eastAsiaTheme="minorHAnsi" w:hAnsi="Century Gothic"/>
        </w:rPr>
        <w:t>26 05 13</w:t>
      </w:r>
      <w:r w:rsidR="002045F8" w:rsidRPr="00A26ECC">
        <w:rPr>
          <w:rFonts w:ascii="Century Gothic" w:eastAsiaTheme="minorHAnsi" w:hAnsi="Century Gothic"/>
        </w:rPr>
        <w:t>).</w:t>
      </w:r>
    </w:p>
    <w:p w14:paraId="5EC89397" w14:textId="5174602E" w:rsidR="002045F8" w:rsidRPr="00B5215F" w:rsidRDefault="00B5215F"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SPEAKER/STROBE – GENESIS SERIES G4RF-57VM (WALL) OR GCF-57VM (CEILING)</w:t>
      </w:r>
    </w:p>
    <w:p w14:paraId="4FD2FA6C" w14:textId="77777777" w:rsidR="002045F8" w:rsidRPr="00647748" w:rsidRDefault="002045F8"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647748">
        <w:rPr>
          <w:rFonts w:ascii="Century Gothic" w:eastAsiaTheme="minorHAnsi" w:hAnsi="Century Gothic"/>
        </w:rPr>
        <w:t>Provide speaker/strobes as indicated on the drawings.</w:t>
      </w:r>
    </w:p>
    <w:p w14:paraId="6BDDD0A8" w14:textId="77777777" w:rsidR="00E66105" w:rsidRPr="00647748" w:rsidRDefault="004A57F4"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647748">
        <w:rPr>
          <w:rFonts w:ascii="Century Gothic" w:eastAsiaTheme="minorHAnsi" w:hAnsi="Century Gothic"/>
        </w:rPr>
        <w:t>Speaker/strobe</w:t>
      </w:r>
      <w:r w:rsidR="00E66105" w:rsidRPr="00647748">
        <w:rPr>
          <w:rFonts w:ascii="Century Gothic" w:eastAsiaTheme="minorHAnsi" w:hAnsi="Century Gothic"/>
        </w:rPr>
        <w:t xml:space="preserve"> shall be rated at 86dBA – low and</w:t>
      </w:r>
      <w:r w:rsidRPr="00647748">
        <w:rPr>
          <w:rFonts w:ascii="Century Gothic" w:eastAsiaTheme="minorHAnsi" w:hAnsi="Century Gothic"/>
        </w:rPr>
        <w:t xml:space="preserve"> 89dBA – high. Speaker/strobe </w:t>
      </w:r>
      <w:r w:rsidR="00E66105" w:rsidRPr="00647748">
        <w:rPr>
          <w:rFonts w:ascii="Century Gothic" w:eastAsiaTheme="minorHAnsi" w:hAnsi="Century Gothic"/>
        </w:rPr>
        <w:t>to be rated at 15cd, 30cd, 75cd, or 110cd as required. Units shall be rated for 24VDC polarized operation. Units shall have screw terminals for input/output wiring, be red in color and be suitable for indoor applications. Units shall be capable of being installed on the same indicating circuit. Units shall sound the Temporal Code in synchronization and strobes shall flash in synchronization per NFPA requirements. Units not capable of this feature shall install separate audible and visual circuits</w:t>
      </w:r>
      <w:r w:rsidR="008613DE" w:rsidRPr="00647748">
        <w:rPr>
          <w:rFonts w:ascii="Century Gothic" w:eastAsiaTheme="minorHAnsi" w:hAnsi="Century Gothic"/>
        </w:rPr>
        <w:t xml:space="preserve"> and</w:t>
      </w:r>
      <w:r w:rsidR="00E66105" w:rsidRPr="00647748">
        <w:rPr>
          <w:rFonts w:ascii="Century Gothic" w:eastAsiaTheme="minorHAnsi" w:hAnsi="Century Gothic"/>
        </w:rPr>
        <w:t xml:space="preserve"> conductors. All additional costs to be borne by the contractor.</w:t>
      </w:r>
      <w:r w:rsidR="008613DE" w:rsidRPr="00647748">
        <w:rPr>
          <w:rFonts w:ascii="Century Gothic" w:eastAsiaTheme="minorHAnsi" w:hAnsi="Century Gothic"/>
        </w:rPr>
        <w:t xml:space="preserve"> Units shall be red in color and shall be suitable for indoor operations.</w:t>
      </w:r>
    </w:p>
    <w:p w14:paraId="379AAB8D" w14:textId="2D9A0425" w:rsidR="00E66105" w:rsidRPr="00647748" w:rsidRDefault="008613DE"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647748">
        <w:rPr>
          <w:rFonts w:ascii="Century Gothic" w:eastAsiaTheme="minorHAnsi" w:hAnsi="Century Gothic"/>
        </w:rPr>
        <w:t xml:space="preserve">For flush mount applications, use 4S 2 1/8” boxes with 1-Gang Ring. GC series devices mount to North American 4” square x 2 1/8” deep electrical box (furnished and installed under section </w:t>
      </w:r>
      <w:r w:rsidR="0057563E" w:rsidRPr="00647748">
        <w:rPr>
          <w:rFonts w:ascii="Century Gothic" w:eastAsiaTheme="minorHAnsi" w:hAnsi="Century Gothic"/>
        </w:rPr>
        <w:t>26 05 13</w:t>
      </w:r>
      <w:r w:rsidRPr="00647748">
        <w:rPr>
          <w:rFonts w:ascii="Century Gothic" w:eastAsiaTheme="minorHAnsi" w:hAnsi="Century Gothic"/>
        </w:rPr>
        <w:t>).</w:t>
      </w:r>
    </w:p>
    <w:p w14:paraId="43B41711" w14:textId="55FDC975" w:rsidR="00F274CC" w:rsidRPr="00647748" w:rsidRDefault="008613DE" w:rsidP="00D558BF">
      <w:pPr>
        <w:pStyle w:val="ListParagraph"/>
        <w:numPr>
          <w:ilvl w:val="2"/>
          <w:numId w:val="9"/>
        </w:numPr>
        <w:spacing w:after="200" w:line="240" w:lineRule="auto"/>
        <w:ind w:left="1440" w:hanging="720"/>
        <w:contextualSpacing w:val="0"/>
        <w:jc w:val="both"/>
        <w:rPr>
          <w:rFonts w:ascii="Century Gothic" w:eastAsiaTheme="minorHAnsi" w:hAnsi="Century Gothic"/>
        </w:rPr>
      </w:pPr>
      <w:r w:rsidRPr="00647748">
        <w:rPr>
          <w:rFonts w:ascii="Century Gothic" w:eastAsiaTheme="minorHAnsi" w:hAnsi="Century Gothic"/>
        </w:rPr>
        <w:t xml:space="preserve">For surface mount applications, use 27193-11 Back-box (furnished under section </w:t>
      </w:r>
      <w:r w:rsidR="0057563E" w:rsidRPr="00647748">
        <w:rPr>
          <w:rFonts w:ascii="Century Gothic" w:eastAsiaTheme="minorHAnsi" w:hAnsi="Century Gothic"/>
        </w:rPr>
        <w:t>28 31 00</w:t>
      </w:r>
      <w:r w:rsidRPr="00647748">
        <w:rPr>
          <w:rFonts w:ascii="Century Gothic" w:eastAsiaTheme="minorHAnsi" w:hAnsi="Century Gothic"/>
        </w:rPr>
        <w:t xml:space="preserve">, installed under section </w:t>
      </w:r>
      <w:r w:rsidR="0057563E" w:rsidRPr="00647748">
        <w:rPr>
          <w:rFonts w:ascii="Century Gothic" w:eastAsiaTheme="minorHAnsi" w:hAnsi="Century Gothic"/>
        </w:rPr>
        <w:t>26 05 13</w:t>
      </w:r>
      <w:r w:rsidRPr="00647748">
        <w:rPr>
          <w:rFonts w:ascii="Century Gothic" w:eastAsiaTheme="minorHAnsi" w:hAnsi="Century Gothic"/>
        </w:rPr>
        <w:t>).</w:t>
      </w:r>
    </w:p>
    <w:p w14:paraId="6EE5AEA8" w14:textId="2CE7CC1A" w:rsidR="00F274CC" w:rsidRPr="00B5215F" w:rsidRDefault="001161AD"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VOICE EVACUATION SPEAKERS-G4RF-S7/WG4RF-S</w:t>
      </w:r>
    </w:p>
    <w:p w14:paraId="7C6A47CE" w14:textId="17199159" w:rsidR="001161AD" w:rsidRPr="00305B40" w:rsidRDefault="001161AD" w:rsidP="00D558BF">
      <w:pPr>
        <w:pStyle w:val="ListParagraph"/>
        <w:numPr>
          <w:ilvl w:val="2"/>
          <w:numId w:val="5"/>
        </w:numPr>
        <w:tabs>
          <w:tab w:val="clear" w:pos="360"/>
        </w:tabs>
        <w:spacing w:after="200" w:line="240" w:lineRule="auto"/>
        <w:ind w:left="1440" w:hanging="720"/>
        <w:contextualSpacing w:val="0"/>
        <w:jc w:val="both"/>
        <w:rPr>
          <w:rFonts w:ascii="Century Gothic" w:eastAsiaTheme="minorHAnsi" w:hAnsi="Century Gothic"/>
        </w:rPr>
      </w:pPr>
      <w:r w:rsidRPr="00305B40">
        <w:rPr>
          <w:rFonts w:ascii="Century Gothic" w:eastAsiaTheme="minorHAnsi" w:hAnsi="Century Gothic"/>
        </w:rPr>
        <w:t>Speakers shall be provided for Voice Evacuation to meet code and as shown on plans.</w:t>
      </w:r>
    </w:p>
    <w:p w14:paraId="1451B5E1" w14:textId="2C35C96E" w:rsidR="00033A99" w:rsidRPr="00B5215F" w:rsidRDefault="00033A99"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ZONED AUDIO AMPLIFIER-3-ZA20A</w:t>
      </w:r>
    </w:p>
    <w:p w14:paraId="1DBB3EF3" w14:textId="7EF0D977"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A.</w:t>
      </w:r>
      <w:r w:rsidR="00455BCA">
        <w:rPr>
          <w:rFonts w:ascii="Century Gothic" w:eastAsiaTheme="minorHAnsi" w:hAnsi="Century Gothic"/>
        </w:rPr>
        <w:tab/>
      </w:r>
      <w:r w:rsidRPr="00455BCA">
        <w:rPr>
          <w:rFonts w:ascii="Century Gothic" w:eastAsiaTheme="minorHAnsi" w:hAnsi="Century Gothic"/>
        </w:rPr>
        <w:t>Includes two (2) speaker circuits, wired as Style Y (Class B) or Style Z (Class A).</w:t>
      </w:r>
    </w:p>
    <w:p w14:paraId="336AAB52" w14:textId="18787BFD"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B.</w:t>
      </w:r>
      <w:r w:rsidR="00455BCA">
        <w:rPr>
          <w:rFonts w:ascii="Century Gothic" w:eastAsiaTheme="minorHAnsi" w:hAnsi="Century Gothic"/>
        </w:rPr>
        <w:tab/>
      </w:r>
      <w:r w:rsidRPr="00455BCA">
        <w:rPr>
          <w:rFonts w:ascii="Century Gothic" w:eastAsiaTheme="minorHAnsi" w:hAnsi="Century Gothic"/>
        </w:rPr>
        <w:t>Produces 20 watts of digital power @ 70.7Vrms.</w:t>
      </w:r>
    </w:p>
    <w:p w14:paraId="1E3B47BA" w14:textId="1AFDD405"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C.</w:t>
      </w:r>
      <w:r w:rsidR="00455BCA">
        <w:rPr>
          <w:rFonts w:ascii="Century Gothic" w:eastAsiaTheme="minorHAnsi" w:hAnsi="Century Gothic"/>
        </w:rPr>
        <w:tab/>
      </w:r>
      <w:r w:rsidRPr="00455BCA">
        <w:rPr>
          <w:rFonts w:ascii="Century Gothic" w:eastAsiaTheme="minorHAnsi" w:hAnsi="Century Gothic"/>
        </w:rPr>
        <w:t>Operating Voltage 27.3 to 20.4 VDC.</w:t>
      </w:r>
    </w:p>
    <w:p w14:paraId="633B635D" w14:textId="2EAF50AC"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lastRenderedPageBreak/>
        <w:t>D.</w:t>
      </w:r>
      <w:r w:rsidR="00455BCA">
        <w:rPr>
          <w:rFonts w:ascii="Century Gothic" w:eastAsiaTheme="minorHAnsi" w:hAnsi="Century Gothic"/>
        </w:rPr>
        <w:tab/>
      </w:r>
      <w:r w:rsidRPr="00455BCA">
        <w:rPr>
          <w:rFonts w:ascii="Century Gothic" w:eastAsiaTheme="minorHAnsi" w:hAnsi="Century Gothic"/>
        </w:rPr>
        <w:t>Alarm Current 1.12 amp max. at 50 Watts.</w:t>
      </w:r>
    </w:p>
    <w:p w14:paraId="785FDAD9" w14:textId="3F22340A"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E.</w:t>
      </w:r>
      <w:r w:rsidR="00455BCA">
        <w:rPr>
          <w:rFonts w:ascii="Century Gothic" w:eastAsiaTheme="minorHAnsi" w:hAnsi="Century Gothic"/>
        </w:rPr>
        <w:tab/>
      </w:r>
      <w:r w:rsidRPr="00455BCA">
        <w:rPr>
          <w:rFonts w:ascii="Century Gothic" w:eastAsiaTheme="minorHAnsi" w:hAnsi="Century Gothic"/>
        </w:rPr>
        <w:t>Selectable 70VRMS or 25VRMS speaker circuit output.</w:t>
      </w:r>
    </w:p>
    <w:p w14:paraId="105B9E89" w14:textId="145206BF"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F.</w:t>
      </w:r>
      <w:r w:rsidR="00455BCA">
        <w:rPr>
          <w:rFonts w:ascii="Century Gothic" w:eastAsiaTheme="minorHAnsi" w:hAnsi="Century Gothic"/>
        </w:rPr>
        <w:tab/>
      </w:r>
      <w:r w:rsidRPr="00455BCA">
        <w:rPr>
          <w:rFonts w:ascii="Century Gothic" w:eastAsiaTheme="minorHAnsi" w:hAnsi="Century Gothic"/>
        </w:rPr>
        <w:t xml:space="preserve">Power for the amplifier comes from the standard system power supply through the </w:t>
      </w:r>
      <w:r w:rsidRPr="00455BCA">
        <w:rPr>
          <w:rFonts w:ascii="Century Gothic" w:eastAsiaTheme="minorHAnsi" w:hAnsi="Century Gothic"/>
        </w:rPr>
        <w:tab/>
        <w:t>local rail.</w:t>
      </w:r>
    </w:p>
    <w:p w14:paraId="25DDB03C" w14:textId="6DE4AB69"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G.</w:t>
      </w:r>
      <w:r w:rsidR="00455BCA">
        <w:rPr>
          <w:rFonts w:ascii="Century Gothic" w:eastAsiaTheme="minorHAnsi" w:hAnsi="Century Gothic"/>
        </w:rPr>
        <w:tab/>
      </w:r>
      <w:r w:rsidRPr="00455BCA">
        <w:rPr>
          <w:rFonts w:ascii="Century Gothic" w:eastAsiaTheme="minorHAnsi" w:hAnsi="Century Gothic"/>
        </w:rPr>
        <w:t>Amplifier comes standard with one 24 VDC power limited Notification Appliance Circuit.</w:t>
      </w:r>
    </w:p>
    <w:p w14:paraId="44BEA5B2" w14:textId="33502B31" w:rsidR="00033A99" w:rsidRPr="00455BCA" w:rsidRDefault="00033A99"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H.</w:t>
      </w:r>
      <w:r w:rsidR="00455BCA">
        <w:rPr>
          <w:rFonts w:ascii="Century Gothic" w:eastAsiaTheme="minorHAnsi" w:hAnsi="Century Gothic"/>
        </w:rPr>
        <w:tab/>
      </w:r>
      <w:r w:rsidRPr="00455BCA">
        <w:rPr>
          <w:rFonts w:ascii="Century Gothic" w:eastAsiaTheme="minorHAnsi" w:hAnsi="Century Gothic"/>
        </w:rPr>
        <w:t>Back-up 1000hz temporal generator.</w:t>
      </w:r>
    </w:p>
    <w:p w14:paraId="60E76478" w14:textId="2026F538" w:rsidR="00033A99" w:rsidRPr="00455BCA" w:rsidRDefault="00274084" w:rsidP="00455BCA">
      <w:pPr>
        <w:pStyle w:val="ListParagraph"/>
        <w:spacing w:after="200" w:line="240" w:lineRule="auto"/>
        <w:ind w:left="1440" w:hanging="720"/>
        <w:contextualSpacing w:val="0"/>
        <w:jc w:val="both"/>
        <w:rPr>
          <w:rFonts w:ascii="Century Gothic" w:eastAsiaTheme="minorHAnsi" w:hAnsi="Century Gothic"/>
        </w:rPr>
      </w:pPr>
      <w:r w:rsidRPr="00455BCA">
        <w:rPr>
          <w:rFonts w:ascii="Century Gothic" w:eastAsiaTheme="minorHAnsi" w:hAnsi="Century Gothic"/>
        </w:rPr>
        <w:t>I.</w:t>
      </w:r>
      <w:r w:rsidR="00455BCA">
        <w:rPr>
          <w:rFonts w:ascii="Century Gothic" w:eastAsiaTheme="minorHAnsi" w:hAnsi="Century Gothic"/>
        </w:rPr>
        <w:tab/>
      </w:r>
      <w:r w:rsidRPr="00455BCA">
        <w:rPr>
          <w:rFonts w:ascii="Century Gothic" w:eastAsiaTheme="minorHAnsi" w:hAnsi="Century Gothic"/>
        </w:rPr>
        <w:t>Ability to deliver up to 8 different signals simultaneously.</w:t>
      </w:r>
    </w:p>
    <w:p w14:paraId="28064263" w14:textId="78A7F97F" w:rsidR="00CE449E" w:rsidRPr="00B5215F" w:rsidRDefault="001161AD"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MODULES SIGA</w:t>
      </w:r>
      <w:r w:rsidR="00CE449E" w:rsidRPr="00B5215F">
        <w:rPr>
          <w:rFonts w:ascii="Century Gothic" w:eastAsiaTheme="minorHAnsi" w:hAnsi="Century Gothic"/>
          <w:b/>
        </w:rPr>
        <w:t>-CT1/SIGA-CT2/SIGA-CR/SIGA-MM1/SIGA-WTM</w:t>
      </w:r>
    </w:p>
    <w:p w14:paraId="132D8DEF" w14:textId="7EC62606" w:rsidR="00CE449E" w:rsidRPr="006500A2" w:rsidRDefault="006500A2" w:rsidP="006500A2">
      <w:pPr>
        <w:pStyle w:val="ListParagraph"/>
        <w:spacing w:after="200" w:line="240" w:lineRule="auto"/>
        <w:ind w:left="1440" w:hanging="720"/>
        <w:contextualSpacing w:val="0"/>
        <w:jc w:val="both"/>
        <w:rPr>
          <w:rFonts w:ascii="Century Gothic" w:eastAsiaTheme="minorHAnsi" w:hAnsi="Century Gothic"/>
        </w:rPr>
      </w:pPr>
      <w:r>
        <w:rPr>
          <w:rFonts w:ascii="Century Gothic" w:eastAsiaTheme="minorHAnsi" w:hAnsi="Century Gothic"/>
        </w:rPr>
        <w:t>A</w:t>
      </w:r>
      <w:r w:rsidR="001161AD" w:rsidRPr="006500A2">
        <w:rPr>
          <w:rFonts w:ascii="Century Gothic" w:eastAsiaTheme="minorHAnsi" w:hAnsi="Century Gothic"/>
        </w:rPr>
        <w:t>.</w:t>
      </w:r>
      <w:r w:rsidR="001161AD" w:rsidRPr="006500A2">
        <w:rPr>
          <w:rFonts w:ascii="Century Gothic" w:eastAsiaTheme="minorHAnsi" w:hAnsi="Century Gothic"/>
        </w:rPr>
        <w:tab/>
      </w:r>
      <w:r w:rsidR="00CE449E" w:rsidRPr="006500A2">
        <w:rPr>
          <w:rFonts w:ascii="Century Gothic" w:eastAsiaTheme="minorHAnsi" w:hAnsi="Century Gothic"/>
        </w:rPr>
        <w:t>Provide modules as indicated on the drawings.</w:t>
      </w:r>
    </w:p>
    <w:p w14:paraId="55AAC59E" w14:textId="6B6FE2CA" w:rsidR="00CE449E" w:rsidRPr="006500A2" w:rsidRDefault="001161AD" w:rsidP="006500A2">
      <w:pPr>
        <w:pStyle w:val="ListParagraph"/>
        <w:spacing w:after="200" w:line="240" w:lineRule="auto"/>
        <w:ind w:left="1440" w:hanging="720"/>
        <w:contextualSpacing w:val="0"/>
        <w:jc w:val="both"/>
        <w:rPr>
          <w:rFonts w:ascii="Century Gothic" w:eastAsiaTheme="minorHAnsi" w:hAnsi="Century Gothic"/>
        </w:rPr>
      </w:pPr>
      <w:r w:rsidRPr="006500A2">
        <w:rPr>
          <w:rFonts w:ascii="Century Gothic" w:eastAsiaTheme="minorHAnsi" w:hAnsi="Century Gothic"/>
        </w:rPr>
        <w:t>G.</w:t>
      </w:r>
      <w:r w:rsidRPr="006500A2">
        <w:rPr>
          <w:rFonts w:ascii="Century Gothic" w:eastAsiaTheme="minorHAnsi" w:hAnsi="Century Gothic"/>
        </w:rPr>
        <w:tab/>
      </w:r>
      <w:r w:rsidR="00CE449E" w:rsidRPr="006500A2">
        <w:rPr>
          <w:rFonts w:ascii="Century Gothic" w:eastAsiaTheme="minorHAnsi" w:hAnsi="Century Gothic"/>
        </w:rPr>
        <w:t>Units shall permanently store serial number, type of device, and job number. Each module shall be capable of having its own personality code. Use respected module for particular application. Modules shall use electronic addressing. Use of switches to set address will be prohibited.</w:t>
      </w:r>
    </w:p>
    <w:p w14:paraId="136C164B" w14:textId="75A413A7" w:rsidR="00EE1FD7" w:rsidRPr="006500A2" w:rsidRDefault="00EE1FD7" w:rsidP="006500A2">
      <w:pPr>
        <w:pStyle w:val="ListParagraph"/>
        <w:spacing w:after="200" w:line="240" w:lineRule="auto"/>
        <w:ind w:left="1440" w:hanging="720"/>
        <w:contextualSpacing w:val="0"/>
        <w:jc w:val="both"/>
        <w:rPr>
          <w:rFonts w:ascii="Century Gothic" w:eastAsiaTheme="minorHAnsi" w:hAnsi="Century Gothic"/>
        </w:rPr>
      </w:pPr>
      <w:r w:rsidRPr="006500A2">
        <w:rPr>
          <w:rFonts w:ascii="Century Gothic" w:eastAsiaTheme="minorHAnsi" w:hAnsi="Century Gothic"/>
        </w:rPr>
        <w:t>H.</w:t>
      </w:r>
      <w:r w:rsidR="006500A2">
        <w:rPr>
          <w:rFonts w:ascii="Century Gothic" w:eastAsiaTheme="minorHAnsi" w:hAnsi="Century Gothic"/>
        </w:rPr>
        <w:tab/>
      </w:r>
      <w:r w:rsidRPr="006500A2">
        <w:rPr>
          <w:rFonts w:ascii="Century Gothic" w:eastAsiaTheme="minorHAnsi" w:hAnsi="Century Gothic"/>
        </w:rPr>
        <w:t xml:space="preserve">Provide UL/ULC Release Device at each Roll-Up Door location. Release device to be activated via a Smoke Detector or an alarm relay from the controllers Form C dry contact relay. Firefly III Plus with </w:t>
      </w:r>
      <w:proofErr w:type="spellStart"/>
      <w:r w:rsidRPr="006500A2">
        <w:rPr>
          <w:rFonts w:ascii="Century Gothic" w:eastAsiaTheme="minorHAnsi" w:hAnsi="Century Gothic"/>
        </w:rPr>
        <w:t>Voiceboard</w:t>
      </w:r>
      <w:proofErr w:type="spellEnd"/>
      <w:r w:rsidRPr="006500A2">
        <w:rPr>
          <w:rFonts w:ascii="Century Gothic" w:eastAsiaTheme="minorHAnsi" w:hAnsi="Century Gothic"/>
        </w:rPr>
        <w:t>.</w:t>
      </w:r>
    </w:p>
    <w:p w14:paraId="76F4DC9C" w14:textId="433D88E6" w:rsidR="00CE449E" w:rsidRPr="006500A2" w:rsidRDefault="00433DBF" w:rsidP="006500A2">
      <w:pPr>
        <w:pStyle w:val="ListParagraph"/>
        <w:spacing w:after="200" w:line="240" w:lineRule="auto"/>
        <w:ind w:left="1440" w:hanging="720"/>
        <w:contextualSpacing w:val="0"/>
        <w:jc w:val="both"/>
        <w:rPr>
          <w:rFonts w:ascii="Century Gothic" w:eastAsiaTheme="minorHAnsi" w:hAnsi="Century Gothic"/>
        </w:rPr>
      </w:pPr>
      <w:r w:rsidRPr="006500A2">
        <w:rPr>
          <w:rFonts w:ascii="Century Gothic" w:eastAsiaTheme="minorHAnsi" w:hAnsi="Century Gothic"/>
        </w:rPr>
        <w:t>I</w:t>
      </w:r>
      <w:r w:rsidR="00EE1FD7" w:rsidRPr="006500A2">
        <w:rPr>
          <w:rFonts w:ascii="Century Gothic" w:eastAsiaTheme="minorHAnsi" w:hAnsi="Century Gothic"/>
        </w:rPr>
        <w:t>.</w:t>
      </w:r>
      <w:r w:rsidR="001161AD" w:rsidRPr="006500A2">
        <w:rPr>
          <w:rFonts w:ascii="Century Gothic" w:eastAsiaTheme="minorHAnsi" w:hAnsi="Century Gothic"/>
        </w:rPr>
        <w:tab/>
      </w:r>
      <w:r w:rsidR="00CE449E" w:rsidRPr="006500A2">
        <w:rPr>
          <w:rFonts w:ascii="Century Gothic" w:eastAsiaTheme="minorHAnsi" w:hAnsi="Century Gothic"/>
        </w:rPr>
        <w:t>Module for flush or surface mountings</w:t>
      </w:r>
      <w:r w:rsidR="001B27C9" w:rsidRPr="006500A2">
        <w:rPr>
          <w:rFonts w:ascii="Century Gothic" w:eastAsiaTheme="minorHAnsi" w:hAnsi="Century Gothic"/>
        </w:rPr>
        <w:t>, u</w:t>
      </w:r>
      <w:r w:rsidR="00CE449E" w:rsidRPr="006500A2">
        <w:rPr>
          <w:rFonts w:ascii="Century Gothic" w:eastAsiaTheme="minorHAnsi" w:hAnsi="Century Gothic"/>
        </w:rPr>
        <w:t>se 4S 2 1/8" Boxes</w:t>
      </w:r>
      <w:r w:rsidR="0043263E" w:rsidRPr="006500A2">
        <w:rPr>
          <w:rFonts w:ascii="Century Gothic" w:eastAsiaTheme="minorHAnsi" w:hAnsi="Century Gothic"/>
        </w:rPr>
        <w:t xml:space="preserve"> with</w:t>
      </w:r>
      <w:r w:rsidR="00CE449E" w:rsidRPr="006500A2">
        <w:rPr>
          <w:rFonts w:ascii="Century Gothic" w:eastAsiaTheme="minorHAnsi" w:hAnsi="Century Gothic"/>
        </w:rPr>
        <w:t xml:space="preserve"> O</w:t>
      </w:r>
      <w:r w:rsidR="00631D45" w:rsidRPr="006500A2">
        <w:rPr>
          <w:rFonts w:ascii="Century Gothic" w:eastAsiaTheme="minorHAnsi" w:hAnsi="Century Gothic"/>
        </w:rPr>
        <w:t>ne or Two Gang Ring as required.</w:t>
      </w:r>
      <w:r w:rsidR="00CE449E" w:rsidRPr="006500A2">
        <w:rPr>
          <w:rFonts w:ascii="Century Gothic" w:eastAsiaTheme="minorHAnsi" w:hAnsi="Century Gothic"/>
        </w:rPr>
        <w:t xml:space="preserve">  (Furnished and Installed under Section </w:t>
      </w:r>
      <w:r w:rsidR="0057563E" w:rsidRPr="006500A2">
        <w:rPr>
          <w:rFonts w:ascii="Century Gothic" w:eastAsiaTheme="minorHAnsi" w:hAnsi="Century Gothic"/>
        </w:rPr>
        <w:t>26 05 13</w:t>
      </w:r>
      <w:r w:rsidR="00CE449E" w:rsidRPr="006500A2">
        <w:rPr>
          <w:rFonts w:ascii="Century Gothic" w:eastAsiaTheme="minorHAnsi" w:hAnsi="Century Gothic"/>
        </w:rPr>
        <w:t>).</w:t>
      </w:r>
    </w:p>
    <w:p w14:paraId="2B1EC40E" w14:textId="79FF4291" w:rsidR="00631D45" w:rsidRPr="00B5215F" w:rsidRDefault="0043263E"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EQUIPMENT ALLOWANCE</w:t>
      </w:r>
    </w:p>
    <w:p w14:paraId="565425A6" w14:textId="77777777" w:rsidR="00CE449E" w:rsidRPr="006500A2" w:rsidRDefault="00CE449E" w:rsidP="00D558BF">
      <w:pPr>
        <w:pStyle w:val="ListParagraph"/>
        <w:numPr>
          <w:ilvl w:val="2"/>
          <w:numId w:val="26"/>
        </w:numPr>
        <w:tabs>
          <w:tab w:val="clear" w:pos="360"/>
        </w:tabs>
        <w:spacing w:after="200" w:line="240" w:lineRule="auto"/>
        <w:ind w:left="1440" w:hanging="720"/>
        <w:contextualSpacing w:val="0"/>
        <w:jc w:val="both"/>
        <w:rPr>
          <w:rFonts w:ascii="Century Gothic" w:eastAsiaTheme="minorHAnsi" w:hAnsi="Century Gothic"/>
        </w:rPr>
      </w:pPr>
      <w:r w:rsidRPr="006500A2">
        <w:rPr>
          <w:rFonts w:ascii="Century Gothic" w:eastAsiaTheme="minorHAnsi" w:hAnsi="Century Gothic"/>
        </w:rPr>
        <w:t>Allowance of $</w:t>
      </w:r>
      <w:r w:rsidR="0043263E" w:rsidRPr="006500A2">
        <w:rPr>
          <w:rFonts w:ascii="Century Gothic" w:eastAsiaTheme="minorHAnsi" w:hAnsi="Century Gothic"/>
        </w:rPr>
        <w:t>5</w:t>
      </w:r>
      <w:r w:rsidRPr="006500A2">
        <w:rPr>
          <w:rFonts w:ascii="Century Gothic" w:eastAsiaTheme="minorHAnsi" w:hAnsi="Century Gothic"/>
        </w:rPr>
        <w:t>,000 for owner-specified equipment to be provided prior to completion</w:t>
      </w:r>
      <w:r w:rsidR="0043263E" w:rsidRPr="006500A2">
        <w:rPr>
          <w:rFonts w:ascii="Century Gothic" w:eastAsiaTheme="minorHAnsi" w:hAnsi="Century Gothic"/>
        </w:rPr>
        <w:t>.</w:t>
      </w:r>
      <w:r w:rsidR="00DE792F" w:rsidRPr="006500A2">
        <w:rPr>
          <w:rFonts w:ascii="Century Gothic" w:eastAsiaTheme="minorHAnsi" w:hAnsi="Century Gothic"/>
        </w:rPr>
        <w:t xml:space="preserve"> </w:t>
      </w:r>
      <w:r w:rsidR="0043263E" w:rsidRPr="006500A2">
        <w:rPr>
          <w:rFonts w:ascii="Century Gothic" w:eastAsiaTheme="minorHAnsi" w:hAnsi="Century Gothic"/>
        </w:rPr>
        <w:t>D</w:t>
      </w:r>
      <w:r w:rsidR="00DE792F" w:rsidRPr="006500A2">
        <w:rPr>
          <w:rFonts w:ascii="Century Gothic" w:eastAsiaTheme="minorHAnsi" w:hAnsi="Century Gothic"/>
        </w:rPr>
        <w:t>eliver</w:t>
      </w:r>
      <w:r w:rsidR="0043263E" w:rsidRPr="006500A2">
        <w:rPr>
          <w:rFonts w:ascii="Century Gothic" w:eastAsiaTheme="minorHAnsi" w:hAnsi="Century Gothic"/>
        </w:rPr>
        <w:t xml:space="preserve"> specified equipment</w:t>
      </w:r>
      <w:r w:rsidR="00DE792F" w:rsidRPr="006500A2">
        <w:rPr>
          <w:rFonts w:ascii="Century Gothic" w:eastAsiaTheme="minorHAnsi" w:hAnsi="Century Gothic"/>
        </w:rPr>
        <w:t xml:space="preserve"> to the FUSD </w:t>
      </w:r>
      <w:r w:rsidR="000533AE" w:rsidRPr="006500A2">
        <w:rPr>
          <w:rFonts w:ascii="Century Gothic" w:eastAsiaTheme="minorHAnsi" w:hAnsi="Century Gothic"/>
        </w:rPr>
        <w:t>Maintenance Specialized Services Department</w:t>
      </w:r>
      <w:r w:rsidRPr="006500A2">
        <w:rPr>
          <w:rFonts w:ascii="Century Gothic" w:eastAsiaTheme="minorHAnsi" w:hAnsi="Century Gothic"/>
        </w:rPr>
        <w:t>.</w:t>
      </w:r>
    </w:p>
    <w:p w14:paraId="753545F7" w14:textId="0E72D15F" w:rsidR="00631D45" w:rsidRPr="00B5215F" w:rsidRDefault="00631D45"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COMMUNICATOR</w:t>
      </w:r>
      <w:r w:rsidR="00521752" w:rsidRPr="00B5215F">
        <w:rPr>
          <w:rFonts w:ascii="Century Gothic" w:eastAsiaTheme="minorHAnsi" w:hAnsi="Century Gothic"/>
          <w:b/>
        </w:rPr>
        <w:t>S</w:t>
      </w:r>
      <w:r w:rsidR="0067671F" w:rsidRPr="00B5215F">
        <w:rPr>
          <w:rFonts w:ascii="Century Gothic" w:eastAsiaTheme="minorHAnsi" w:hAnsi="Century Gothic"/>
          <w:b/>
        </w:rPr>
        <w:t xml:space="preserve"> EST 3-MODCOM</w:t>
      </w:r>
      <w:r w:rsidR="00521752" w:rsidRPr="00B5215F">
        <w:rPr>
          <w:rFonts w:ascii="Century Gothic" w:eastAsiaTheme="minorHAnsi" w:hAnsi="Century Gothic"/>
          <w:b/>
        </w:rPr>
        <w:t>/MN-COM1S</w:t>
      </w:r>
    </w:p>
    <w:p w14:paraId="17CA0DD1" w14:textId="77777777" w:rsidR="00AB351D" w:rsidRPr="00810ED2" w:rsidRDefault="00631D45" w:rsidP="00D558BF">
      <w:pPr>
        <w:pStyle w:val="ListParagraph"/>
        <w:numPr>
          <w:ilvl w:val="2"/>
          <w:numId w:val="27"/>
        </w:numPr>
        <w:tabs>
          <w:tab w:val="clear" w:pos="360"/>
        </w:tabs>
        <w:spacing w:after="200" w:line="240" w:lineRule="auto"/>
        <w:ind w:left="1440" w:hanging="720"/>
        <w:contextualSpacing w:val="0"/>
        <w:jc w:val="both"/>
        <w:rPr>
          <w:rFonts w:ascii="Century Gothic" w:eastAsiaTheme="minorHAnsi" w:hAnsi="Century Gothic"/>
        </w:rPr>
      </w:pPr>
      <w:r w:rsidRPr="00810ED2">
        <w:rPr>
          <w:rFonts w:ascii="Century Gothic" w:eastAsiaTheme="minorHAnsi" w:hAnsi="Century Gothic"/>
        </w:rPr>
        <w:t>Contractor to provide communicator and coordinate two (2)</w:t>
      </w:r>
      <w:r w:rsidR="0043263E" w:rsidRPr="00810ED2">
        <w:rPr>
          <w:rFonts w:ascii="Century Gothic" w:eastAsiaTheme="minorHAnsi" w:hAnsi="Century Gothic"/>
        </w:rPr>
        <w:t xml:space="preserve"> dedicated</w:t>
      </w:r>
      <w:r w:rsidRPr="00810ED2">
        <w:rPr>
          <w:rFonts w:ascii="Century Gothic" w:eastAsiaTheme="minorHAnsi" w:hAnsi="Century Gothic"/>
        </w:rPr>
        <w:t xml:space="preserve"> outside telephone lines</w:t>
      </w:r>
      <w:r w:rsidR="00B6319D" w:rsidRPr="00810ED2">
        <w:rPr>
          <w:rFonts w:ascii="Century Gothic" w:eastAsiaTheme="minorHAnsi" w:hAnsi="Century Gothic"/>
        </w:rPr>
        <w:t xml:space="preserve"> to communicate to FUSD</w:t>
      </w:r>
      <w:r w:rsidRPr="00810ED2">
        <w:rPr>
          <w:rFonts w:ascii="Century Gothic" w:eastAsiaTheme="minorHAnsi" w:hAnsi="Century Gothic"/>
        </w:rPr>
        <w:t xml:space="preserve"> remote monitoring station</w:t>
      </w:r>
      <w:r w:rsidR="00B6319D" w:rsidRPr="00810ED2">
        <w:rPr>
          <w:rFonts w:ascii="Century Gothic" w:eastAsiaTheme="minorHAnsi" w:hAnsi="Century Gothic"/>
        </w:rPr>
        <w:t xml:space="preserve">. </w:t>
      </w:r>
      <w:r w:rsidR="00BA084D" w:rsidRPr="00810ED2">
        <w:rPr>
          <w:rFonts w:ascii="Century Gothic" w:eastAsiaTheme="minorHAnsi" w:hAnsi="Century Gothic"/>
        </w:rPr>
        <w:t xml:space="preserve">Communicator to be capable of transmitting </w:t>
      </w:r>
      <w:r w:rsidR="00C3731E" w:rsidRPr="00810ED2">
        <w:rPr>
          <w:rFonts w:ascii="Century Gothic" w:eastAsiaTheme="minorHAnsi" w:hAnsi="Century Gothic"/>
        </w:rPr>
        <w:t xml:space="preserve">alarm, trouble, and supervisory conditions </w:t>
      </w:r>
      <w:r w:rsidR="00873F1E" w:rsidRPr="00810ED2">
        <w:rPr>
          <w:rFonts w:ascii="Century Gothic" w:eastAsiaTheme="minorHAnsi" w:hAnsi="Century Gothic"/>
        </w:rPr>
        <w:t>to remote monitoring station.</w:t>
      </w:r>
      <w:r w:rsidR="00521752" w:rsidRPr="00810ED2">
        <w:rPr>
          <w:rFonts w:ascii="Century Gothic" w:eastAsiaTheme="minorHAnsi" w:hAnsi="Century Gothic"/>
        </w:rPr>
        <w:t xml:space="preserve"> Contractor to provide UL listed 864 Fireworks Communications Ethernet Port, Command &amp; Control Network Module to communicate to existing Fireworks Central System located at District’s M &amp; O Complex. All Communications to be </w:t>
      </w:r>
      <w:r w:rsidR="00BE61AE" w:rsidRPr="00810ED2">
        <w:rPr>
          <w:rFonts w:ascii="Century Gothic" w:eastAsiaTheme="minorHAnsi" w:hAnsi="Century Gothic"/>
        </w:rPr>
        <w:t xml:space="preserve">Control Panel and Fireworks is </w:t>
      </w:r>
      <w:r w:rsidR="00521752" w:rsidRPr="00810ED2">
        <w:rPr>
          <w:rFonts w:ascii="Century Gothic" w:eastAsiaTheme="minorHAnsi" w:hAnsi="Century Gothic"/>
        </w:rPr>
        <w:t xml:space="preserve">via Districts LAN Network. Contractor to test interconnections for Fireworks and </w:t>
      </w:r>
      <w:proofErr w:type="spellStart"/>
      <w:r w:rsidR="00521752" w:rsidRPr="00810ED2">
        <w:rPr>
          <w:rFonts w:ascii="Century Gothic" w:eastAsiaTheme="minorHAnsi" w:hAnsi="Century Gothic"/>
        </w:rPr>
        <w:t>verifiy</w:t>
      </w:r>
      <w:proofErr w:type="spellEnd"/>
      <w:r w:rsidR="00521752" w:rsidRPr="00810ED2">
        <w:rPr>
          <w:rFonts w:ascii="Century Gothic" w:eastAsiaTheme="minorHAnsi" w:hAnsi="Century Gothic"/>
        </w:rPr>
        <w:t xml:space="preserve"> </w:t>
      </w:r>
      <w:r w:rsidR="001E0BA6" w:rsidRPr="00810ED2">
        <w:rPr>
          <w:rFonts w:ascii="Century Gothic" w:eastAsiaTheme="minorHAnsi" w:hAnsi="Century Gothic"/>
        </w:rPr>
        <w:t xml:space="preserve">communications </w:t>
      </w:r>
      <w:r w:rsidR="00BE61AE" w:rsidRPr="00810ED2">
        <w:rPr>
          <w:rFonts w:ascii="Century Gothic" w:eastAsiaTheme="minorHAnsi" w:hAnsi="Century Gothic"/>
        </w:rPr>
        <w:t xml:space="preserve">from Control Panel </w:t>
      </w:r>
      <w:r w:rsidR="001E0BA6" w:rsidRPr="00810ED2">
        <w:rPr>
          <w:rFonts w:ascii="Century Gothic" w:eastAsiaTheme="minorHAnsi" w:hAnsi="Century Gothic"/>
        </w:rPr>
        <w:t>to Fireworks</w:t>
      </w:r>
      <w:r w:rsidR="00BE61AE" w:rsidRPr="00810ED2">
        <w:rPr>
          <w:rFonts w:ascii="Century Gothic" w:eastAsiaTheme="minorHAnsi" w:hAnsi="Century Gothic"/>
        </w:rPr>
        <w:t xml:space="preserve"> prior to signing off of System</w:t>
      </w:r>
      <w:r w:rsidR="001E0BA6" w:rsidRPr="00810ED2">
        <w:rPr>
          <w:rFonts w:ascii="Century Gothic" w:eastAsiaTheme="minorHAnsi" w:hAnsi="Century Gothic"/>
        </w:rPr>
        <w:t xml:space="preserve">. </w:t>
      </w:r>
    </w:p>
    <w:p w14:paraId="3D80D2C8" w14:textId="43988C43" w:rsidR="00631D45" w:rsidRPr="00B5215F" w:rsidRDefault="00631D45"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REMOTE BOOSTER POWER SUPPLY – BPS10</w:t>
      </w:r>
    </w:p>
    <w:p w14:paraId="122323EB" w14:textId="77777777" w:rsidR="00307467" w:rsidRPr="00810ED2" w:rsidRDefault="00307467" w:rsidP="00D558BF">
      <w:pPr>
        <w:pStyle w:val="ListParagraph"/>
        <w:numPr>
          <w:ilvl w:val="2"/>
          <w:numId w:val="28"/>
        </w:numPr>
        <w:tabs>
          <w:tab w:val="clear" w:pos="360"/>
        </w:tabs>
        <w:spacing w:after="200" w:line="240" w:lineRule="auto"/>
        <w:ind w:left="1440" w:hanging="720"/>
        <w:contextualSpacing w:val="0"/>
        <w:jc w:val="both"/>
        <w:rPr>
          <w:rFonts w:ascii="Century Gothic" w:eastAsiaTheme="minorHAnsi" w:hAnsi="Century Gothic"/>
        </w:rPr>
      </w:pPr>
      <w:r w:rsidRPr="00810ED2">
        <w:rPr>
          <w:rFonts w:ascii="Century Gothic" w:eastAsiaTheme="minorHAnsi" w:hAnsi="Century Gothic"/>
        </w:rPr>
        <w:t>Provide booster power supply as indicated on drawings.</w:t>
      </w:r>
    </w:p>
    <w:p w14:paraId="69259901" w14:textId="77777777" w:rsidR="00307467" w:rsidRPr="00810ED2" w:rsidRDefault="00307467" w:rsidP="00D558BF">
      <w:pPr>
        <w:pStyle w:val="ListParagraph"/>
        <w:numPr>
          <w:ilvl w:val="2"/>
          <w:numId w:val="28"/>
        </w:numPr>
        <w:tabs>
          <w:tab w:val="clear" w:pos="360"/>
        </w:tabs>
        <w:spacing w:after="200" w:line="240" w:lineRule="auto"/>
        <w:ind w:left="1440" w:hanging="720"/>
        <w:contextualSpacing w:val="0"/>
        <w:jc w:val="both"/>
        <w:rPr>
          <w:rFonts w:ascii="Century Gothic" w:eastAsiaTheme="minorHAnsi" w:hAnsi="Century Gothic"/>
        </w:rPr>
      </w:pPr>
      <w:r w:rsidRPr="00810ED2">
        <w:rPr>
          <w:rFonts w:ascii="Century Gothic" w:eastAsiaTheme="minorHAnsi" w:hAnsi="Century Gothic"/>
        </w:rPr>
        <w:lastRenderedPageBreak/>
        <w:t>Output circuits to be labeled and identified on outside of power supply cover.</w:t>
      </w:r>
    </w:p>
    <w:p w14:paraId="626BA2C3" w14:textId="77777777" w:rsidR="00D46EED" w:rsidRPr="00810ED2" w:rsidRDefault="00307467" w:rsidP="00D558BF">
      <w:pPr>
        <w:pStyle w:val="ListParagraph"/>
        <w:numPr>
          <w:ilvl w:val="2"/>
          <w:numId w:val="28"/>
        </w:numPr>
        <w:tabs>
          <w:tab w:val="clear" w:pos="360"/>
        </w:tabs>
        <w:spacing w:after="200" w:line="240" w:lineRule="auto"/>
        <w:ind w:left="1440" w:hanging="720"/>
        <w:contextualSpacing w:val="0"/>
        <w:jc w:val="both"/>
        <w:rPr>
          <w:rFonts w:ascii="Century Gothic" w:eastAsiaTheme="minorHAnsi" w:hAnsi="Century Gothic"/>
        </w:rPr>
      </w:pPr>
      <w:r w:rsidRPr="00810ED2">
        <w:rPr>
          <w:rFonts w:ascii="Century Gothic" w:eastAsiaTheme="minorHAnsi" w:hAnsi="Century Gothic"/>
        </w:rPr>
        <w:t>Provide PAM1 relay for power supply monitor supervision.</w:t>
      </w:r>
    </w:p>
    <w:p w14:paraId="56500627" w14:textId="7F0CFCFD" w:rsidR="00D46EED" w:rsidRPr="00B5215F" w:rsidRDefault="00D46EED"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OUTSIDE SUPERVISORY SWITCH-</w:t>
      </w:r>
      <w:r w:rsidR="006A6422" w:rsidRPr="00B5215F">
        <w:rPr>
          <w:rFonts w:ascii="Century Gothic" w:eastAsiaTheme="minorHAnsi" w:hAnsi="Century Gothic"/>
          <w:b/>
        </w:rPr>
        <w:t>POTTER-</w:t>
      </w:r>
      <w:r w:rsidRPr="00B5215F">
        <w:rPr>
          <w:rFonts w:ascii="Century Gothic" w:eastAsiaTheme="minorHAnsi" w:hAnsi="Century Gothic"/>
          <w:b/>
        </w:rPr>
        <w:t>OSYSU-1,-2</w:t>
      </w:r>
    </w:p>
    <w:p w14:paraId="5708F4E9" w14:textId="3FC1A46E" w:rsidR="00D46EED" w:rsidRPr="000638C1" w:rsidRDefault="00D46EED" w:rsidP="000638C1">
      <w:pPr>
        <w:pStyle w:val="ListParagraph"/>
        <w:spacing w:after="200" w:line="240" w:lineRule="auto"/>
        <w:ind w:left="1440" w:hanging="720"/>
        <w:contextualSpacing w:val="0"/>
        <w:jc w:val="both"/>
        <w:rPr>
          <w:rFonts w:ascii="Century Gothic" w:eastAsiaTheme="minorHAnsi" w:hAnsi="Century Gothic"/>
        </w:rPr>
      </w:pPr>
      <w:r w:rsidRPr="000638C1">
        <w:rPr>
          <w:rFonts w:ascii="Century Gothic" w:eastAsiaTheme="minorHAnsi" w:hAnsi="Century Gothic"/>
        </w:rPr>
        <w:t>A.</w:t>
      </w:r>
      <w:r w:rsidRPr="000638C1">
        <w:rPr>
          <w:rFonts w:ascii="Century Gothic" w:eastAsiaTheme="minorHAnsi" w:hAnsi="Century Gothic"/>
        </w:rPr>
        <w:tab/>
        <w:t>Provide outside supervisory switch as indicated on drawings</w:t>
      </w:r>
      <w:r w:rsidR="000638C1">
        <w:rPr>
          <w:rFonts w:ascii="Century Gothic" w:eastAsiaTheme="minorHAnsi" w:hAnsi="Century Gothic"/>
        </w:rPr>
        <w:t>.</w:t>
      </w:r>
    </w:p>
    <w:p w14:paraId="0DA87A52" w14:textId="1D106BB9" w:rsidR="009921F3" w:rsidRPr="000638C1" w:rsidRDefault="009921F3" w:rsidP="000638C1">
      <w:pPr>
        <w:pStyle w:val="ListParagraph"/>
        <w:spacing w:after="200" w:line="240" w:lineRule="auto"/>
        <w:ind w:left="1440" w:hanging="720"/>
        <w:contextualSpacing w:val="0"/>
        <w:jc w:val="both"/>
        <w:rPr>
          <w:rFonts w:ascii="Century Gothic" w:eastAsiaTheme="minorHAnsi" w:hAnsi="Century Gothic"/>
        </w:rPr>
      </w:pPr>
      <w:r w:rsidRPr="000638C1">
        <w:rPr>
          <w:rFonts w:ascii="Century Gothic" w:eastAsiaTheme="minorHAnsi" w:hAnsi="Century Gothic"/>
        </w:rPr>
        <w:t>B.</w:t>
      </w:r>
      <w:r w:rsidRPr="000638C1">
        <w:rPr>
          <w:rFonts w:ascii="Century Gothic" w:eastAsiaTheme="minorHAnsi" w:hAnsi="Century Gothic"/>
        </w:rPr>
        <w:tab/>
        <w:t>Wiring shall be installed in conduit as specified under the electrical section of the specification.</w:t>
      </w:r>
    </w:p>
    <w:p w14:paraId="13694FF1" w14:textId="4DF1EE68" w:rsidR="006A6422" w:rsidRPr="000638C1" w:rsidRDefault="006A6422" w:rsidP="000638C1">
      <w:pPr>
        <w:pStyle w:val="ListParagraph"/>
        <w:spacing w:after="200" w:line="240" w:lineRule="auto"/>
        <w:ind w:left="1440" w:hanging="720"/>
        <w:contextualSpacing w:val="0"/>
        <w:jc w:val="both"/>
        <w:rPr>
          <w:rFonts w:ascii="Century Gothic" w:eastAsiaTheme="minorHAnsi" w:hAnsi="Century Gothic"/>
        </w:rPr>
      </w:pPr>
      <w:r w:rsidRPr="000638C1">
        <w:rPr>
          <w:rFonts w:ascii="Century Gothic" w:eastAsiaTheme="minorHAnsi" w:hAnsi="Century Gothic"/>
        </w:rPr>
        <w:t>C.</w:t>
      </w:r>
      <w:r w:rsidR="000638C1">
        <w:rPr>
          <w:rFonts w:ascii="Century Gothic" w:eastAsiaTheme="minorHAnsi" w:hAnsi="Century Gothic"/>
        </w:rPr>
        <w:tab/>
      </w:r>
      <w:r w:rsidRPr="000638C1">
        <w:rPr>
          <w:rFonts w:ascii="Century Gothic" w:eastAsiaTheme="minorHAnsi" w:hAnsi="Century Gothic"/>
        </w:rPr>
        <w:t>Wire termination and testing shall be performed per manufacture’s recommendation by the contractor.</w:t>
      </w:r>
    </w:p>
    <w:p w14:paraId="4A2C9436" w14:textId="1D8CF41E" w:rsidR="006A6422" w:rsidRPr="000638C1" w:rsidRDefault="006A6422" w:rsidP="000638C1">
      <w:pPr>
        <w:pStyle w:val="ListParagraph"/>
        <w:spacing w:after="200" w:line="240" w:lineRule="auto"/>
        <w:ind w:left="1440" w:hanging="720"/>
        <w:contextualSpacing w:val="0"/>
        <w:jc w:val="both"/>
        <w:rPr>
          <w:rFonts w:ascii="Century Gothic" w:eastAsiaTheme="minorHAnsi" w:hAnsi="Century Gothic"/>
        </w:rPr>
      </w:pPr>
      <w:r w:rsidRPr="000638C1">
        <w:rPr>
          <w:rFonts w:ascii="Century Gothic" w:eastAsiaTheme="minorHAnsi" w:hAnsi="Century Gothic"/>
        </w:rPr>
        <w:t>D.</w:t>
      </w:r>
      <w:r w:rsidRPr="000638C1">
        <w:rPr>
          <w:rFonts w:ascii="Century Gothic" w:eastAsiaTheme="minorHAnsi" w:hAnsi="Century Gothic"/>
        </w:rPr>
        <w:tab/>
        <w:t>Supervisory switch shall be install and correctly adjusted per manufacture’s recommendation by the contractor.</w:t>
      </w:r>
    </w:p>
    <w:p w14:paraId="2B3EB648" w14:textId="6FE48FA1" w:rsidR="006A6422" w:rsidRPr="00B5215F" w:rsidRDefault="006A6422"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PI</w:t>
      </w:r>
      <w:r w:rsidR="00AE48BD" w:rsidRPr="00B5215F">
        <w:rPr>
          <w:rFonts w:ascii="Century Gothic" w:eastAsiaTheme="minorHAnsi" w:hAnsi="Century Gothic"/>
          <w:b/>
        </w:rPr>
        <w:t>V SUPERVI</w:t>
      </w:r>
      <w:r w:rsidRPr="00B5215F">
        <w:rPr>
          <w:rFonts w:ascii="Century Gothic" w:eastAsiaTheme="minorHAnsi" w:hAnsi="Century Gothic"/>
          <w:b/>
        </w:rPr>
        <w:t>SORY SWITCH- POTTER PCVS-2</w:t>
      </w:r>
    </w:p>
    <w:p w14:paraId="1FE3B9C1" w14:textId="3815265E" w:rsidR="006A6422" w:rsidRPr="00CD4242" w:rsidRDefault="006A6422" w:rsidP="00CD4242">
      <w:pPr>
        <w:pStyle w:val="ListParagraph"/>
        <w:spacing w:after="200" w:line="240" w:lineRule="auto"/>
        <w:ind w:left="1440" w:hanging="720"/>
        <w:contextualSpacing w:val="0"/>
        <w:jc w:val="both"/>
        <w:rPr>
          <w:rFonts w:ascii="Century Gothic" w:eastAsiaTheme="minorHAnsi" w:hAnsi="Century Gothic"/>
        </w:rPr>
      </w:pPr>
      <w:r w:rsidRPr="00CD4242">
        <w:rPr>
          <w:rFonts w:ascii="Century Gothic" w:eastAsiaTheme="minorHAnsi" w:hAnsi="Century Gothic"/>
        </w:rPr>
        <w:t>A.</w:t>
      </w:r>
      <w:r w:rsidRPr="00CD4242">
        <w:rPr>
          <w:rFonts w:ascii="Century Gothic" w:eastAsiaTheme="minorHAnsi" w:hAnsi="Century Gothic"/>
        </w:rPr>
        <w:tab/>
        <w:t>Provide outside supervisory switch as indicated on drawings.</w:t>
      </w:r>
    </w:p>
    <w:p w14:paraId="7E59F388" w14:textId="61A3E9B7" w:rsidR="006A6422" w:rsidRPr="00CD4242" w:rsidRDefault="006A6422" w:rsidP="00CD4242">
      <w:pPr>
        <w:pStyle w:val="ListParagraph"/>
        <w:spacing w:after="200" w:line="240" w:lineRule="auto"/>
        <w:ind w:left="1440" w:hanging="720"/>
        <w:contextualSpacing w:val="0"/>
        <w:jc w:val="both"/>
        <w:rPr>
          <w:rFonts w:ascii="Century Gothic" w:eastAsiaTheme="minorHAnsi" w:hAnsi="Century Gothic"/>
        </w:rPr>
      </w:pPr>
      <w:r w:rsidRPr="00CD4242">
        <w:rPr>
          <w:rFonts w:ascii="Century Gothic" w:eastAsiaTheme="minorHAnsi" w:hAnsi="Century Gothic"/>
        </w:rPr>
        <w:t>B.</w:t>
      </w:r>
      <w:r w:rsidRPr="00CD4242">
        <w:rPr>
          <w:rFonts w:ascii="Century Gothic" w:eastAsiaTheme="minorHAnsi" w:hAnsi="Century Gothic"/>
        </w:rPr>
        <w:tab/>
        <w:t>Wiring shall be installed in conduit as specified under the electrical section of the specification.</w:t>
      </w:r>
    </w:p>
    <w:p w14:paraId="5BE0A11D" w14:textId="5FE3454D" w:rsidR="006A6422" w:rsidRPr="00CD4242" w:rsidRDefault="006A6422" w:rsidP="00CD4242">
      <w:pPr>
        <w:pStyle w:val="ListParagraph"/>
        <w:spacing w:after="200" w:line="240" w:lineRule="auto"/>
        <w:ind w:left="1440" w:hanging="720"/>
        <w:contextualSpacing w:val="0"/>
        <w:jc w:val="both"/>
        <w:rPr>
          <w:rFonts w:ascii="Century Gothic" w:eastAsiaTheme="minorHAnsi" w:hAnsi="Century Gothic"/>
        </w:rPr>
      </w:pPr>
      <w:r w:rsidRPr="00CD4242">
        <w:rPr>
          <w:rFonts w:ascii="Century Gothic" w:eastAsiaTheme="minorHAnsi" w:hAnsi="Century Gothic"/>
        </w:rPr>
        <w:t>C.</w:t>
      </w:r>
      <w:r w:rsidRPr="00CD4242">
        <w:rPr>
          <w:rFonts w:ascii="Century Gothic" w:eastAsiaTheme="minorHAnsi" w:hAnsi="Century Gothic"/>
        </w:rPr>
        <w:tab/>
        <w:t>Wire termination and testing shall be performed per manufacture’s recommendation</w:t>
      </w:r>
      <w:r w:rsidR="00D66F3C" w:rsidRPr="00CD4242">
        <w:rPr>
          <w:rFonts w:ascii="Century Gothic" w:eastAsiaTheme="minorHAnsi" w:hAnsi="Century Gothic"/>
        </w:rPr>
        <w:t xml:space="preserve"> by the contractor</w:t>
      </w:r>
      <w:r w:rsidRPr="00CD4242">
        <w:rPr>
          <w:rFonts w:ascii="Century Gothic" w:eastAsiaTheme="minorHAnsi" w:hAnsi="Century Gothic"/>
        </w:rPr>
        <w:t>.</w:t>
      </w:r>
    </w:p>
    <w:p w14:paraId="5391C75A" w14:textId="54D75BA4" w:rsidR="006A6422" w:rsidRPr="00CD4242" w:rsidRDefault="006A6422" w:rsidP="00CD4242">
      <w:pPr>
        <w:pStyle w:val="ListParagraph"/>
        <w:spacing w:after="200" w:line="240" w:lineRule="auto"/>
        <w:ind w:left="1440" w:hanging="720"/>
        <w:contextualSpacing w:val="0"/>
        <w:jc w:val="both"/>
        <w:rPr>
          <w:rFonts w:ascii="Century Gothic" w:eastAsiaTheme="minorHAnsi" w:hAnsi="Century Gothic"/>
        </w:rPr>
      </w:pPr>
      <w:r w:rsidRPr="00CD4242">
        <w:rPr>
          <w:rFonts w:ascii="Century Gothic" w:eastAsiaTheme="minorHAnsi" w:hAnsi="Century Gothic"/>
        </w:rPr>
        <w:t>D.</w:t>
      </w:r>
      <w:r w:rsidRPr="00CD4242">
        <w:rPr>
          <w:rFonts w:ascii="Century Gothic" w:eastAsiaTheme="minorHAnsi" w:hAnsi="Century Gothic"/>
        </w:rPr>
        <w:tab/>
        <w:t>Supervisory switch shall be installed and correctly adjusted per manufacture’s recommendation by the contractor.</w:t>
      </w:r>
    </w:p>
    <w:p w14:paraId="1A999E2A" w14:textId="4DCFBB9E" w:rsidR="0052635E" w:rsidRPr="00CD4242" w:rsidRDefault="0052635E" w:rsidP="00CD4242">
      <w:pPr>
        <w:pStyle w:val="ListParagraph"/>
        <w:spacing w:after="200" w:line="240" w:lineRule="auto"/>
        <w:ind w:left="1440" w:hanging="720"/>
        <w:contextualSpacing w:val="0"/>
        <w:jc w:val="both"/>
        <w:rPr>
          <w:rFonts w:ascii="Century Gothic" w:eastAsiaTheme="minorHAnsi" w:hAnsi="Century Gothic"/>
        </w:rPr>
      </w:pPr>
      <w:r w:rsidRPr="00CD4242">
        <w:rPr>
          <w:rFonts w:ascii="Century Gothic" w:eastAsiaTheme="minorHAnsi" w:hAnsi="Century Gothic"/>
        </w:rPr>
        <w:t>E.</w:t>
      </w:r>
      <w:r w:rsidR="00D558BF">
        <w:rPr>
          <w:rFonts w:ascii="Century Gothic" w:eastAsiaTheme="minorHAnsi" w:hAnsi="Century Gothic"/>
        </w:rPr>
        <w:tab/>
      </w:r>
      <w:r w:rsidRPr="00CD4242">
        <w:rPr>
          <w:rFonts w:ascii="Century Gothic" w:eastAsiaTheme="minorHAnsi" w:hAnsi="Century Gothic"/>
        </w:rPr>
        <w:t xml:space="preserve">PIV pad lock to be Master Lock </w:t>
      </w:r>
      <w:r w:rsidR="000E3CC4" w:rsidRPr="00CD4242">
        <w:rPr>
          <w:rFonts w:ascii="Century Gothic" w:eastAsiaTheme="minorHAnsi" w:hAnsi="Century Gothic"/>
        </w:rPr>
        <w:t>500KABRK (</w:t>
      </w:r>
      <w:r w:rsidRPr="00CD4242">
        <w:rPr>
          <w:rFonts w:ascii="Century Gothic" w:eastAsiaTheme="minorHAnsi" w:hAnsi="Century Gothic"/>
        </w:rPr>
        <w:t xml:space="preserve">short shank) or </w:t>
      </w:r>
      <w:r w:rsidR="000E3CC4" w:rsidRPr="00CD4242">
        <w:rPr>
          <w:rFonts w:ascii="Century Gothic" w:eastAsiaTheme="minorHAnsi" w:hAnsi="Century Gothic"/>
        </w:rPr>
        <w:t>500KABRKLHWWG (</w:t>
      </w:r>
      <w:r w:rsidRPr="00CD4242">
        <w:rPr>
          <w:rFonts w:ascii="Century Gothic" w:eastAsiaTheme="minorHAnsi" w:hAnsi="Century Gothic"/>
        </w:rPr>
        <w:t>long</w:t>
      </w:r>
      <w:r w:rsidR="00D558BF">
        <w:rPr>
          <w:rFonts w:ascii="Century Gothic" w:eastAsiaTheme="minorHAnsi" w:hAnsi="Century Gothic"/>
        </w:rPr>
        <w:t xml:space="preserve"> </w:t>
      </w:r>
      <w:r w:rsidR="000E3CC4" w:rsidRPr="00CD4242">
        <w:rPr>
          <w:rFonts w:ascii="Century Gothic" w:eastAsiaTheme="minorHAnsi" w:hAnsi="Century Gothic"/>
        </w:rPr>
        <w:t>shank</w:t>
      </w:r>
      <w:r w:rsidRPr="00CD4242">
        <w:rPr>
          <w:rFonts w:ascii="Century Gothic" w:eastAsiaTheme="minorHAnsi" w:hAnsi="Century Gothic"/>
        </w:rPr>
        <w:t>). Shank size is determined by installation condition. All Locks use key #229-No exceptions.</w:t>
      </w:r>
    </w:p>
    <w:p w14:paraId="12557C44" w14:textId="4EAAC1F3" w:rsidR="00521752" w:rsidRPr="00B5215F" w:rsidRDefault="00521752" w:rsidP="00D558BF">
      <w:pPr>
        <w:pStyle w:val="ListParagraph"/>
        <w:numPr>
          <w:ilvl w:val="1"/>
          <w:numId w:val="9"/>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PIV SUPERVISORY SWITCH- POTTER PCVS-2</w:t>
      </w:r>
    </w:p>
    <w:p w14:paraId="5CE15226" w14:textId="264C914F" w:rsidR="00CE449E" w:rsidRPr="007E73CE" w:rsidRDefault="007E73CE" w:rsidP="007E73CE">
      <w:pPr>
        <w:spacing w:after="200"/>
        <w:jc w:val="both"/>
        <w:rPr>
          <w:rFonts w:ascii="Century Gothic" w:eastAsiaTheme="minorHAnsi" w:hAnsi="Century Gothic"/>
          <w:b/>
          <w:sz w:val="22"/>
          <w:szCs w:val="22"/>
        </w:rPr>
      </w:pPr>
      <w:r>
        <w:rPr>
          <w:rFonts w:ascii="Century Gothic" w:eastAsiaTheme="minorHAnsi" w:hAnsi="Century Gothic"/>
          <w:b/>
          <w:sz w:val="22"/>
          <w:szCs w:val="22"/>
        </w:rPr>
        <w:t xml:space="preserve">PART 4 - </w:t>
      </w:r>
      <w:r w:rsidR="00CE449E" w:rsidRPr="007E73CE">
        <w:rPr>
          <w:rFonts w:ascii="Century Gothic" w:eastAsiaTheme="minorHAnsi" w:hAnsi="Century Gothic"/>
          <w:b/>
          <w:sz w:val="22"/>
          <w:szCs w:val="22"/>
        </w:rPr>
        <w:t>EXECUTION</w:t>
      </w:r>
    </w:p>
    <w:p w14:paraId="4B197304" w14:textId="23F77DF5" w:rsidR="00CE449E" w:rsidRPr="00B5215F" w:rsidRDefault="00CE449E" w:rsidP="00D558BF">
      <w:pPr>
        <w:pStyle w:val="ListParagraph"/>
        <w:numPr>
          <w:ilvl w:val="0"/>
          <w:numId w:val="10"/>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INSTALLATION</w:t>
      </w:r>
    </w:p>
    <w:p w14:paraId="2A5E39EB"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Wiring shall be installed in conduit as specified under the electrical section of t</w:t>
      </w:r>
      <w:r w:rsidR="00873F1E" w:rsidRPr="00D558BF">
        <w:rPr>
          <w:rFonts w:ascii="Century Gothic" w:eastAsiaTheme="minorHAnsi" w:hAnsi="Century Gothic"/>
        </w:rPr>
        <w:t>he specification</w:t>
      </w:r>
      <w:r w:rsidRPr="00D558BF">
        <w:rPr>
          <w:rFonts w:ascii="Century Gothic" w:eastAsiaTheme="minorHAnsi" w:hAnsi="Century Gothic"/>
        </w:rPr>
        <w:t>.</w:t>
      </w:r>
    </w:p>
    <w:p w14:paraId="7BE0C190"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The sum of the cross sectional areas of individual conductors shall not exceed 40% of the interior cross sectional area of the conduit.  Minimum conduit size shall be 3/4 inch trade size.</w:t>
      </w:r>
    </w:p>
    <w:p w14:paraId="786E9F4E"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Wiring shall be identified at terminal and junction locations to prevent unintentional interference with the circuits during testing and servicing.</w:t>
      </w:r>
    </w:p>
    <w:p w14:paraId="46E2660D" w14:textId="527954EA"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lastRenderedPageBreak/>
        <w:t>Junction, pull and terminal boxes/cabinets shall be labeled.  Labels shall be permanently affixed to</w:t>
      </w:r>
      <w:r w:rsidR="004A57F4" w:rsidRPr="00D558BF">
        <w:rPr>
          <w:rFonts w:ascii="Century Gothic" w:eastAsiaTheme="minorHAnsi" w:hAnsi="Century Gothic"/>
        </w:rPr>
        <w:t xml:space="preserve"> covers/doors.  Labeling to be furnished and i</w:t>
      </w:r>
      <w:r w:rsidR="00D22B0A" w:rsidRPr="00D558BF">
        <w:rPr>
          <w:rFonts w:ascii="Century Gothic" w:eastAsiaTheme="minorHAnsi" w:hAnsi="Century Gothic"/>
        </w:rPr>
        <w:t xml:space="preserve">nstalled under Section </w:t>
      </w:r>
      <w:r w:rsidR="0057563E" w:rsidRPr="00D558BF">
        <w:rPr>
          <w:rFonts w:ascii="Century Gothic" w:eastAsiaTheme="minorHAnsi" w:hAnsi="Century Gothic"/>
        </w:rPr>
        <w:t>26 24 16</w:t>
      </w:r>
      <w:r w:rsidRPr="00D558BF">
        <w:rPr>
          <w:rFonts w:ascii="Century Gothic" w:eastAsiaTheme="minorHAnsi" w:hAnsi="Century Gothic"/>
        </w:rPr>
        <w:t>.</w:t>
      </w:r>
    </w:p>
    <w:p w14:paraId="7671DE28"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Wiring color code</w:t>
      </w:r>
      <w:r w:rsidR="004A57F4" w:rsidRPr="00D558BF">
        <w:rPr>
          <w:rFonts w:ascii="Century Gothic" w:eastAsiaTheme="minorHAnsi" w:hAnsi="Century Gothic"/>
        </w:rPr>
        <w:t xml:space="preserve"> per this specification section</w:t>
      </w:r>
      <w:r w:rsidRPr="00D558BF">
        <w:rPr>
          <w:rFonts w:ascii="Century Gothic" w:eastAsiaTheme="minorHAnsi" w:hAnsi="Century Gothic"/>
        </w:rPr>
        <w:t xml:space="preserve"> shall be consistent throughout the system and shall allow for easy identification of initiating, indicating and auxiliary control circuits.</w:t>
      </w:r>
    </w:p>
    <w:p w14:paraId="096491C8"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Wiring at building terminal cabinets shall be terminated to screw barrier strips, with circuits identified.</w:t>
      </w:r>
    </w:p>
    <w:p w14:paraId="723952D6"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Wiring in control, terminal and junction cabinets shall be neatly arranged and bundled.</w:t>
      </w:r>
    </w:p>
    <w:p w14:paraId="1C2BC9E4"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Wiring shall test free of earth grounds or shorts between conductors.</w:t>
      </w:r>
    </w:p>
    <w:p w14:paraId="56ECE3E7"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The contractor shall be responsible and assure the use of adequate numbers of skilled workmen</w:t>
      </w:r>
      <w:r w:rsidR="004A57F4" w:rsidRPr="00D558BF">
        <w:rPr>
          <w:rFonts w:ascii="Century Gothic" w:eastAsiaTheme="minorHAnsi" w:hAnsi="Century Gothic"/>
        </w:rPr>
        <w:t xml:space="preserve"> per the ratio of this specification section</w:t>
      </w:r>
      <w:r w:rsidRPr="00D558BF">
        <w:rPr>
          <w:rFonts w:ascii="Century Gothic" w:eastAsiaTheme="minorHAnsi" w:hAnsi="Century Gothic"/>
        </w:rPr>
        <w:t>, who are thoroughly</w:t>
      </w:r>
      <w:r w:rsidR="009B7F1B" w:rsidRPr="00D558BF">
        <w:rPr>
          <w:rFonts w:ascii="Century Gothic" w:eastAsiaTheme="minorHAnsi" w:hAnsi="Century Gothic"/>
        </w:rPr>
        <w:t xml:space="preserve"> experienced and</w:t>
      </w:r>
      <w:r w:rsidRPr="00D558BF">
        <w:rPr>
          <w:rFonts w:ascii="Century Gothic" w:eastAsiaTheme="minorHAnsi" w:hAnsi="Century Gothic"/>
        </w:rPr>
        <w:t xml:space="preserve"> trained</w:t>
      </w:r>
      <w:r w:rsidR="009B7F1B" w:rsidRPr="00D558BF">
        <w:rPr>
          <w:rFonts w:ascii="Century Gothic" w:eastAsiaTheme="minorHAnsi" w:hAnsi="Century Gothic"/>
        </w:rPr>
        <w:t>/certified by mfg.  Also</w:t>
      </w:r>
      <w:r w:rsidRPr="00D558BF">
        <w:rPr>
          <w:rFonts w:ascii="Century Gothic" w:eastAsiaTheme="minorHAnsi" w:hAnsi="Century Gothic"/>
        </w:rPr>
        <w:t xml:space="preserve"> completely familiar with the specified equipment and code requirements.</w:t>
      </w:r>
      <w:r w:rsidR="009B7F1B" w:rsidRPr="00D558BF">
        <w:rPr>
          <w:rFonts w:ascii="Century Gothic" w:eastAsiaTheme="minorHAnsi" w:hAnsi="Century Gothic"/>
        </w:rPr>
        <w:t xml:space="preserve"> </w:t>
      </w:r>
    </w:p>
    <w:p w14:paraId="58EFF7F9" w14:textId="77777777" w:rsidR="00CE449E" w:rsidRPr="00D558BF" w:rsidRDefault="00CE449E"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The contractor shall be responsible for assuring that conduit size, wire type and color coding meets the specification, manufacturers and code requirements.</w:t>
      </w:r>
    </w:p>
    <w:p w14:paraId="0908EA3F" w14:textId="77777777" w:rsidR="00CE3172" w:rsidRPr="00D558BF" w:rsidRDefault="00CE3172" w:rsidP="00D558BF">
      <w:pPr>
        <w:pStyle w:val="ListParagraph"/>
        <w:numPr>
          <w:ilvl w:val="2"/>
          <w:numId w:val="29"/>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All notification appliance devices will have the proper wire color code:</w:t>
      </w:r>
    </w:p>
    <w:p w14:paraId="360F1DBF" w14:textId="77777777" w:rsidR="00CE3172" w:rsidRPr="003D3BCE" w:rsidRDefault="00CE3172"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Horn</w:t>
      </w:r>
      <w:r w:rsidR="001706CB" w:rsidRPr="003D3BCE">
        <w:rPr>
          <w:rFonts w:ascii="Century Gothic" w:eastAsiaTheme="minorHAnsi" w:hAnsi="Century Gothic"/>
          <w:sz w:val="22"/>
          <w:szCs w:val="22"/>
        </w:rPr>
        <w:t>/Strobe &amp; Horn-Strobe Odd Numbered Circuits</w:t>
      </w:r>
      <w:r w:rsidRPr="003D3BCE">
        <w:rPr>
          <w:rFonts w:ascii="Century Gothic" w:eastAsiaTheme="minorHAnsi" w:hAnsi="Century Gothic"/>
          <w:sz w:val="22"/>
          <w:szCs w:val="22"/>
        </w:rPr>
        <w:t xml:space="preserve"> – red/black #12 THHN </w:t>
      </w:r>
      <w:r w:rsidR="00BA084D" w:rsidRPr="003D3BCE">
        <w:rPr>
          <w:rFonts w:ascii="Century Gothic" w:eastAsiaTheme="minorHAnsi" w:hAnsi="Century Gothic"/>
          <w:sz w:val="22"/>
          <w:szCs w:val="22"/>
        </w:rPr>
        <w:t>solid</w:t>
      </w:r>
    </w:p>
    <w:p w14:paraId="7CF4FE53" w14:textId="77777777" w:rsidR="00CE3172" w:rsidRPr="003D3BCE" w:rsidRDefault="001706CB"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Horn/S</w:t>
      </w:r>
      <w:r w:rsidR="00A35042" w:rsidRPr="003D3BCE">
        <w:rPr>
          <w:rFonts w:ascii="Century Gothic" w:eastAsiaTheme="minorHAnsi" w:hAnsi="Century Gothic"/>
          <w:sz w:val="22"/>
          <w:szCs w:val="22"/>
        </w:rPr>
        <w:t>trobe</w:t>
      </w:r>
      <w:r w:rsidRPr="003D3BCE">
        <w:rPr>
          <w:rFonts w:ascii="Century Gothic" w:eastAsiaTheme="minorHAnsi" w:hAnsi="Century Gothic"/>
          <w:sz w:val="22"/>
          <w:szCs w:val="22"/>
        </w:rPr>
        <w:t xml:space="preserve"> &amp; Horn-Strobe</w:t>
      </w:r>
      <w:r w:rsidR="00A35042" w:rsidRPr="003D3BCE">
        <w:rPr>
          <w:rFonts w:ascii="Century Gothic" w:eastAsiaTheme="minorHAnsi" w:hAnsi="Century Gothic"/>
          <w:sz w:val="22"/>
          <w:szCs w:val="22"/>
        </w:rPr>
        <w:t xml:space="preserve"> </w:t>
      </w:r>
      <w:r w:rsidRPr="003D3BCE">
        <w:rPr>
          <w:rFonts w:ascii="Century Gothic" w:eastAsiaTheme="minorHAnsi" w:hAnsi="Century Gothic"/>
          <w:sz w:val="22"/>
          <w:szCs w:val="22"/>
        </w:rPr>
        <w:t>Even Numbered Circuits – blue/orange</w:t>
      </w:r>
      <w:r w:rsidR="00A35042" w:rsidRPr="003D3BCE">
        <w:rPr>
          <w:rFonts w:ascii="Century Gothic" w:eastAsiaTheme="minorHAnsi" w:hAnsi="Century Gothic"/>
          <w:sz w:val="22"/>
          <w:szCs w:val="22"/>
        </w:rPr>
        <w:t xml:space="preserve"> #12 THHN </w:t>
      </w:r>
      <w:r w:rsidR="00BA084D" w:rsidRPr="003D3BCE">
        <w:rPr>
          <w:rFonts w:ascii="Century Gothic" w:eastAsiaTheme="minorHAnsi" w:hAnsi="Century Gothic"/>
          <w:sz w:val="22"/>
          <w:szCs w:val="22"/>
        </w:rPr>
        <w:t>solid</w:t>
      </w:r>
    </w:p>
    <w:p w14:paraId="5DCDC377" w14:textId="77777777" w:rsidR="00A35042" w:rsidRPr="003D3BCE" w:rsidRDefault="001706CB"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All Initiating Devices –</w:t>
      </w:r>
      <w:r w:rsidR="00A35042" w:rsidRPr="003D3BCE">
        <w:rPr>
          <w:rFonts w:ascii="Century Gothic" w:eastAsiaTheme="minorHAnsi" w:hAnsi="Century Gothic"/>
          <w:sz w:val="22"/>
          <w:szCs w:val="22"/>
        </w:rPr>
        <w:t xml:space="preserve"> will be twisted pair mid-cap </w:t>
      </w:r>
      <w:proofErr w:type="spellStart"/>
      <w:r w:rsidR="00A35042" w:rsidRPr="003D3BCE">
        <w:rPr>
          <w:rFonts w:ascii="Century Gothic" w:eastAsiaTheme="minorHAnsi" w:hAnsi="Century Gothic"/>
          <w:sz w:val="22"/>
          <w:szCs w:val="22"/>
        </w:rPr>
        <w:t>Westpenn</w:t>
      </w:r>
      <w:proofErr w:type="spellEnd"/>
      <w:r w:rsidR="00A35042" w:rsidRPr="003D3BCE">
        <w:rPr>
          <w:rFonts w:ascii="Century Gothic" w:eastAsiaTheme="minorHAnsi" w:hAnsi="Century Gothic"/>
          <w:sz w:val="22"/>
          <w:szCs w:val="22"/>
        </w:rPr>
        <w:t xml:space="preserve"> D 990 cable.</w:t>
      </w:r>
    </w:p>
    <w:p w14:paraId="39D09C40" w14:textId="77777777" w:rsidR="00A35042" w:rsidRPr="003D3BCE" w:rsidRDefault="00A35042"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 xml:space="preserve">Underground </w:t>
      </w:r>
      <w:r w:rsidR="001706CB" w:rsidRPr="003D3BCE">
        <w:rPr>
          <w:rFonts w:ascii="Century Gothic" w:eastAsiaTheme="minorHAnsi" w:hAnsi="Century Gothic"/>
          <w:sz w:val="22"/>
          <w:szCs w:val="22"/>
        </w:rPr>
        <w:t xml:space="preserve">IDC </w:t>
      </w:r>
      <w:r w:rsidRPr="003D3BCE">
        <w:rPr>
          <w:rFonts w:ascii="Century Gothic" w:eastAsiaTheme="minorHAnsi" w:hAnsi="Century Gothic"/>
          <w:sz w:val="22"/>
          <w:szCs w:val="22"/>
        </w:rPr>
        <w:t xml:space="preserve">wire will be </w:t>
      </w:r>
      <w:proofErr w:type="spellStart"/>
      <w:r w:rsidRPr="003D3BCE">
        <w:rPr>
          <w:rFonts w:ascii="Century Gothic" w:eastAsiaTheme="minorHAnsi" w:hAnsi="Century Gothic"/>
          <w:sz w:val="22"/>
          <w:szCs w:val="22"/>
        </w:rPr>
        <w:t>Westpenn</w:t>
      </w:r>
      <w:proofErr w:type="spellEnd"/>
      <w:r w:rsidRPr="003D3BCE">
        <w:rPr>
          <w:rFonts w:ascii="Century Gothic" w:eastAsiaTheme="minorHAnsi" w:hAnsi="Century Gothic"/>
          <w:sz w:val="22"/>
          <w:szCs w:val="22"/>
        </w:rPr>
        <w:t xml:space="preserve"> #AQ 245 unshielded cable.</w:t>
      </w:r>
    </w:p>
    <w:p w14:paraId="13070BEF" w14:textId="77777777" w:rsidR="00363B3C" w:rsidRPr="003D3BCE" w:rsidRDefault="00363B3C" w:rsidP="003D3BCE">
      <w:pPr>
        <w:numPr>
          <w:ilvl w:val="4"/>
          <w:numId w:val="29"/>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Underground</w:t>
      </w:r>
      <w:r w:rsidR="006A0E08" w:rsidRPr="003D3BCE">
        <w:rPr>
          <w:rFonts w:ascii="Century Gothic" w:eastAsiaTheme="minorHAnsi" w:hAnsi="Century Gothic"/>
          <w:sz w:val="22"/>
          <w:szCs w:val="22"/>
        </w:rPr>
        <w:t xml:space="preserve"> is defined as below finished floor</w:t>
      </w:r>
      <w:r w:rsidRPr="003D3BCE">
        <w:rPr>
          <w:rFonts w:ascii="Century Gothic" w:eastAsiaTheme="minorHAnsi" w:hAnsi="Century Gothic"/>
          <w:sz w:val="22"/>
          <w:szCs w:val="22"/>
        </w:rPr>
        <w:t>.</w:t>
      </w:r>
    </w:p>
    <w:p w14:paraId="10618AA5" w14:textId="77777777" w:rsidR="001706CB" w:rsidRPr="003D3BCE" w:rsidRDefault="001706CB"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 xml:space="preserve">Underground </w:t>
      </w:r>
      <w:r w:rsidR="00152328" w:rsidRPr="003D3BCE">
        <w:rPr>
          <w:rFonts w:ascii="Century Gothic" w:eastAsiaTheme="minorHAnsi" w:hAnsi="Century Gothic"/>
          <w:sz w:val="22"/>
          <w:szCs w:val="22"/>
        </w:rPr>
        <w:t xml:space="preserve">in conduit </w:t>
      </w:r>
      <w:r w:rsidRPr="003D3BCE">
        <w:rPr>
          <w:rFonts w:ascii="Century Gothic" w:eastAsiaTheme="minorHAnsi" w:hAnsi="Century Gothic"/>
          <w:sz w:val="22"/>
          <w:szCs w:val="22"/>
        </w:rPr>
        <w:t>NAC wire wi</w:t>
      </w:r>
      <w:r w:rsidR="00363B3C" w:rsidRPr="003D3BCE">
        <w:rPr>
          <w:rFonts w:ascii="Century Gothic" w:eastAsiaTheme="minorHAnsi" w:hAnsi="Century Gothic"/>
          <w:sz w:val="22"/>
          <w:szCs w:val="22"/>
        </w:rPr>
        <w:t xml:space="preserve">ll be </w:t>
      </w:r>
      <w:proofErr w:type="spellStart"/>
      <w:r w:rsidR="00363B3C" w:rsidRPr="003D3BCE">
        <w:rPr>
          <w:rFonts w:ascii="Century Gothic" w:eastAsiaTheme="minorHAnsi" w:hAnsi="Century Gothic"/>
          <w:sz w:val="22"/>
          <w:szCs w:val="22"/>
        </w:rPr>
        <w:t>Westpe</w:t>
      </w:r>
      <w:r w:rsidRPr="003D3BCE">
        <w:rPr>
          <w:rFonts w:ascii="Century Gothic" w:eastAsiaTheme="minorHAnsi" w:hAnsi="Century Gothic"/>
          <w:sz w:val="22"/>
          <w:szCs w:val="22"/>
        </w:rPr>
        <w:t>nn</w:t>
      </w:r>
      <w:proofErr w:type="spellEnd"/>
      <w:r w:rsidRPr="003D3BCE">
        <w:rPr>
          <w:rFonts w:ascii="Century Gothic" w:eastAsiaTheme="minorHAnsi" w:hAnsi="Century Gothic"/>
          <w:sz w:val="22"/>
          <w:szCs w:val="22"/>
        </w:rPr>
        <w:t xml:space="preserve"> </w:t>
      </w:r>
      <w:r w:rsidR="00363B3C" w:rsidRPr="003D3BCE">
        <w:rPr>
          <w:rFonts w:ascii="Century Gothic" w:eastAsiaTheme="minorHAnsi" w:hAnsi="Century Gothic"/>
          <w:sz w:val="22"/>
          <w:szCs w:val="22"/>
        </w:rPr>
        <w:t>#AQ</w:t>
      </w:r>
      <w:r w:rsidR="00152328" w:rsidRPr="003D3BCE">
        <w:rPr>
          <w:rFonts w:ascii="Century Gothic" w:eastAsiaTheme="minorHAnsi" w:hAnsi="Century Gothic"/>
          <w:sz w:val="22"/>
          <w:szCs w:val="22"/>
        </w:rPr>
        <w:t>C</w:t>
      </w:r>
      <w:r w:rsidR="00363B3C" w:rsidRPr="003D3BCE">
        <w:rPr>
          <w:rFonts w:ascii="Century Gothic" w:eastAsiaTheme="minorHAnsi" w:hAnsi="Century Gothic"/>
          <w:sz w:val="22"/>
          <w:szCs w:val="22"/>
        </w:rPr>
        <w:t xml:space="preserve"> 227</w:t>
      </w:r>
      <w:r w:rsidRPr="003D3BCE">
        <w:rPr>
          <w:rFonts w:ascii="Century Gothic" w:eastAsiaTheme="minorHAnsi" w:hAnsi="Century Gothic"/>
          <w:sz w:val="22"/>
          <w:szCs w:val="22"/>
        </w:rPr>
        <w:t xml:space="preserve"> unshielded cable.</w:t>
      </w:r>
    </w:p>
    <w:p w14:paraId="0910A5F9" w14:textId="77777777" w:rsidR="00A35042" w:rsidRPr="003D3BCE" w:rsidRDefault="00363B3C" w:rsidP="003D3BCE">
      <w:pPr>
        <w:numPr>
          <w:ilvl w:val="4"/>
          <w:numId w:val="36"/>
        </w:numPr>
        <w:tabs>
          <w:tab w:val="clear" w:pos="360"/>
        </w:tabs>
        <w:spacing w:after="200"/>
        <w:ind w:left="2880"/>
        <w:jc w:val="both"/>
        <w:rPr>
          <w:rFonts w:ascii="Century Gothic" w:eastAsiaTheme="minorHAnsi" w:hAnsi="Century Gothic"/>
          <w:sz w:val="22"/>
          <w:szCs w:val="22"/>
        </w:rPr>
      </w:pPr>
      <w:r w:rsidRPr="003D3BCE">
        <w:rPr>
          <w:rFonts w:ascii="Century Gothic" w:eastAsiaTheme="minorHAnsi" w:hAnsi="Century Gothic"/>
          <w:sz w:val="22"/>
          <w:szCs w:val="22"/>
        </w:rPr>
        <w:t xml:space="preserve">Underground is defined as below </w:t>
      </w:r>
      <w:r w:rsidR="006A0E08" w:rsidRPr="003D3BCE">
        <w:rPr>
          <w:rFonts w:ascii="Century Gothic" w:eastAsiaTheme="minorHAnsi" w:hAnsi="Century Gothic"/>
          <w:sz w:val="22"/>
          <w:szCs w:val="22"/>
        </w:rPr>
        <w:t>finished floor</w:t>
      </w:r>
      <w:r w:rsidRPr="003D3BCE">
        <w:rPr>
          <w:rFonts w:ascii="Century Gothic" w:eastAsiaTheme="minorHAnsi" w:hAnsi="Century Gothic"/>
          <w:sz w:val="22"/>
          <w:szCs w:val="22"/>
        </w:rPr>
        <w:t>.</w:t>
      </w:r>
    </w:p>
    <w:p w14:paraId="5EBC069D" w14:textId="77777777" w:rsidR="00A35042" w:rsidRPr="003D3BCE" w:rsidRDefault="00A35042" w:rsidP="003D3BCE">
      <w:pPr>
        <w:numPr>
          <w:ilvl w:val="3"/>
          <w:numId w:val="20"/>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NO WHITE WIRE</w:t>
      </w:r>
    </w:p>
    <w:p w14:paraId="6E56A7F9" w14:textId="77777777" w:rsidR="00363B3C" w:rsidRPr="00D558BF" w:rsidRDefault="00883D32" w:rsidP="003D3BCE">
      <w:pPr>
        <w:pStyle w:val="ListParagraph"/>
        <w:numPr>
          <w:ilvl w:val="2"/>
          <w:numId w:val="36"/>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All notification appliance devices will be</w:t>
      </w:r>
      <w:r w:rsidR="004A57F4" w:rsidRPr="00D558BF">
        <w:rPr>
          <w:rFonts w:ascii="Century Gothic" w:eastAsiaTheme="minorHAnsi" w:hAnsi="Century Gothic"/>
        </w:rPr>
        <w:t xml:space="preserve"> clearly marked as the device that houses the </w:t>
      </w:r>
      <w:r w:rsidRPr="00D558BF">
        <w:rPr>
          <w:rFonts w:ascii="Century Gothic" w:eastAsiaTheme="minorHAnsi" w:hAnsi="Century Gothic"/>
        </w:rPr>
        <w:t xml:space="preserve"> end of line resistor and clearly marked on device </w:t>
      </w:r>
      <w:r w:rsidR="006A0E08" w:rsidRPr="00D558BF">
        <w:rPr>
          <w:rFonts w:ascii="Century Gothic" w:eastAsiaTheme="minorHAnsi" w:hAnsi="Century Gothic"/>
        </w:rPr>
        <w:t xml:space="preserve">with the </w:t>
      </w:r>
      <w:r w:rsidRPr="00D558BF">
        <w:rPr>
          <w:rFonts w:ascii="Century Gothic" w:eastAsiaTheme="minorHAnsi" w:hAnsi="Century Gothic"/>
        </w:rPr>
        <w:t>circuit number and loop number.</w:t>
      </w:r>
    </w:p>
    <w:p w14:paraId="0D76EDBA" w14:textId="77777777" w:rsidR="00CE449E" w:rsidRPr="00B5215F" w:rsidRDefault="00CE449E" w:rsidP="00D558BF">
      <w:pPr>
        <w:pStyle w:val="ListParagraph"/>
        <w:numPr>
          <w:ilvl w:val="0"/>
          <w:numId w:val="10"/>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lastRenderedPageBreak/>
        <w:t>SYSTEM VERIFICATION</w:t>
      </w:r>
    </w:p>
    <w:p w14:paraId="268AAC33" w14:textId="77777777" w:rsidR="00CE449E" w:rsidRPr="00D558BF" w:rsidRDefault="00CE449E" w:rsidP="00D558BF">
      <w:pPr>
        <w:pStyle w:val="ListParagraph"/>
        <w:numPr>
          <w:ilvl w:val="2"/>
          <w:numId w:val="30"/>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Upon completion of the installation, the fire alarm contractor shall place into operation and test all operational features, functions and devices.</w:t>
      </w:r>
    </w:p>
    <w:p w14:paraId="30FCD9C6" w14:textId="77777777" w:rsidR="00CE449E" w:rsidRPr="00D558BF" w:rsidRDefault="00CE449E" w:rsidP="00D558BF">
      <w:pPr>
        <w:pStyle w:val="ListParagraph"/>
        <w:numPr>
          <w:ilvl w:val="2"/>
          <w:numId w:val="30"/>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Upon completion of testing, and after the system has been in operation for a minimum of 5 days without failure, the fire alarm contractor shall schedule with the Authority Having Jurisdiction (DSA INSPECTOR), Architect and Engineer, a demonstration and field acceptance test.</w:t>
      </w:r>
    </w:p>
    <w:p w14:paraId="6F3B5213" w14:textId="77777777" w:rsidR="00CE449E" w:rsidRPr="00D558BF" w:rsidRDefault="00CE449E" w:rsidP="00D558BF">
      <w:pPr>
        <w:pStyle w:val="ListParagraph"/>
        <w:numPr>
          <w:ilvl w:val="2"/>
          <w:numId w:val="30"/>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Field acceptance and approval of the fire alarm system shall be evidenced in writing by the Authority Having Jurisdiction.</w:t>
      </w:r>
    </w:p>
    <w:p w14:paraId="51C8983D" w14:textId="77777777" w:rsidR="00CE449E" w:rsidRPr="00D558BF" w:rsidRDefault="00CE449E" w:rsidP="00D558BF">
      <w:pPr>
        <w:pStyle w:val="ListParagraph"/>
        <w:numPr>
          <w:ilvl w:val="2"/>
          <w:numId w:val="30"/>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Prior to scheduling field acceptance, the fire alarm system contractor shall certify in writing, and record the method of testing, the results of all tests and certify that the system has been in operation a minimum of 5 days.</w:t>
      </w:r>
    </w:p>
    <w:p w14:paraId="17854763" w14:textId="77777777" w:rsidR="00CE449E" w:rsidRPr="00D558BF" w:rsidRDefault="00CE449E" w:rsidP="00D558BF">
      <w:pPr>
        <w:pStyle w:val="ListParagraph"/>
        <w:numPr>
          <w:ilvl w:val="2"/>
          <w:numId w:val="30"/>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All testing shall be conducted in accordance with NFPA 72, contract documents, manufacturer's instructions and per the requirements of the Authority Having Jurisdiction.</w:t>
      </w:r>
    </w:p>
    <w:p w14:paraId="6F1051AA" w14:textId="77777777" w:rsidR="004F15F4" w:rsidRPr="00D558BF" w:rsidRDefault="004F15F4" w:rsidP="00D558BF">
      <w:pPr>
        <w:pStyle w:val="ListParagraph"/>
        <w:numPr>
          <w:ilvl w:val="2"/>
          <w:numId w:val="30"/>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Also the contractor must complete the inspection process</w:t>
      </w:r>
      <w:r w:rsidR="000E7DB7" w:rsidRPr="00D558BF">
        <w:rPr>
          <w:rFonts w:ascii="Century Gothic" w:eastAsiaTheme="minorHAnsi" w:hAnsi="Century Gothic"/>
        </w:rPr>
        <w:t xml:space="preserve"> utilizing a device-</w:t>
      </w:r>
      <w:r w:rsidRPr="00D558BF">
        <w:rPr>
          <w:rFonts w:ascii="Century Gothic" w:eastAsiaTheme="minorHAnsi" w:hAnsi="Century Gothic"/>
        </w:rPr>
        <w:t>specific bar code inspection system.  Bar codes shall be placed on all Fire, Life Safety and Security devices covered under this document. Mobile scanning devices shall be used to scan the barcodes and provide verification within the report via a time and date stamp for each Life Safety or Security device inspected or tested.  Resulting Inspection Reports must be accessible without proprietary software via a secure online database within 24 hours of inspection completion.  Access to reports must be available 24 hours a day, 365 days a year via password protected login.  Due to the confidential nature of the inspection data, web reporting servers must be housed in secure co-location facilities, protected against power loss and the data backed up daily.</w:t>
      </w:r>
    </w:p>
    <w:p w14:paraId="6019E982" w14:textId="77777777" w:rsidR="00CE449E" w:rsidRPr="00B5215F" w:rsidRDefault="00CE449E" w:rsidP="00D558BF">
      <w:pPr>
        <w:pStyle w:val="ListParagraph"/>
        <w:numPr>
          <w:ilvl w:val="0"/>
          <w:numId w:val="10"/>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GUARANTEE AND SERVICE</w:t>
      </w:r>
    </w:p>
    <w:p w14:paraId="5D1FF8B7" w14:textId="77777777" w:rsidR="00CE449E" w:rsidRPr="00D558BF" w:rsidRDefault="00CE449E" w:rsidP="00D558BF">
      <w:pPr>
        <w:pStyle w:val="ListParagraph"/>
        <w:numPr>
          <w:ilvl w:val="2"/>
          <w:numId w:val="31"/>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Fire alarm system contractor shall provide written guarantees for all fire alarm equipment and devices used on this project for a period of THREE (3) YEARS from the date of final acceptance.</w:t>
      </w:r>
    </w:p>
    <w:p w14:paraId="2E95722D" w14:textId="77777777" w:rsidR="00CE449E" w:rsidRPr="00D558BF" w:rsidRDefault="00CE449E" w:rsidP="00D558BF">
      <w:pPr>
        <w:pStyle w:val="ListParagraph"/>
        <w:numPr>
          <w:ilvl w:val="2"/>
          <w:numId w:val="31"/>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 xml:space="preserve">During the </w:t>
      </w:r>
      <w:r w:rsidR="008656DC" w:rsidRPr="00D558BF">
        <w:rPr>
          <w:rFonts w:ascii="Century Gothic" w:eastAsiaTheme="minorHAnsi" w:hAnsi="Century Gothic"/>
        </w:rPr>
        <w:t>warran</w:t>
      </w:r>
      <w:r w:rsidRPr="00D558BF">
        <w:rPr>
          <w:rFonts w:ascii="Century Gothic" w:eastAsiaTheme="minorHAnsi" w:hAnsi="Century Gothic"/>
        </w:rPr>
        <w:t>t</w:t>
      </w:r>
      <w:r w:rsidR="008656DC" w:rsidRPr="00D558BF">
        <w:rPr>
          <w:rFonts w:ascii="Century Gothic" w:eastAsiaTheme="minorHAnsi" w:hAnsi="Century Gothic"/>
        </w:rPr>
        <w:t>y</w:t>
      </w:r>
      <w:r w:rsidRPr="00D558BF">
        <w:rPr>
          <w:rFonts w:ascii="Century Gothic" w:eastAsiaTheme="minorHAnsi" w:hAnsi="Century Gothic"/>
        </w:rPr>
        <w:t xml:space="preserve"> period the contractor shall repair or replace any defective material at no additional cost to the Owner.</w:t>
      </w:r>
    </w:p>
    <w:p w14:paraId="3649FF31" w14:textId="77777777" w:rsidR="00415B14" w:rsidRPr="00D558BF" w:rsidRDefault="00415B14" w:rsidP="00D558BF">
      <w:pPr>
        <w:pStyle w:val="ListParagraph"/>
        <w:numPr>
          <w:ilvl w:val="2"/>
          <w:numId w:val="31"/>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Response time for warranty service calls</w:t>
      </w:r>
      <w:r w:rsidR="00AB351D" w:rsidRPr="00D558BF">
        <w:rPr>
          <w:rFonts w:ascii="Century Gothic" w:eastAsiaTheme="minorHAnsi" w:hAnsi="Century Gothic"/>
        </w:rPr>
        <w:t xml:space="preserve"> shall not exceed four (4) hour</w:t>
      </w:r>
      <w:r w:rsidRPr="00D558BF">
        <w:rPr>
          <w:rFonts w:ascii="Century Gothic" w:eastAsiaTheme="minorHAnsi" w:hAnsi="Century Gothic"/>
        </w:rPr>
        <w:t>s.</w:t>
      </w:r>
    </w:p>
    <w:p w14:paraId="4FCFC248" w14:textId="77777777" w:rsidR="00415B14" w:rsidRPr="003D3BCE" w:rsidRDefault="00415B14" w:rsidP="003D3BCE">
      <w:pPr>
        <w:numPr>
          <w:ilvl w:val="3"/>
          <w:numId w:val="31"/>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One year labor.</w:t>
      </w:r>
    </w:p>
    <w:p w14:paraId="705D28EF" w14:textId="77777777" w:rsidR="00415B14" w:rsidRPr="003D3BCE" w:rsidRDefault="00415B14" w:rsidP="003D3BCE">
      <w:pPr>
        <w:numPr>
          <w:ilvl w:val="3"/>
          <w:numId w:val="31"/>
        </w:numPr>
        <w:spacing w:after="200"/>
        <w:ind w:left="2160" w:hanging="720"/>
        <w:jc w:val="both"/>
        <w:rPr>
          <w:rFonts w:ascii="Century Gothic" w:eastAsiaTheme="minorHAnsi" w:hAnsi="Century Gothic"/>
          <w:sz w:val="22"/>
          <w:szCs w:val="22"/>
        </w:rPr>
      </w:pPr>
      <w:r w:rsidRPr="003D3BCE">
        <w:rPr>
          <w:rFonts w:ascii="Century Gothic" w:eastAsiaTheme="minorHAnsi" w:hAnsi="Century Gothic"/>
          <w:sz w:val="22"/>
          <w:szCs w:val="22"/>
        </w:rPr>
        <w:t>Three years parts.</w:t>
      </w:r>
    </w:p>
    <w:p w14:paraId="40F83E6D" w14:textId="77777777" w:rsidR="00CE449E" w:rsidRPr="00B5215F" w:rsidRDefault="00CE449E" w:rsidP="00D558BF">
      <w:pPr>
        <w:pStyle w:val="ListParagraph"/>
        <w:numPr>
          <w:ilvl w:val="0"/>
          <w:numId w:val="10"/>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IN-SERVICE TRAINING</w:t>
      </w:r>
    </w:p>
    <w:p w14:paraId="0E7FC121" w14:textId="77777777" w:rsidR="00CE449E" w:rsidRPr="00D558BF" w:rsidRDefault="00CE449E" w:rsidP="00D558BF">
      <w:pPr>
        <w:pStyle w:val="ListParagraph"/>
        <w:numPr>
          <w:ilvl w:val="2"/>
          <w:numId w:val="32"/>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lastRenderedPageBreak/>
        <w:t>The fire alarm contractor shall provide factory trained representatives to demonstrate the operation of the fire alarm system to the Owner's personnel.  The representative shall have a thorough knowledge of the equipment and operation of the system.  The contractor shall provide one (1), 4 hour in service training session</w:t>
      </w:r>
      <w:r w:rsidR="008656DC" w:rsidRPr="00D558BF">
        <w:rPr>
          <w:rFonts w:ascii="Century Gothic" w:eastAsiaTheme="minorHAnsi" w:hAnsi="Century Gothic"/>
        </w:rPr>
        <w:t xml:space="preserve"> coordinated through FUSD maintenance or construction department personnel.</w:t>
      </w:r>
    </w:p>
    <w:p w14:paraId="5620C72F" w14:textId="77777777" w:rsidR="00CE449E" w:rsidRPr="00D558BF" w:rsidRDefault="00CE449E" w:rsidP="00D558BF">
      <w:pPr>
        <w:pStyle w:val="ListParagraph"/>
        <w:numPr>
          <w:ilvl w:val="2"/>
          <w:numId w:val="32"/>
        </w:numPr>
        <w:tabs>
          <w:tab w:val="clear" w:pos="360"/>
        </w:tabs>
        <w:spacing w:after="200" w:line="240" w:lineRule="auto"/>
        <w:ind w:left="1440" w:hanging="720"/>
        <w:contextualSpacing w:val="0"/>
        <w:jc w:val="both"/>
        <w:rPr>
          <w:rFonts w:ascii="Century Gothic" w:eastAsiaTheme="minorHAnsi" w:hAnsi="Century Gothic"/>
        </w:rPr>
      </w:pPr>
      <w:r w:rsidRPr="00D558BF">
        <w:rPr>
          <w:rFonts w:ascii="Century Gothic" w:eastAsiaTheme="minorHAnsi" w:hAnsi="Century Gothic"/>
        </w:rPr>
        <w:t>The fire alarm contractor shall provide to the Authority Having Jurisdiction a demonstration of system operation.</w:t>
      </w:r>
    </w:p>
    <w:p w14:paraId="428638C1" w14:textId="77777777" w:rsidR="00CE449E" w:rsidRPr="00B5215F" w:rsidRDefault="00CE449E" w:rsidP="00D558BF">
      <w:pPr>
        <w:pStyle w:val="ListParagraph"/>
        <w:numPr>
          <w:ilvl w:val="0"/>
          <w:numId w:val="10"/>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OPERATION MAINTENANCE MANUALS</w:t>
      </w:r>
    </w:p>
    <w:p w14:paraId="323C266C" w14:textId="77777777" w:rsidR="00CE449E" w:rsidRPr="00360D09" w:rsidRDefault="00CE449E" w:rsidP="00360D09">
      <w:pPr>
        <w:pStyle w:val="ListParagraph"/>
        <w:numPr>
          <w:ilvl w:val="2"/>
          <w:numId w:val="33"/>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 xml:space="preserve">The fire alarm contractor shall provide to the Engineer, three (3) weeks after the field acceptance test, two (2) sets of operating/maintenance manuals and </w:t>
      </w:r>
      <w:r w:rsidR="00863668" w:rsidRPr="00360D09">
        <w:rPr>
          <w:rFonts w:ascii="Century Gothic" w:eastAsiaTheme="minorHAnsi" w:hAnsi="Century Gothic"/>
        </w:rPr>
        <w:t xml:space="preserve">three </w:t>
      </w:r>
      <w:r w:rsidRPr="00360D09">
        <w:rPr>
          <w:rFonts w:ascii="Century Gothic" w:eastAsiaTheme="minorHAnsi" w:hAnsi="Century Gothic"/>
        </w:rPr>
        <w:t>(</w:t>
      </w:r>
      <w:r w:rsidR="00863668" w:rsidRPr="00360D09">
        <w:rPr>
          <w:rFonts w:ascii="Century Gothic" w:eastAsiaTheme="minorHAnsi" w:hAnsi="Century Gothic"/>
        </w:rPr>
        <w:t>3</w:t>
      </w:r>
      <w:r w:rsidRPr="00360D09">
        <w:rPr>
          <w:rFonts w:ascii="Century Gothic" w:eastAsiaTheme="minorHAnsi" w:hAnsi="Century Gothic"/>
        </w:rPr>
        <w:t>) set of as built drawings.</w:t>
      </w:r>
    </w:p>
    <w:p w14:paraId="489ABCB3" w14:textId="77777777" w:rsidR="00CE449E" w:rsidRPr="00360D09" w:rsidRDefault="00CE449E" w:rsidP="00360D09">
      <w:pPr>
        <w:pStyle w:val="ListParagraph"/>
        <w:numPr>
          <w:ilvl w:val="2"/>
          <w:numId w:val="33"/>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As built drawings shall indicate the location of all devices, appliances, coding, zoning, wiring sequences, wiring methods, color coding, identification, labeling and connections of the components of the fire alarm system as installed.</w:t>
      </w:r>
    </w:p>
    <w:p w14:paraId="7345F318" w14:textId="77777777" w:rsidR="00CE449E" w:rsidRPr="00360D09" w:rsidRDefault="00CE449E" w:rsidP="00360D09">
      <w:pPr>
        <w:pStyle w:val="ListParagraph"/>
        <w:numPr>
          <w:ilvl w:val="2"/>
          <w:numId w:val="33"/>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The contractor shall supply the Fontana Unified School District with all codes, software, disks, etc. as required at end of 1-year warranty of installation period.</w:t>
      </w:r>
    </w:p>
    <w:p w14:paraId="5D8BD847" w14:textId="77777777" w:rsidR="00B16FD6" w:rsidRPr="00B5215F" w:rsidRDefault="00B16FD6" w:rsidP="00D558BF">
      <w:pPr>
        <w:pStyle w:val="ListParagraph"/>
        <w:numPr>
          <w:ilvl w:val="0"/>
          <w:numId w:val="10"/>
        </w:numPr>
        <w:tabs>
          <w:tab w:val="left" w:pos="720"/>
        </w:tabs>
        <w:spacing w:after="200" w:line="240" w:lineRule="auto"/>
        <w:ind w:left="1440" w:hanging="1440"/>
        <w:contextualSpacing w:val="0"/>
        <w:jc w:val="both"/>
        <w:rPr>
          <w:rFonts w:ascii="Century Gothic" w:eastAsiaTheme="minorHAnsi" w:hAnsi="Century Gothic"/>
          <w:b/>
        </w:rPr>
      </w:pPr>
      <w:r w:rsidRPr="00B5215F">
        <w:rPr>
          <w:rFonts w:ascii="Century Gothic" w:eastAsiaTheme="minorHAnsi" w:hAnsi="Century Gothic"/>
          <w:b/>
        </w:rPr>
        <w:t>SPARE PARTS-(</w:t>
      </w:r>
      <w:r w:rsidR="009A3E4C" w:rsidRPr="00B5215F">
        <w:rPr>
          <w:rFonts w:ascii="Century Gothic" w:eastAsiaTheme="minorHAnsi" w:hAnsi="Century Gothic"/>
          <w:b/>
        </w:rPr>
        <w:t>*</w:t>
      </w:r>
      <w:r w:rsidRPr="00B5215F">
        <w:rPr>
          <w:rFonts w:ascii="Century Gothic" w:eastAsiaTheme="minorHAnsi" w:hAnsi="Century Gothic"/>
          <w:b/>
        </w:rPr>
        <w:t>Only applicable if parts are in this project)</w:t>
      </w:r>
      <w:r w:rsidR="000E7DB7" w:rsidRPr="00B5215F">
        <w:rPr>
          <w:rFonts w:ascii="Century Gothic" w:eastAsiaTheme="minorHAnsi" w:hAnsi="Century Gothic"/>
          <w:b/>
        </w:rPr>
        <w:t xml:space="preserve"> </w:t>
      </w:r>
      <w:r w:rsidR="00FF69B8" w:rsidRPr="00B5215F">
        <w:rPr>
          <w:rFonts w:ascii="Century Gothic" w:eastAsiaTheme="minorHAnsi" w:hAnsi="Century Gothic"/>
          <w:b/>
        </w:rPr>
        <w:t xml:space="preserve"> </w:t>
      </w:r>
    </w:p>
    <w:p w14:paraId="58F4FFAC" w14:textId="77777777" w:rsidR="00363117" w:rsidRPr="00360D09" w:rsidRDefault="008656DC"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In addition to the $5000.00 equipment allowance in section 3.13, d</w:t>
      </w:r>
      <w:r w:rsidR="00B16FD6" w:rsidRPr="00360D09">
        <w:rPr>
          <w:rFonts w:ascii="Century Gothic" w:eastAsiaTheme="minorHAnsi" w:hAnsi="Century Gothic"/>
        </w:rPr>
        <w:t>eliver the</w:t>
      </w:r>
      <w:r w:rsidR="0034281A" w:rsidRPr="00360D09">
        <w:rPr>
          <w:rFonts w:ascii="Century Gothic" w:eastAsiaTheme="minorHAnsi" w:hAnsi="Century Gothic"/>
        </w:rPr>
        <w:t xml:space="preserve"> spare parts to the Specialized Equipment D</w:t>
      </w:r>
      <w:r w:rsidR="00633FEC" w:rsidRPr="00360D09">
        <w:rPr>
          <w:rFonts w:ascii="Century Gothic" w:eastAsiaTheme="minorHAnsi" w:hAnsi="Century Gothic"/>
        </w:rPr>
        <w:t>epartment located at 9851 Catawba</w:t>
      </w:r>
      <w:r w:rsidR="0034281A" w:rsidRPr="00360D09">
        <w:rPr>
          <w:rFonts w:ascii="Century Gothic" w:eastAsiaTheme="minorHAnsi" w:hAnsi="Century Gothic"/>
        </w:rPr>
        <w:t xml:space="preserve"> Ave.</w:t>
      </w:r>
      <w:r w:rsidR="000E7DB7" w:rsidRPr="00360D09">
        <w:rPr>
          <w:rFonts w:ascii="Century Gothic" w:eastAsiaTheme="minorHAnsi" w:hAnsi="Century Gothic"/>
        </w:rPr>
        <w:t>, Fontana CA 92335</w:t>
      </w:r>
      <w:r w:rsidR="00B16FD6" w:rsidRPr="00360D09">
        <w:rPr>
          <w:rFonts w:ascii="Century Gothic" w:eastAsiaTheme="minorHAnsi" w:hAnsi="Century Gothic"/>
        </w:rPr>
        <w:t>.</w:t>
      </w:r>
    </w:p>
    <w:p w14:paraId="4A014832" w14:textId="77777777" w:rsidR="00CE449E" w:rsidRPr="00360D09" w:rsidRDefault="00CE449E"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 xml:space="preserve">5 </w:t>
      </w:r>
      <w:r w:rsidR="00003545" w:rsidRPr="00360D09">
        <w:rPr>
          <w:rFonts w:ascii="Century Gothic" w:eastAsiaTheme="minorHAnsi" w:hAnsi="Century Gothic"/>
        </w:rPr>
        <w:t xml:space="preserve">each </w:t>
      </w:r>
      <w:r w:rsidRPr="00360D09">
        <w:rPr>
          <w:rFonts w:ascii="Century Gothic" w:eastAsiaTheme="minorHAnsi" w:hAnsi="Century Gothic"/>
        </w:rPr>
        <w:t>SIGA-P</w:t>
      </w:r>
      <w:r w:rsidR="00470DF7" w:rsidRPr="00360D09">
        <w:rPr>
          <w:rFonts w:ascii="Century Gothic" w:eastAsiaTheme="minorHAnsi" w:hAnsi="Century Gothic"/>
        </w:rPr>
        <w:t>DC</w:t>
      </w:r>
      <w:r w:rsidRPr="00360D09">
        <w:rPr>
          <w:rFonts w:ascii="Century Gothic" w:eastAsiaTheme="minorHAnsi" w:hAnsi="Century Gothic"/>
        </w:rPr>
        <w:t xml:space="preserve"> Smoke</w:t>
      </w:r>
      <w:r w:rsidR="00470DF7" w:rsidRPr="00360D09">
        <w:rPr>
          <w:rFonts w:ascii="Century Gothic" w:eastAsiaTheme="minorHAnsi" w:hAnsi="Century Gothic"/>
        </w:rPr>
        <w:t>/CO</w:t>
      </w:r>
      <w:r w:rsidRPr="00360D09">
        <w:rPr>
          <w:rFonts w:ascii="Century Gothic" w:eastAsiaTheme="minorHAnsi" w:hAnsi="Century Gothic"/>
        </w:rPr>
        <w:t xml:space="preserve"> Sensors</w:t>
      </w:r>
    </w:p>
    <w:p w14:paraId="2E3B706B" w14:textId="77777777" w:rsidR="00CE449E" w:rsidRPr="00360D09" w:rsidRDefault="00CE449E"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 xml:space="preserve">5 </w:t>
      </w:r>
      <w:r w:rsidR="00003545" w:rsidRPr="00360D09">
        <w:rPr>
          <w:rFonts w:ascii="Century Gothic" w:eastAsiaTheme="minorHAnsi" w:hAnsi="Century Gothic"/>
        </w:rPr>
        <w:t>each</w:t>
      </w:r>
      <w:r w:rsidRPr="00360D09">
        <w:rPr>
          <w:rFonts w:ascii="Century Gothic" w:eastAsiaTheme="minorHAnsi" w:hAnsi="Century Gothic"/>
        </w:rPr>
        <w:t xml:space="preserve"> SIGA-278 Pull Stations</w:t>
      </w:r>
    </w:p>
    <w:p w14:paraId="395492F0" w14:textId="77777777" w:rsidR="00CE449E" w:rsidRPr="00360D09" w:rsidRDefault="009B25CC"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3</w:t>
      </w:r>
      <w:r w:rsidR="00CE449E" w:rsidRPr="00360D09">
        <w:rPr>
          <w:rFonts w:ascii="Century Gothic" w:eastAsiaTheme="minorHAnsi" w:hAnsi="Century Gothic"/>
        </w:rPr>
        <w:t xml:space="preserve"> </w:t>
      </w:r>
      <w:r w:rsidR="00003545" w:rsidRPr="00360D09">
        <w:rPr>
          <w:rFonts w:ascii="Century Gothic" w:eastAsiaTheme="minorHAnsi" w:hAnsi="Century Gothic"/>
        </w:rPr>
        <w:t>each</w:t>
      </w:r>
      <w:r w:rsidR="00CE449E" w:rsidRPr="00360D09">
        <w:rPr>
          <w:rFonts w:ascii="Century Gothic" w:eastAsiaTheme="minorHAnsi" w:hAnsi="Century Gothic"/>
        </w:rPr>
        <w:t xml:space="preserve"> 757-1A-T Horns</w:t>
      </w:r>
    </w:p>
    <w:p w14:paraId="7C95C166" w14:textId="77777777" w:rsidR="00CE449E" w:rsidRPr="00360D09" w:rsidRDefault="009B25CC"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3</w:t>
      </w:r>
      <w:r w:rsidR="00CE449E" w:rsidRPr="00360D09">
        <w:rPr>
          <w:rFonts w:ascii="Century Gothic" w:eastAsiaTheme="minorHAnsi" w:hAnsi="Century Gothic"/>
        </w:rPr>
        <w:t xml:space="preserve"> </w:t>
      </w:r>
      <w:r w:rsidR="00003545" w:rsidRPr="00360D09">
        <w:rPr>
          <w:rFonts w:ascii="Century Gothic" w:eastAsiaTheme="minorHAnsi" w:hAnsi="Century Gothic"/>
        </w:rPr>
        <w:t>each</w:t>
      </w:r>
      <w:r w:rsidR="00CE449E" w:rsidRPr="00360D09">
        <w:rPr>
          <w:rFonts w:ascii="Century Gothic" w:eastAsiaTheme="minorHAnsi" w:hAnsi="Century Gothic"/>
        </w:rPr>
        <w:t xml:space="preserve"> </w:t>
      </w:r>
      <w:r w:rsidR="00863668" w:rsidRPr="00360D09">
        <w:rPr>
          <w:rFonts w:ascii="Century Gothic" w:eastAsiaTheme="minorHAnsi" w:hAnsi="Century Gothic"/>
        </w:rPr>
        <w:t>Genesis G1-HDVM</w:t>
      </w:r>
      <w:r w:rsidR="00CE449E" w:rsidRPr="00360D09">
        <w:rPr>
          <w:rFonts w:ascii="Century Gothic" w:eastAsiaTheme="minorHAnsi" w:hAnsi="Century Gothic"/>
        </w:rPr>
        <w:t>- Horn/Strobes</w:t>
      </w:r>
      <w:r w:rsidR="009A3E4C" w:rsidRPr="00360D09">
        <w:rPr>
          <w:rFonts w:ascii="Century Gothic" w:eastAsiaTheme="minorHAnsi" w:hAnsi="Century Gothic"/>
        </w:rPr>
        <w:t>*</w:t>
      </w:r>
    </w:p>
    <w:p w14:paraId="18295972" w14:textId="77777777" w:rsidR="00CE449E" w:rsidRPr="00360D09" w:rsidRDefault="009B25CC"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3</w:t>
      </w:r>
      <w:r w:rsidR="00CE449E" w:rsidRPr="00360D09">
        <w:rPr>
          <w:rFonts w:ascii="Century Gothic" w:eastAsiaTheme="minorHAnsi" w:hAnsi="Century Gothic"/>
        </w:rPr>
        <w:t xml:space="preserve"> </w:t>
      </w:r>
      <w:r w:rsidR="00003545" w:rsidRPr="00360D09">
        <w:rPr>
          <w:rFonts w:ascii="Century Gothic" w:eastAsiaTheme="minorHAnsi" w:hAnsi="Century Gothic"/>
        </w:rPr>
        <w:t>each</w:t>
      </w:r>
      <w:r w:rsidR="00CE449E" w:rsidRPr="00360D09">
        <w:rPr>
          <w:rFonts w:ascii="Century Gothic" w:eastAsiaTheme="minorHAnsi" w:hAnsi="Century Gothic"/>
        </w:rPr>
        <w:t xml:space="preserve"> </w:t>
      </w:r>
      <w:r w:rsidR="00863668" w:rsidRPr="00360D09">
        <w:rPr>
          <w:rFonts w:ascii="Century Gothic" w:eastAsiaTheme="minorHAnsi" w:hAnsi="Century Gothic"/>
        </w:rPr>
        <w:t>Genesis G1-VM</w:t>
      </w:r>
      <w:r w:rsidR="00CE449E" w:rsidRPr="00360D09">
        <w:rPr>
          <w:rFonts w:ascii="Century Gothic" w:eastAsiaTheme="minorHAnsi" w:hAnsi="Century Gothic"/>
        </w:rPr>
        <w:t xml:space="preserve"> Strobes</w:t>
      </w:r>
      <w:r w:rsidR="009A3E4C" w:rsidRPr="00360D09">
        <w:rPr>
          <w:rFonts w:ascii="Century Gothic" w:eastAsiaTheme="minorHAnsi" w:hAnsi="Century Gothic"/>
        </w:rPr>
        <w:t>*</w:t>
      </w:r>
    </w:p>
    <w:p w14:paraId="055939C4" w14:textId="77777777" w:rsidR="000E7DB7" w:rsidRPr="00360D09" w:rsidRDefault="000E7DB7"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2 each GCF-HDVM Horn/Strobe ceiling mount</w:t>
      </w:r>
      <w:r w:rsidR="009A3E4C" w:rsidRPr="00360D09">
        <w:rPr>
          <w:rFonts w:ascii="Century Gothic" w:eastAsiaTheme="minorHAnsi" w:hAnsi="Century Gothic"/>
        </w:rPr>
        <w:t>*</w:t>
      </w:r>
    </w:p>
    <w:p w14:paraId="4B09D564" w14:textId="77777777" w:rsidR="00B16FD6" w:rsidRPr="00360D09" w:rsidRDefault="00B16FD6"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2 each GCG-VM Strobe Only Ceiling mount</w:t>
      </w:r>
      <w:r w:rsidR="009A3E4C" w:rsidRPr="00360D09">
        <w:rPr>
          <w:rFonts w:ascii="Century Gothic" w:eastAsiaTheme="minorHAnsi" w:hAnsi="Century Gothic"/>
        </w:rPr>
        <w:t>*</w:t>
      </w:r>
    </w:p>
    <w:p w14:paraId="534C3837" w14:textId="77777777" w:rsidR="00CE449E" w:rsidRPr="00360D09" w:rsidRDefault="00CE449E"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 xml:space="preserve">1 </w:t>
      </w:r>
      <w:r w:rsidR="00003545" w:rsidRPr="00360D09">
        <w:rPr>
          <w:rFonts w:ascii="Century Gothic" w:eastAsiaTheme="minorHAnsi" w:hAnsi="Century Gothic"/>
        </w:rPr>
        <w:t>each SIGA-CT1 Module</w:t>
      </w:r>
    </w:p>
    <w:p w14:paraId="2E157C7C" w14:textId="77777777" w:rsidR="009B25CC" w:rsidRPr="00360D09" w:rsidRDefault="009B25CC"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1 each SIGA CC1S Module</w:t>
      </w:r>
    </w:p>
    <w:p w14:paraId="0955671C" w14:textId="77777777" w:rsidR="009B25CC" w:rsidRPr="00360D09" w:rsidRDefault="009B25CC"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1 each SIGA CR Module</w:t>
      </w:r>
    </w:p>
    <w:p w14:paraId="2C614A48" w14:textId="77777777" w:rsidR="00003545" w:rsidRPr="00360D09" w:rsidRDefault="00D456A9"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2 each G4RF-S</w:t>
      </w:r>
      <w:r w:rsidR="00003545" w:rsidRPr="00360D09">
        <w:rPr>
          <w:rFonts w:ascii="Century Gothic" w:eastAsiaTheme="minorHAnsi" w:hAnsi="Century Gothic"/>
        </w:rPr>
        <w:t>7VM speaker/strobe</w:t>
      </w:r>
      <w:r w:rsidR="009A3E4C" w:rsidRPr="00360D09">
        <w:rPr>
          <w:rFonts w:ascii="Century Gothic" w:eastAsiaTheme="minorHAnsi" w:hAnsi="Century Gothic"/>
        </w:rPr>
        <w:t>*</w:t>
      </w:r>
    </w:p>
    <w:p w14:paraId="2B6B6CF9" w14:textId="77777777" w:rsidR="00003545" w:rsidRPr="00360D09" w:rsidRDefault="00D456A9"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lastRenderedPageBreak/>
        <w:t>2 each GCF-S</w:t>
      </w:r>
      <w:r w:rsidR="00003545" w:rsidRPr="00360D09">
        <w:rPr>
          <w:rFonts w:ascii="Century Gothic" w:eastAsiaTheme="minorHAnsi" w:hAnsi="Century Gothic"/>
        </w:rPr>
        <w:t>7VM speaker/strobe</w:t>
      </w:r>
      <w:r w:rsidR="009A3E4C" w:rsidRPr="00360D09">
        <w:rPr>
          <w:rFonts w:ascii="Century Gothic" w:eastAsiaTheme="minorHAnsi" w:hAnsi="Century Gothic"/>
        </w:rPr>
        <w:t>*</w:t>
      </w:r>
    </w:p>
    <w:p w14:paraId="53404481" w14:textId="77777777" w:rsidR="00D456A9" w:rsidRPr="00360D09" w:rsidRDefault="00D456A9"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2 each G4RF-S7</w:t>
      </w:r>
      <w:r w:rsidR="00B16FD6" w:rsidRPr="00360D09">
        <w:rPr>
          <w:rFonts w:ascii="Century Gothic" w:eastAsiaTheme="minorHAnsi" w:hAnsi="Century Gothic"/>
        </w:rPr>
        <w:t xml:space="preserve"> speaker/strobe wall mount</w:t>
      </w:r>
      <w:r w:rsidR="009A3E4C" w:rsidRPr="00360D09">
        <w:rPr>
          <w:rFonts w:ascii="Century Gothic" w:eastAsiaTheme="minorHAnsi" w:hAnsi="Century Gothic"/>
        </w:rPr>
        <w:t>*</w:t>
      </w:r>
    </w:p>
    <w:p w14:paraId="6390DD9B" w14:textId="77777777" w:rsidR="00D456A9" w:rsidRPr="00360D09" w:rsidRDefault="00D456A9" w:rsidP="00360D09">
      <w:pPr>
        <w:pStyle w:val="ListParagraph"/>
        <w:numPr>
          <w:ilvl w:val="2"/>
          <w:numId w:val="34"/>
        </w:numPr>
        <w:tabs>
          <w:tab w:val="clear" w:pos="360"/>
        </w:tabs>
        <w:spacing w:after="200" w:line="240" w:lineRule="auto"/>
        <w:ind w:left="1440" w:hanging="720"/>
        <w:contextualSpacing w:val="0"/>
        <w:jc w:val="both"/>
        <w:rPr>
          <w:rFonts w:ascii="Century Gothic" w:eastAsiaTheme="minorHAnsi" w:hAnsi="Century Gothic"/>
        </w:rPr>
      </w:pPr>
      <w:r w:rsidRPr="00360D09">
        <w:rPr>
          <w:rFonts w:ascii="Century Gothic" w:eastAsiaTheme="minorHAnsi" w:hAnsi="Century Gothic"/>
        </w:rPr>
        <w:t>2 each WG4RF-S</w:t>
      </w:r>
      <w:r w:rsidR="00B16FD6" w:rsidRPr="00360D09">
        <w:rPr>
          <w:rFonts w:ascii="Century Gothic" w:eastAsiaTheme="minorHAnsi" w:hAnsi="Century Gothic"/>
        </w:rPr>
        <w:t xml:space="preserve"> speaker only exterior wall mount</w:t>
      </w:r>
      <w:r w:rsidR="009A3E4C" w:rsidRPr="00360D09">
        <w:rPr>
          <w:rFonts w:ascii="Century Gothic" w:eastAsiaTheme="minorHAnsi" w:hAnsi="Century Gothic"/>
        </w:rPr>
        <w:t>*</w:t>
      </w:r>
    </w:p>
    <w:p w14:paraId="6334FB53" w14:textId="77777777" w:rsidR="00FF69B8" w:rsidRPr="00360D09" w:rsidRDefault="00FF69B8" w:rsidP="00360D09">
      <w:pPr>
        <w:spacing w:before="480" w:after="200" w:line="480" w:lineRule="auto"/>
        <w:jc w:val="center"/>
        <w:rPr>
          <w:rFonts w:ascii="Century Gothic" w:hAnsi="Century Gothic"/>
          <w:bCs/>
          <w:sz w:val="22"/>
          <w:szCs w:val="22"/>
        </w:rPr>
      </w:pPr>
      <w:r w:rsidRPr="00360D09">
        <w:rPr>
          <w:rFonts w:ascii="Century Gothic" w:hAnsi="Century Gothic"/>
          <w:bCs/>
          <w:sz w:val="22"/>
          <w:szCs w:val="22"/>
        </w:rPr>
        <w:t>END OF SECTION</w:t>
      </w:r>
    </w:p>
    <w:sectPr w:rsidR="00FF69B8" w:rsidRPr="00360D09" w:rsidSect="00C56B03">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6F0C" w14:textId="77777777" w:rsidR="0089219E" w:rsidRDefault="0089219E">
      <w:r>
        <w:separator/>
      </w:r>
    </w:p>
  </w:endnote>
  <w:endnote w:type="continuationSeparator" w:id="0">
    <w:p w14:paraId="05810227" w14:textId="77777777" w:rsidR="0089219E" w:rsidRDefault="0089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DDC" w14:textId="7976EF80" w:rsidR="00EF16BE" w:rsidRPr="00EF16BE" w:rsidRDefault="00EF16BE" w:rsidP="00EF16BE">
    <w:pPr>
      <w:tabs>
        <w:tab w:val="center" w:pos="4680"/>
        <w:tab w:val="right" w:pos="9360"/>
      </w:tabs>
      <w:rPr>
        <w:rFonts w:ascii="Century Gothic" w:eastAsia="Calibri" w:hAnsi="Century Gothic"/>
        <w:sz w:val="20"/>
        <w:szCs w:val="20"/>
      </w:rPr>
    </w:pPr>
    <w:bookmarkStart w:id="0" w:name="_Hlk95837551"/>
    <w:bookmarkStart w:id="1" w:name="_Hlk95837502"/>
    <w:r w:rsidRPr="00EF16BE">
      <w:rPr>
        <w:rFonts w:ascii="Century Gothic" w:eastAsia="Calibri" w:hAnsi="Century Gothic"/>
        <w:sz w:val="20"/>
        <w:szCs w:val="20"/>
      </w:rPr>
      <w:t>Revised:  07/19/22</w:t>
    </w:r>
    <w:r w:rsidRPr="00EF16BE">
      <w:rPr>
        <w:rFonts w:ascii="Century Gothic" w:eastAsia="Calibri" w:hAnsi="Century Gothic"/>
        <w:sz w:val="20"/>
        <w:szCs w:val="20"/>
      </w:rPr>
      <w:tab/>
    </w:r>
    <w:r w:rsidRPr="00EF16BE">
      <w:rPr>
        <w:rFonts w:ascii="Century Gothic" w:eastAsia="Calibri" w:hAnsi="Century Gothic"/>
        <w:sz w:val="20"/>
        <w:szCs w:val="20"/>
      </w:rPr>
      <w:tab/>
      <w:t xml:space="preserve">Page </w:t>
    </w:r>
    <w:r w:rsidRPr="00EF16BE">
      <w:rPr>
        <w:rFonts w:ascii="Century Gothic" w:eastAsia="Calibri" w:hAnsi="Century Gothic"/>
        <w:bCs/>
        <w:sz w:val="20"/>
        <w:szCs w:val="20"/>
      </w:rPr>
      <w:fldChar w:fldCharType="begin"/>
    </w:r>
    <w:r w:rsidRPr="00EF16BE">
      <w:rPr>
        <w:rFonts w:ascii="Century Gothic" w:eastAsia="Calibri" w:hAnsi="Century Gothic"/>
        <w:bCs/>
        <w:sz w:val="20"/>
        <w:szCs w:val="20"/>
      </w:rPr>
      <w:instrText xml:space="preserve"> PAGE </w:instrText>
    </w:r>
    <w:r w:rsidRPr="00EF16BE">
      <w:rPr>
        <w:rFonts w:ascii="Century Gothic" w:eastAsia="Calibri" w:hAnsi="Century Gothic"/>
        <w:bCs/>
        <w:sz w:val="20"/>
        <w:szCs w:val="20"/>
      </w:rPr>
      <w:fldChar w:fldCharType="separate"/>
    </w:r>
    <w:r w:rsidRPr="00EF16BE">
      <w:rPr>
        <w:rFonts w:ascii="Century Gothic" w:eastAsia="Calibri" w:hAnsi="Century Gothic"/>
        <w:bCs/>
        <w:sz w:val="20"/>
        <w:szCs w:val="20"/>
        <w:lang w:val="en-GB"/>
      </w:rPr>
      <w:t>1</w:t>
    </w:r>
    <w:r w:rsidRPr="00EF16BE">
      <w:rPr>
        <w:rFonts w:ascii="Century Gothic" w:eastAsia="Calibri" w:hAnsi="Century Gothic"/>
        <w:bCs/>
        <w:sz w:val="20"/>
        <w:szCs w:val="20"/>
      </w:rPr>
      <w:fldChar w:fldCharType="end"/>
    </w:r>
    <w:r w:rsidRPr="00EF16BE">
      <w:rPr>
        <w:rFonts w:ascii="Century Gothic" w:eastAsia="Calibri" w:hAnsi="Century Gothic"/>
        <w:sz w:val="20"/>
        <w:szCs w:val="20"/>
      </w:rPr>
      <w:t xml:space="preserve"> of </w:t>
    </w:r>
    <w:r w:rsidRPr="00EF16BE">
      <w:rPr>
        <w:rFonts w:ascii="Century Gothic" w:eastAsia="Calibri" w:hAnsi="Century Gothic"/>
        <w:bCs/>
        <w:sz w:val="20"/>
        <w:szCs w:val="20"/>
      </w:rPr>
      <w:fldChar w:fldCharType="begin"/>
    </w:r>
    <w:r w:rsidRPr="00EF16BE">
      <w:rPr>
        <w:rFonts w:ascii="Century Gothic" w:eastAsia="Calibri" w:hAnsi="Century Gothic"/>
        <w:bCs/>
        <w:sz w:val="20"/>
        <w:szCs w:val="20"/>
      </w:rPr>
      <w:instrText xml:space="preserve"> NUMPAGES  </w:instrText>
    </w:r>
    <w:r w:rsidRPr="00EF16BE">
      <w:rPr>
        <w:rFonts w:ascii="Century Gothic" w:eastAsia="Calibri" w:hAnsi="Century Gothic"/>
        <w:bCs/>
        <w:sz w:val="20"/>
        <w:szCs w:val="20"/>
      </w:rPr>
      <w:fldChar w:fldCharType="separate"/>
    </w:r>
    <w:r w:rsidRPr="00EF16BE">
      <w:rPr>
        <w:rFonts w:ascii="Century Gothic" w:eastAsia="Calibri" w:hAnsi="Century Gothic"/>
        <w:bCs/>
        <w:sz w:val="20"/>
        <w:szCs w:val="20"/>
        <w:lang w:val="en-GB"/>
      </w:rPr>
      <w:t>29</w:t>
    </w:r>
    <w:r w:rsidRPr="00EF16BE">
      <w:rPr>
        <w:rFonts w:ascii="Century Gothic" w:eastAsia="Calibri" w:hAnsi="Century Gothic"/>
        <w:bCs/>
        <w:sz w:val="20"/>
        <w:szCs w:val="20"/>
      </w:rPr>
      <w:fldChar w:fldCharType="end"/>
    </w:r>
  </w:p>
  <w:p w14:paraId="48AB3B1A" w14:textId="0477636B" w:rsidR="00EF16BE" w:rsidRPr="00EF16BE" w:rsidRDefault="00EF16BE" w:rsidP="00EF16BE">
    <w:pPr>
      <w:tabs>
        <w:tab w:val="right" w:pos="9360"/>
      </w:tabs>
      <w:rPr>
        <w:rFonts w:ascii="Century Gothic" w:eastAsia="Calibri" w:hAnsi="Century Gothic"/>
        <w:bCs/>
        <w:sz w:val="20"/>
        <w:szCs w:val="20"/>
      </w:rPr>
    </w:pPr>
    <w:r w:rsidRPr="00EF16BE">
      <w:rPr>
        <w:rFonts w:ascii="Century Gothic" w:eastAsia="Calibri" w:hAnsi="Century Gothic"/>
        <w:bCs/>
        <w:sz w:val="20"/>
        <w:szCs w:val="20"/>
      </w:rPr>
      <w:tab/>
    </w:r>
    <w:r>
      <w:rPr>
        <w:rFonts w:ascii="Century Gothic" w:eastAsia="Calibri" w:hAnsi="Century Gothic"/>
        <w:bCs/>
        <w:sz w:val="20"/>
        <w:szCs w:val="20"/>
      </w:rPr>
      <w:t>Fire Alarm System</w:t>
    </w:r>
  </w:p>
  <w:p w14:paraId="6C07278A" w14:textId="2DE2275E" w:rsidR="00EF16BE" w:rsidRPr="00EF16BE" w:rsidRDefault="00EF16BE" w:rsidP="00EF16BE">
    <w:pPr>
      <w:tabs>
        <w:tab w:val="center" w:pos="4680"/>
        <w:tab w:val="right" w:pos="9360"/>
      </w:tabs>
      <w:rPr>
        <w:rFonts w:ascii="Century Gothic" w:eastAsia="Calibri" w:hAnsi="Century Gothic"/>
        <w:sz w:val="20"/>
        <w:szCs w:val="20"/>
      </w:rPr>
    </w:pPr>
    <w:r w:rsidRPr="00EF16BE">
      <w:rPr>
        <w:rFonts w:ascii="Century Gothic" w:eastAsia="Calibri" w:hAnsi="Century Gothic"/>
        <w:sz w:val="20"/>
        <w:szCs w:val="20"/>
      </w:rPr>
      <w:tab/>
    </w:r>
    <w:r w:rsidRPr="00EF16BE">
      <w:rPr>
        <w:rFonts w:ascii="Century Gothic" w:eastAsia="Calibri" w:hAnsi="Century Gothic"/>
        <w:sz w:val="20"/>
        <w:szCs w:val="20"/>
      </w:rPr>
      <w:tab/>
      <w:t xml:space="preserve">Section </w:t>
    </w:r>
    <w:bookmarkEnd w:id="0"/>
    <w:bookmarkEnd w:id="1"/>
    <w:r w:rsidRPr="00EF16BE">
      <w:rPr>
        <w:rFonts w:ascii="Century Gothic" w:eastAsia="Calibri" w:hAnsi="Century Gothic"/>
        <w:sz w:val="20"/>
        <w:szCs w:val="20"/>
      </w:rPr>
      <w:t xml:space="preserve">28 </w:t>
    </w:r>
    <w:r>
      <w:rPr>
        <w:rFonts w:ascii="Century Gothic" w:eastAsia="Calibri" w:hAnsi="Century Gothic"/>
        <w:sz w:val="20"/>
        <w:szCs w:val="20"/>
      </w:rPr>
      <w:t>31 00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9A90" w14:textId="77777777" w:rsidR="0089219E" w:rsidRDefault="0089219E">
      <w:r>
        <w:separator/>
      </w:r>
    </w:p>
  </w:footnote>
  <w:footnote w:type="continuationSeparator" w:id="0">
    <w:p w14:paraId="232C6153" w14:textId="77777777" w:rsidR="0089219E" w:rsidRDefault="0089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FBF8" w14:textId="77777777" w:rsidR="00D333CF" w:rsidRPr="00EF16BE" w:rsidRDefault="00D333CF" w:rsidP="00EF16BE">
    <w:pPr>
      <w:tabs>
        <w:tab w:val="center" w:pos="4680"/>
        <w:tab w:val="right" w:pos="9360"/>
      </w:tabs>
      <w:jc w:val="right"/>
      <w:rPr>
        <w:rFonts w:ascii="Century Gothic" w:eastAsia="Calibri" w:hAnsi="Century Gothic"/>
        <w:bCs/>
        <w:sz w:val="22"/>
        <w:szCs w:val="22"/>
      </w:rPr>
    </w:pPr>
    <w:r w:rsidRPr="00EF16BE">
      <w:rPr>
        <w:rFonts w:ascii="Century Gothic" w:eastAsia="Calibri" w:hAnsi="Century Gothic"/>
        <w:bCs/>
        <w:sz w:val="22"/>
        <w:szCs w:val="22"/>
      </w:rPr>
      <w:t>Fontana Unified School District</w:t>
    </w:r>
  </w:p>
  <w:p w14:paraId="640D1DE0" w14:textId="77777777" w:rsidR="00D333CF" w:rsidRPr="00EF16BE" w:rsidRDefault="00D333CF" w:rsidP="00EF16BE">
    <w:pPr>
      <w:tabs>
        <w:tab w:val="center" w:pos="4680"/>
        <w:tab w:val="right" w:pos="9360"/>
      </w:tabs>
      <w:jc w:val="right"/>
      <w:rPr>
        <w:rFonts w:ascii="Century Gothic" w:eastAsia="Calibri" w:hAnsi="Century Gothic"/>
        <w:bCs/>
        <w:sz w:val="22"/>
        <w:szCs w:val="22"/>
      </w:rPr>
    </w:pPr>
    <w:r w:rsidRPr="00EF16BE">
      <w:rPr>
        <w:rFonts w:ascii="Century Gothic" w:eastAsia="Calibri" w:hAnsi="Century Gothic"/>
        <w:bCs/>
        <w:sz w:val="22"/>
        <w:szCs w:val="22"/>
      </w:rPr>
      <w:t>FIRE ALARM SYSTEM</w:t>
    </w:r>
  </w:p>
  <w:p w14:paraId="664010D6" w14:textId="0511B450" w:rsidR="00D333CF" w:rsidRPr="00EF16BE" w:rsidRDefault="00D333CF" w:rsidP="00EF16BE">
    <w:pPr>
      <w:tabs>
        <w:tab w:val="center" w:pos="4680"/>
        <w:tab w:val="right" w:pos="9360"/>
      </w:tabs>
      <w:jc w:val="right"/>
      <w:rPr>
        <w:rFonts w:ascii="Century Gothic" w:eastAsia="Calibri" w:hAnsi="Century Gothic"/>
        <w:bCs/>
        <w:sz w:val="22"/>
        <w:szCs w:val="22"/>
      </w:rPr>
    </w:pPr>
    <w:r w:rsidRPr="00EF16BE">
      <w:rPr>
        <w:rFonts w:ascii="Century Gothic" w:eastAsia="Calibri" w:hAnsi="Century Gothic"/>
        <w:bCs/>
        <w:sz w:val="22"/>
        <w:szCs w:val="22"/>
      </w:rPr>
      <w:t xml:space="preserve">Section </w:t>
    </w:r>
    <w:r w:rsidR="000F4C00" w:rsidRPr="00EF16BE">
      <w:rPr>
        <w:rFonts w:ascii="Century Gothic" w:eastAsia="Calibri" w:hAnsi="Century Gothic"/>
        <w:bCs/>
        <w:sz w:val="22"/>
        <w:szCs w:val="22"/>
      </w:rPr>
      <w:t>28 31 00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2A8"/>
    <w:multiLevelType w:val="multilevel"/>
    <w:tmpl w:val="1466E9D8"/>
    <w:name w:val="Specs2"/>
    <w:lvl w:ilvl="0">
      <w:start w:val="1"/>
      <w:numFmt w:val="decimal"/>
      <w:pStyle w:val="Heading1"/>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224"/>
        </w:tabs>
        <w:ind w:left="1224" w:hanging="504"/>
      </w:pPr>
      <w:rPr>
        <w:rFonts w:ascii="Verdana" w:hAnsi="Verdana" w:hint="default"/>
        <w:b/>
        <w:i w:val="0"/>
        <w:sz w:val="20"/>
        <w:szCs w:val="20"/>
      </w:rPr>
    </w:lvl>
    <w:lvl w:ilvl="4">
      <w:start w:val="1"/>
      <w:numFmt w:val="lowerLetter"/>
      <w:lvlText w:val="%5."/>
      <w:lvlJc w:val="left"/>
      <w:pPr>
        <w:tabs>
          <w:tab w:val="num" w:pos="1440"/>
        </w:tabs>
        <w:ind w:left="1440" w:firstLine="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51F1737"/>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52506A"/>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317592"/>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37721F"/>
    <w:multiLevelType w:val="hybridMultilevel"/>
    <w:tmpl w:val="B50C0834"/>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0B7C33A2"/>
    <w:multiLevelType w:val="multilevel"/>
    <w:tmpl w:val="20388F1C"/>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124612"/>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4A2195"/>
    <w:multiLevelType w:val="multilevel"/>
    <w:tmpl w:val="B17C839C"/>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29879EF"/>
    <w:multiLevelType w:val="multilevel"/>
    <w:tmpl w:val="2064DDA2"/>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904D14"/>
    <w:multiLevelType w:val="multilevel"/>
    <w:tmpl w:val="20388F1C"/>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DC762E"/>
    <w:multiLevelType w:val="hybridMultilevel"/>
    <w:tmpl w:val="1F36D8F6"/>
    <w:lvl w:ilvl="0" w:tplc="783E4CB0">
      <w:start w:val="1"/>
      <w:numFmt w:val="decimal"/>
      <w:lvlText w:val="2.0%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A67082"/>
    <w:multiLevelType w:val="multilevel"/>
    <w:tmpl w:val="20388F1C"/>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1D0116"/>
    <w:multiLevelType w:val="multilevel"/>
    <w:tmpl w:val="016E31FE"/>
    <w:lvl w:ilvl="0">
      <w:start w:val="3"/>
      <w:numFmt w:val="decimal"/>
      <w:lvlText w:val="%1"/>
      <w:lvlJc w:val="left"/>
      <w:pPr>
        <w:ind w:left="420" w:hanging="420"/>
      </w:pPr>
      <w:rPr>
        <w:rFonts w:hint="default"/>
      </w:rPr>
    </w:lvl>
    <w:lvl w:ilvl="1">
      <w:start w:val="10"/>
      <w:numFmt w:val="decimalZero"/>
      <w:lvlText w:val="%1.%2"/>
      <w:lvlJc w:val="left"/>
      <w:pPr>
        <w:ind w:left="2220" w:hanging="420"/>
      </w:pPr>
      <w:rPr>
        <w:rFonts w:hint="default"/>
      </w:rPr>
    </w:lvl>
    <w:lvl w:ilvl="2">
      <w:start w:val="1"/>
      <w:numFmt w:val="upperLetter"/>
      <w:lvlText w:val="%3."/>
      <w:lvlJc w:val="left"/>
      <w:pPr>
        <w:ind w:left="3960" w:hanging="360"/>
      </w:p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32E6606D"/>
    <w:multiLevelType w:val="multilevel"/>
    <w:tmpl w:val="960840E6"/>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Century Gothic" w:hAnsi="Century Gothic" w:hint="default"/>
        <w:b w:val="0"/>
        <w:bCs/>
        <w:i w:val="0"/>
        <w:sz w:val="22"/>
        <w:szCs w:val="22"/>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348218F"/>
    <w:multiLevelType w:val="multilevel"/>
    <w:tmpl w:val="BE06913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63E2655"/>
    <w:multiLevelType w:val="multilevel"/>
    <w:tmpl w:val="20388F1C"/>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9430627"/>
    <w:multiLevelType w:val="multilevel"/>
    <w:tmpl w:val="BE06913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E9B0690"/>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FB48EC"/>
    <w:multiLevelType w:val="multilevel"/>
    <w:tmpl w:val="A6767A5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FE1606"/>
    <w:multiLevelType w:val="multilevel"/>
    <w:tmpl w:val="363CFEF8"/>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1A62ED"/>
    <w:multiLevelType w:val="multilevel"/>
    <w:tmpl w:val="20388F1C"/>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E41F94"/>
    <w:multiLevelType w:val="hybridMultilevel"/>
    <w:tmpl w:val="703E8E80"/>
    <w:lvl w:ilvl="0" w:tplc="527CE6E2">
      <w:start w:val="1"/>
      <w:numFmt w:val="decimal"/>
      <w:lvlText w:val="3.0%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ED563E"/>
    <w:multiLevelType w:val="multilevel"/>
    <w:tmpl w:val="1C9618F0"/>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Century Gothic" w:hAnsi="Century Gothic" w:hint="default"/>
        <w:b w:val="0"/>
        <w:bCs/>
        <w:i w:val="0"/>
        <w:sz w:val="22"/>
        <w:szCs w:val="22"/>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DE215E9"/>
    <w:multiLevelType w:val="multilevel"/>
    <w:tmpl w:val="BBC2ADA8"/>
    <w:lvl w:ilvl="0">
      <w:start w:val="1"/>
      <w:numFmt w:val="decimal"/>
      <w:lvlText w:val="%1"/>
      <w:lvlJc w:val="left"/>
      <w:pPr>
        <w:ind w:left="1344" w:hanging="820"/>
      </w:pPr>
      <w:rPr>
        <w:rFonts w:hint="default"/>
      </w:rPr>
    </w:lvl>
    <w:lvl w:ilvl="1">
      <w:start w:val="4"/>
      <w:numFmt w:val="decimal"/>
      <w:lvlText w:val="%1.%2"/>
      <w:lvlJc w:val="left"/>
      <w:pPr>
        <w:ind w:left="1344" w:hanging="820"/>
        <w:jc w:val="right"/>
      </w:pPr>
      <w:rPr>
        <w:rFonts w:ascii="Arial" w:eastAsia="Arial" w:hAnsi="Arial" w:hint="default"/>
        <w:color w:val="313131"/>
        <w:spacing w:val="-34"/>
        <w:w w:val="126"/>
        <w:sz w:val="19"/>
        <w:szCs w:val="19"/>
      </w:rPr>
    </w:lvl>
    <w:lvl w:ilvl="2">
      <w:start w:val="1"/>
      <w:numFmt w:val="decimal"/>
      <w:lvlText w:val="%3."/>
      <w:lvlJc w:val="left"/>
      <w:pPr>
        <w:ind w:left="1554" w:hanging="360"/>
      </w:pPr>
    </w:lvl>
    <w:lvl w:ilvl="3">
      <w:start w:val="1"/>
      <w:numFmt w:val="decimal"/>
      <w:lvlText w:val="%4."/>
      <w:lvlJc w:val="left"/>
      <w:pPr>
        <w:ind w:left="2585" w:hanging="685"/>
      </w:pPr>
      <w:rPr>
        <w:rFonts w:ascii="Arial" w:eastAsia="Arial" w:hAnsi="Arial" w:hint="default"/>
        <w:color w:val="414141"/>
        <w:spacing w:val="-34"/>
        <w:w w:val="133"/>
        <w:sz w:val="18"/>
        <w:szCs w:val="18"/>
      </w:rPr>
    </w:lvl>
    <w:lvl w:ilvl="4">
      <w:start w:val="1"/>
      <w:numFmt w:val="bullet"/>
      <w:lvlText w:val="•"/>
      <w:lvlJc w:val="left"/>
      <w:pPr>
        <w:ind w:left="2727" w:hanging="685"/>
      </w:pPr>
      <w:rPr>
        <w:rFonts w:hint="default"/>
      </w:rPr>
    </w:lvl>
    <w:lvl w:ilvl="5">
      <w:start w:val="1"/>
      <w:numFmt w:val="bullet"/>
      <w:lvlText w:val="•"/>
      <w:lvlJc w:val="left"/>
      <w:pPr>
        <w:ind w:left="3865" w:hanging="685"/>
      </w:pPr>
      <w:rPr>
        <w:rFonts w:hint="default"/>
      </w:rPr>
    </w:lvl>
    <w:lvl w:ilvl="6">
      <w:start w:val="1"/>
      <w:numFmt w:val="bullet"/>
      <w:lvlText w:val="•"/>
      <w:lvlJc w:val="left"/>
      <w:pPr>
        <w:ind w:left="5004" w:hanging="685"/>
      </w:pPr>
      <w:rPr>
        <w:rFonts w:hint="default"/>
      </w:rPr>
    </w:lvl>
    <w:lvl w:ilvl="7">
      <w:start w:val="1"/>
      <w:numFmt w:val="bullet"/>
      <w:lvlText w:val="•"/>
      <w:lvlJc w:val="left"/>
      <w:pPr>
        <w:ind w:left="6143" w:hanging="685"/>
      </w:pPr>
      <w:rPr>
        <w:rFonts w:hint="default"/>
      </w:rPr>
    </w:lvl>
    <w:lvl w:ilvl="8">
      <w:start w:val="1"/>
      <w:numFmt w:val="bullet"/>
      <w:lvlText w:val="•"/>
      <w:lvlJc w:val="left"/>
      <w:pPr>
        <w:ind w:left="7282" w:hanging="685"/>
      </w:pPr>
      <w:rPr>
        <w:rFonts w:hint="default"/>
      </w:rPr>
    </w:lvl>
  </w:abstractNum>
  <w:abstractNum w:abstractNumId="24" w15:restartNumberingAfterBreak="0">
    <w:nsid w:val="4ED917F0"/>
    <w:multiLevelType w:val="hybridMultilevel"/>
    <w:tmpl w:val="7958A47A"/>
    <w:lvl w:ilvl="0" w:tplc="0DA821AC">
      <w:start w:val="2"/>
      <w:numFmt w:val="decimal"/>
      <w:lvlText w:val="%1."/>
      <w:lvlJc w:val="left"/>
      <w:pPr>
        <w:ind w:left="2606" w:hanging="699"/>
      </w:pPr>
      <w:rPr>
        <w:rFonts w:ascii="Times New Roman" w:eastAsia="Times New Roman" w:hAnsi="Times New Roman" w:hint="default"/>
        <w:color w:val="414141"/>
        <w:spacing w:val="-5"/>
        <w:w w:val="110"/>
        <w:sz w:val="19"/>
        <w:szCs w:val="19"/>
      </w:rPr>
    </w:lvl>
    <w:lvl w:ilvl="1" w:tplc="73D40C80">
      <w:start w:val="1"/>
      <w:numFmt w:val="lowerLetter"/>
      <w:lvlText w:val="%2."/>
      <w:lvlJc w:val="left"/>
      <w:pPr>
        <w:ind w:left="3276" w:hanging="671"/>
      </w:pPr>
      <w:rPr>
        <w:rFonts w:ascii="Century Gothic" w:eastAsia="Arial" w:hAnsi="Century Gothic" w:hint="default"/>
        <w:color w:val="313131"/>
        <w:spacing w:val="-1"/>
        <w:w w:val="108"/>
        <w:sz w:val="22"/>
        <w:szCs w:val="22"/>
      </w:rPr>
    </w:lvl>
    <w:lvl w:ilvl="2" w:tplc="4AF067EC">
      <w:start w:val="1"/>
      <w:numFmt w:val="bullet"/>
      <w:lvlText w:val="•"/>
      <w:lvlJc w:val="left"/>
      <w:pPr>
        <w:ind w:left="3974" w:hanging="671"/>
      </w:pPr>
      <w:rPr>
        <w:rFonts w:hint="default"/>
      </w:rPr>
    </w:lvl>
    <w:lvl w:ilvl="3" w:tplc="25C4320C">
      <w:start w:val="1"/>
      <w:numFmt w:val="bullet"/>
      <w:lvlText w:val="•"/>
      <w:lvlJc w:val="left"/>
      <w:pPr>
        <w:ind w:left="4673" w:hanging="671"/>
      </w:pPr>
      <w:rPr>
        <w:rFonts w:hint="default"/>
      </w:rPr>
    </w:lvl>
    <w:lvl w:ilvl="4" w:tplc="6F220284">
      <w:start w:val="1"/>
      <w:numFmt w:val="bullet"/>
      <w:lvlText w:val="•"/>
      <w:lvlJc w:val="left"/>
      <w:pPr>
        <w:ind w:left="5371" w:hanging="671"/>
      </w:pPr>
      <w:rPr>
        <w:rFonts w:hint="default"/>
      </w:rPr>
    </w:lvl>
    <w:lvl w:ilvl="5" w:tplc="D788F6B2">
      <w:start w:val="1"/>
      <w:numFmt w:val="bullet"/>
      <w:lvlText w:val="•"/>
      <w:lvlJc w:val="left"/>
      <w:pPr>
        <w:ind w:left="6069" w:hanging="671"/>
      </w:pPr>
      <w:rPr>
        <w:rFonts w:hint="default"/>
      </w:rPr>
    </w:lvl>
    <w:lvl w:ilvl="6" w:tplc="AD9A80D8">
      <w:start w:val="1"/>
      <w:numFmt w:val="bullet"/>
      <w:lvlText w:val="•"/>
      <w:lvlJc w:val="left"/>
      <w:pPr>
        <w:ind w:left="6767" w:hanging="671"/>
      </w:pPr>
      <w:rPr>
        <w:rFonts w:hint="default"/>
      </w:rPr>
    </w:lvl>
    <w:lvl w:ilvl="7" w:tplc="80EA1D7A">
      <w:start w:val="1"/>
      <w:numFmt w:val="bullet"/>
      <w:lvlText w:val="•"/>
      <w:lvlJc w:val="left"/>
      <w:pPr>
        <w:ind w:left="7465" w:hanging="671"/>
      </w:pPr>
      <w:rPr>
        <w:rFonts w:hint="default"/>
      </w:rPr>
    </w:lvl>
    <w:lvl w:ilvl="8" w:tplc="2952AF74">
      <w:start w:val="1"/>
      <w:numFmt w:val="bullet"/>
      <w:lvlText w:val="•"/>
      <w:lvlJc w:val="left"/>
      <w:pPr>
        <w:ind w:left="8163" w:hanging="671"/>
      </w:pPr>
      <w:rPr>
        <w:rFonts w:hint="default"/>
      </w:rPr>
    </w:lvl>
  </w:abstractNum>
  <w:abstractNum w:abstractNumId="25" w15:restartNumberingAfterBreak="0">
    <w:nsid w:val="5222186C"/>
    <w:multiLevelType w:val="multilevel"/>
    <w:tmpl w:val="20388F1C"/>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DD41E5"/>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BC434A"/>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D1E1A9A"/>
    <w:multiLevelType w:val="multilevel"/>
    <w:tmpl w:val="1C9618F0"/>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Century Gothic" w:hAnsi="Century Gothic" w:hint="default"/>
        <w:b w:val="0"/>
        <w:bCs/>
        <w:i w:val="0"/>
        <w:sz w:val="22"/>
        <w:szCs w:val="22"/>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BD777F"/>
    <w:multiLevelType w:val="multilevel"/>
    <w:tmpl w:val="BE06913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AC2A1E"/>
    <w:multiLevelType w:val="multilevel"/>
    <w:tmpl w:val="960840E6"/>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Century Gothic" w:hAnsi="Century Gothic" w:hint="default"/>
        <w:b w:val="0"/>
        <w:bCs/>
        <w:i w:val="0"/>
        <w:sz w:val="22"/>
        <w:szCs w:val="22"/>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03446E"/>
    <w:multiLevelType w:val="hybridMultilevel"/>
    <w:tmpl w:val="DCFA25C6"/>
    <w:lvl w:ilvl="0" w:tplc="0CDA7482">
      <w:start w:val="1"/>
      <w:numFmt w:val="decimal"/>
      <w:lvlText w:val="4.0%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A74517"/>
    <w:multiLevelType w:val="multilevel"/>
    <w:tmpl w:val="D86AFA92"/>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Century Gothic" w:hAnsi="Century Gothic" w:hint="default"/>
        <w:b w:val="0"/>
        <w:bCs/>
        <w:i w:val="0"/>
        <w:sz w:val="22"/>
        <w:szCs w:val="22"/>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4A65D7F"/>
    <w:multiLevelType w:val="multilevel"/>
    <w:tmpl w:val="271A8684"/>
    <w:lvl w:ilvl="0">
      <w:start w:val="3"/>
      <w:numFmt w:val="decimal"/>
      <w:lvlText w:val="%1"/>
      <w:lvlJc w:val="left"/>
      <w:pPr>
        <w:ind w:left="420" w:hanging="420"/>
      </w:pPr>
      <w:rPr>
        <w:rFonts w:hint="default"/>
      </w:rPr>
    </w:lvl>
    <w:lvl w:ilvl="1">
      <w:start w:val="10"/>
      <w:numFmt w:val="decimalZero"/>
      <w:lvlText w:val="%1.%2"/>
      <w:lvlJc w:val="left"/>
      <w:pPr>
        <w:ind w:left="2220" w:hanging="420"/>
      </w:pPr>
      <w:rPr>
        <w:rFonts w:hint="default"/>
      </w:rPr>
    </w:lvl>
    <w:lvl w:ilvl="2">
      <w:start w:val="1"/>
      <w:numFmt w:val="upperLetter"/>
      <w:lvlText w:val="%3."/>
      <w:lvlJc w:val="left"/>
      <w:pPr>
        <w:ind w:left="3960" w:hanging="360"/>
      </w:p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4" w15:restartNumberingAfterBreak="0">
    <w:nsid w:val="7AB95377"/>
    <w:multiLevelType w:val="multilevel"/>
    <w:tmpl w:val="BE06913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AE56CD"/>
    <w:multiLevelType w:val="multilevel"/>
    <w:tmpl w:val="8A5A26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66573668">
    <w:abstractNumId w:val="0"/>
  </w:num>
  <w:num w:numId="2" w16cid:durableId="86662776">
    <w:abstractNumId w:val="32"/>
  </w:num>
  <w:num w:numId="3" w16cid:durableId="1505129316">
    <w:abstractNumId w:val="24"/>
  </w:num>
  <w:num w:numId="4" w16cid:durableId="84420495">
    <w:abstractNumId w:val="23"/>
  </w:num>
  <w:num w:numId="5" w16cid:durableId="1265114776">
    <w:abstractNumId w:val="35"/>
  </w:num>
  <w:num w:numId="6" w16cid:durableId="1036851065">
    <w:abstractNumId w:val="10"/>
  </w:num>
  <w:num w:numId="7" w16cid:durableId="182018854">
    <w:abstractNumId w:val="13"/>
  </w:num>
  <w:num w:numId="8" w16cid:durableId="1239049791">
    <w:abstractNumId w:val="21"/>
  </w:num>
  <w:num w:numId="9" w16cid:durableId="190925301">
    <w:abstractNumId w:val="12"/>
  </w:num>
  <w:num w:numId="10" w16cid:durableId="1632058321">
    <w:abstractNumId w:val="31"/>
  </w:num>
  <w:num w:numId="11" w16cid:durableId="1172522617">
    <w:abstractNumId w:val="34"/>
  </w:num>
  <w:num w:numId="12" w16cid:durableId="1219896327">
    <w:abstractNumId w:val="18"/>
  </w:num>
  <w:num w:numId="13" w16cid:durableId="64037696">
    <w:abstractNumId w:val="29"/>
  </w:num>
  <w:num w:numId="14" w16cid:durableId="705910796">
    <w:abstractNumId w:val="16"/>
  </w:num>
  <w:num w:numId="15" w16cid:durableId="311259441">
    <w:abstractNumId w:val="14"/>
  </w:num>
  <w:num w:numId="16" w16cid:durableId="481234841">
    <w:abstractNumId w:val="8"/>
  </w:num>
  <w:num w:numId="17" w16cid:durableId="719283166">
    <w:abstractNumId w:val="9"/>
  </w:num>
  <w:num w:numId="18" w16cid:durableId="371225463">
    <w:abstractNumId w:val="25"/>
  </w:num>
  <w:num w:numId="19" w16cid:durableId="497422882">
    <w:abstractNumId w:val="5"/>
  </w:num>
  <w:num w:numId="20" w16cid:durableId="2032801202">
    <w:abstractNumId w:val="7"/>
  </w:num>
  <w:num w:numId="21" w16cid:durableId="1846674753">
    <w:abstractNumId w:val="20"/>
  </w:num>
  <w:num w:numId="22" w16cid:durableId="1428771845">
    <w:abstractNumId w:val="15"/>
  </w:num>
  <w:num w:numId="23" w16cid:durableId="1891334831">
    <w:abstractNumId w:val="11"/>
  </w:num>
  <w:num w:numId="24" w16cid:durableId="1793984742">
    <w:abstractNumId w:val="4"/>
  </w:num>
  <w:num w:numId="25" w16cid:durableId="687175334">
    <w:abstractNumId w:val="33"/>
  </w:num>
  <w:num w:numId="26" w16cid:durableId="950479404">
    <w:abstractNumId w:val="2"/>
  </w:num>
  <w:num w:numId="27" w16cid:durableId="686760842">
    <w:abstractNumId w:val="3"/>
  </w:num>
  <w:num w:numId="28" w16cid:durableId="1064254050">
    <w:abstractNumId w:val="27"/>
  </w:num>
  <w:num w:numId="29" w16cid:durableId="1328367309">
    <w:abstractNumId w:val="22"/>
  </w:num>
  <w:num w:numId="30" w16cid:durableId="1513840528">
    <w:abstractNumId w:val="1"/>
  </w:num>
  <w:num w:numId="31" w16cid:durableId="455222289">
    <w:abstractNumId w:val="19"/>
  </w:num>
  <w:num w:numId="32" w16cid:durableId="837381693">
    <w:abstractNumId w:val="26"/>
  </w:num>
  <w:num w:numId="33" w16cid:durableId="1863740463">
    <w:abstractNumId w:val="17"/>
  </w:num>
  <w:num w:numId="34" w16cid:durableId="1677927133">
    <w:abstractNumId w:val="6"/>
  </w:num>
  <w:num w:numId="35" w16cid:durableId="2143183772">
    <w:abstractNumId w:val="30"/>
  </w:num>
  <w:num w:numId="36" w16cid:durableId="1033650019">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00E"/>
    <w:rsid w:val="00003545"/>
    <w:rsid w:val="00012F59"/>
    <w:rsid w:val="0002071F"/>
    <w:rsid w:val="00027179"/>
    <w:rsid w:val="00033A99"/>
    <w:rsid w:val="00041AF2"/>
    <w:rsid w:val="000533AE"/>
    <w:rsid w:val="00061B7D"/>
    <w:rsid w:val="000638C1"/>
    <w:rsid w:val="00075E4B"/>
    <w:rsid w:val="000917B6"/>
    <w:rsid w:val="000B189D"/>
    <w:rsid w:val="000C5C8C"/>
    <w:rsid w:val="000E3CC4"/>
    <w:rsid w:val="000E4587"/>
    <w:rsid w:val="000E7B8A"/>
    <w:rsid w:val="000E7DB7"/>
    <w:rsid w:val="000F4C00"/>
    <w:rsid w:val="00110A89"/>
    <w:rsid w:val="001161AD"/>
    <w:rsid w:val="00116F98"/>
    <w:rsid w:val="0012344B"/>
    <w:rsid w:val="001470F7"/>
    <w:rsid w:val="00152328"/>
    <w:rsid w:val="001706CB"/>
    <w:rsid w:val="0017143C"/>
    <w:rsid w:val="00180A57"/>
    <w:rsid w:val="0018148D"/>
    <w:rsid w:val="00194E9C"/>
    <w:rsid w:val="0019578A"/>
    <w:rsid w:val="001B27C9"/>
    <w:rsid w:val="001C6581"/>
    <w:rsid w:val="001D33F5"/>
    <w:rsid w:val="001E0BA6"/>
    <w:rsid w:val="002045F8"/>
    <w:rsid w:val="00236CD4"/>
    <w:rsid w:val="002416E8"/>
    <w:rsid w:val="0025177A"/>
    <w:rsid w:val="00274084"/>
    <w:rsid w:val="002D181E"/>
    <w:rsid w:val="002F4E12"/>
    <w:rsid w:val="003013AC"/>
    <w:rsid w:val="00305B40"/>
    <w:rsid w:val="00307467"/>
    <w:rsid w:val="00327D12"/>
    <w:rsid w:val="00336381"/>
    <w:rsid w:val="0034281A"/>
    <w:rsid w:val="00360D09"/>
    <w:rsid w:val="00363117"/>
    <w:rsid w:val="00363B3C"/>
    <w:rsid w:val="0037626F"/>
    <w:rsid w:val="003814FE"/>
    <w:rsid w:val="00391E89"/>
    <w:rsid w:val="003926A5"/>
    <w:rsid w:val="003C2C68"/>
    <w:rsid w:val="003D3BCE"/>
    <w:rsid w:val="003D5268"/>
    <w:rsid w:val="003F2B96"/>
    <w:rsid w:val="003F73E0"/>
    <w:rsid w:val="004003E2"/>
    <w:rsid w:val="004079CC"/>
    <w:rsid w:val="00415B14"/>
    <w:rsid w:val="0043263E"/>
    <w:rsid w:val="00433DBF"/>
    <w:rsid w:val="00445B47"/>
    <w:rsid w:val="00455BCA"/>
    <w:rsid w:val="004656E0"/>
    <w:rsid w:val="00470DF7"/>
    <w:rsid w:val="00480610"/>
    <w:rsid w:val="004A1E45"/>
    <w:rsid w:val="004A57F4"/>
    <w:rsid w:val="004A70FA"/>
    <w:rsid w:val="004A7D7A"/>
    <w:rsid w:val="004B0456"/>
    <w:rsid w:val="004D7560"/>
    <w:rsid w:val="004F15F4"/>
    <w:rsid w:val="004F45B6"/>
    <w:rsid w:val="0050756A"/>
    <w:rsid w:val="00521752"/>
    <w:rsid w:val="0052635E"/>
    <w:rsid w:val="00532C7A"/>
    <w:rsid w:val="005355FF"/>
    <w:rsid w:val="00547611"/>
    <w:rsid w:val="005736BF"/>
    <w:rsid w:val="0057563E"/>
    <w:rsid w:val="005B4159"/>
    <w:rsid w:val="005C2CEE"/>
    <w:rsid w:val="005C2EA1"/>
    <w:rsid w:val="005F3E6F"/>
    <w:rsid w:val="00626E19"/>
    <w:rsid w:val="00631D45"/>
    <w:rsid w:val="00633FEC"/>
    <w:rsid w:val="006400AC"/>
    <w:rsid w:val="00647748"/>
    <w:rsid w:val="006500A2"/>
    <w:rsid w:val="00656290"/>
    <w:rsid w:val="0067671F"/>
    <w:rsid w:val="00693EB3"/>
    <w:rsid w:val="006A0E08"/>
    <w:rsid w:val="006A6422"/>
    <w:rsid w:val="006B1AA6"/>
    <w:rsid w:val="006B6613"/>
    <w:rsid w:val="006B7CFF"/>
    <w:rsid w:val="006D21B4"/>
    <w:rsid w:val="006D5F62"/>
    <w:rsid w:val="006E4706"/>
    <w:rsid w:val="006F7EC3"/>
    <w:rsid w:val="00704AE4"/>
    <w:rsid w:val="00707E87"/>
    <w:rsid w:val="00712618"/>
    <w:rsid w:val="00724D27"/>
    <w:rsid w:val="00743442"/>
    <w:rsid w:val="0075012F"/>
    <w:rsid w:val="00793C97"/>
    <w:rsid w:val="007A2E8F"/>
    <w:rsid w:val="007D2AF7"/>
    <w:rsid w:val="007D300E"/>
    <w:rsid w:val="007E43AA"/>
    <w:rsid w:val="007E53B2"/>
    <w:rsid w:val="007E5A80"/>
    <w:rsid w:val="007E73CE"/>
    <w:rsid w:val="007F211E"/>
    <w:rsid w:val="00800A4B"/>
    <w:rsid w:val="00804384"/>
    <w:rsid w:val="0080475C"/>
    <w:rsid w:val="00810ED2"/>
    <w:rsid w:val="008122B5"/>
    <w:rsid w:val="0082032F"/>
    <w:rsid w:val="008344CD"/>
    <w:rsid w:val="00835012"/>
    <w:rsid w:val="00847A28"/>
    <w:rsid w:val="00853099"/>
    <w:rsid w:val="00853D76"/>
    <w:rsid w:val="008613DE"/>
    <w:rsid w:val="00863668"/>
    <w:rsid w:val="008656DC"/>
    <w:rsid w:val="00867E49"/>
    <w:rsid w:val="00873F1E"/>
    <w:rsid w:val="00883D32"/>
    <w:rsid w:val="00890146"/>
    <w:rsid w:val="0089219E"/>
    <w:rsid w:val="00892D26"/>
    <w:rsid w:val="008A418C"/>
    <w:rsid w:val="008B3766"/>
    <w:rsid w:val="008B39E4"/>
    <w:rsid w:val="008C1C56"/>
    <w:rsid w:val="008C2ABD"/>
    <w:rsid w:val="008F3CFA"/>
    <w:rsid w:val="009014F2"/>
    <w:rsid w:val="00911F7F"/>
    <w:rsid w:val="009179A6"/>
    <w:rsid w:val="0093328E"/>
    <w:rsid w:val="00935E02"/>
    <w:rsid w:val="00937862"/>
    <w:rsid w:val="00944E89"/>
    <w:rsid w:val="009545CE"/>
    <w:rsid w:val="00966F2C"/>
    <w:rsid w:val="0099188B"/>
    <w:rsid w:val="009921F3"/>
    <w:rsid w:val="0099699D"/>
    <w:rsid w:val="009974A7"/>
    <w:rsid w:val="009A3E4C"/>
    <w:rsid w:val="009B25CC"/>
    <w:rsid w:val="009B7F1B"/>
    <w:rsid w:val="009C2125"/>
    <w:rsid w:val="009E61F3"/>
    <w:rsid w:val="009F1FD1"/>
    <w:rsid w:val="009F2116"/>
    <w:rsid w:val="00A009F4"/>
    <w:rsid w:val="00A04264"/>
    <w:rsid w:val="00A14C7C"/>
    <w:rsid w:val="00A21AF0"/>
    <w:rsid w:val="00A26ECC"/>
    <w:rsid w:val="00A35042"/>
    <w:rsid w:val="00A61B70"/>
    <w:rsid w:val="00A657B3"/>
    <w:rsid w:val="00A67483"/>
    <w:rsid w:val="00A81B95"/>
    <w:rsid w:val="00A97733"/>
    <w:rsid w:val="00AB351D"/>
    <w:rsid w:val="00AC34B9"/>
    <w:rsid w:val="00AD2357"/>
    <w:rsid w:val="00AE48BD"/>
    <w:rsid w:val="00B040A2"/>
    <w:rsid w:val="00B06B6F"/>
    <w:rsid w:val="00B16FD6"/>
    <w:rsid w:val="00B26480"/>
    <w:rsid w:val="00B410F8"/>
    <w:rsid w:val="00B514BF"/>
    <w:rsid w:val="00B5215F"/>
    <w:rsid w:val="00B6129C"/>
    <w:rsid w:val="00B6319D"/>
    <w:rsid w:val="00B775AB"/>
    <w:rsid w:val="00B873DF"/>
    <w:rsid w:val="00B9558B"/>
    <w:rsid w:val="00BA084D"/>
    <w:rsid w:val="00BA5C5D"/>
    <w:rsid w:val="00BA5DE9"/>
    <w:rsid w:val="00BB0389"/>
    <w:rsid w:val="00BB3204"/>
    <w:rsid w:val="00BB4440"/>
    <w:rsid w:val="00BE61AE"/>
    <w:rsid w:val="00BF5EF1"/>
    <w:rsid w:val="00C05945"/>
    <w:rsid w:val="00C3731E"/>
    <w:rsid w:val="00C56B03"/>
    <w:rsid w:val="00C70D31"/>
    <w:rsid w:val="00C74BBE"/>
    <w:rsid w:val="00C951DF"/>
    <w:rsid w:val="00CB0570"/>
    <w:rsid w:val="00CB1695"/>
    <w:rsid w:val="00CD3E71"/>
    <w:rsid w:val="00CD4242"/>
    <w:rsid w:val="00CE3172"/>
    <w:rsid w:val="00CE449E"/>
    <w:rsid w:val="00CF6958"/>
    <w:rsid w:val="00D22B0A"/>
    <w:rsid w:val="00D2465E"/>
    <w:rsid w:val="00D333CF"/>
    <w:rsid w:val="00D33A42"/>
    <w:rsid w:val="00D353BD"/>
    <w:rsid w:val="00D456A9"/>
    <w:rsid w:val="00D46EED"/>
    <w:rsid w:val="00D509C0"/>
    <w:rsid w:val="00D558BF"/>
    <w:rsid w:val="00D55B0E"/>
    <w:rsid w:val="00D5776F"/>
    <w:rsid w:val="00D57983"/>
    <w:rsid w:val="00D64CB1"/>
    <w:rsid w:val="00D66F3C"/>
    <w:rsid w:val="00D73FF8"/>
    <w:rsid w:val="00DB0500"/>
    <w:rsid w:val="00DB1E13"/>
    <w:rsid w:val="00DC6F11"/>
    <w:rsid w:val="00DD002A"/>
    <w:rsid w:val="00DD75A5"/>
    <w:rsid w:val="00DE05B5"/>
    <w:rsid w:val="00DE792F"/>
    <w:rsid w:val="00DF0D6D"/>
    <w:rsid w:val="00DF71E4"/>
    <w:rsid w:val="00E00FF0"/>
    <w:rsid w:val="00E01EF1"/>
    <w:rsid w:val="00E12960"/>
    <w:rsid w:val="00E14D45"/>
    <w:rsid w:val="00E164C9"/>
    <w:rsid w:val="00E2596E"/>
    <w:rsid w:val="00E312CD"/>
    <w:rsid w:val="00E408D0"/>
    <w:rsid w:val="00E43B9B"/>
    <w:rsid w:val="00E65EBF"/>
    <w:rsid w:val="00E66105"/>
    <w:rsid w:val="00E66770"/>
    <w:rsid w:val="00E8799F"/>
    <w:rsid w:val="00EA0DD4"/>
    <w:rsid w:val="00EC3FC0"/>
    <w:rsid w:val="00ED6AC7"/>
    <w:rsid w:val="00EE1FD7"/>
    <w:rsid w:val="00EF16BE"/>
    <w:rsid w:val="00EF3BA7"/>
    <w:rsid w:val="00F12026"/>
    <w:rsid w:val="00F22B4B"/>
    <w:rsid w:val="00F274CC"/>
    <w:rsid w:val="00F339AD"/>
    <w:rsid w:val="00F44D5D"/>
    <w:rsid w:val="00F46AB2"/>
    <w:rsid w:val="00F54ED1"/>
    <w:rsid w:val="00F72F75"/>
    <w:rsid w:val="00F7339B"/>
    <w:rsid w:val="00F77FB1"/>
    <w:rsid w:val="00F92B16"/>
    <w:rsid w:val="00F9562E"/>
    <w:rsid w:val="00FA0221"/>
    <w:rsid w:val="00FD33A8"/>
    <w:rsid w:val="00FD39C9"/>
    <w:rsid w:val="00FE1D29"/>
    <w:rsid w:val="00FE4E65"/>
    <w:rsid w:val="00FE7CB5"/>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5703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paragraph" w:styleId="Heading1">
    <w:name w:val="heading 1"/>
    <w:basedOn w:val="Normal"/>
    <w:next w:val="Normal"/>
    <w:qFormat/>
    <w:rsid w:val="007F211E"/>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5A80"/>
    <w:pPr>
      <w:tabs>
        <w:tab w:val="center" w:pos="4320"/>
        <w:tab w:val="right" w:pos="8640"/>
      </w:tabs>
    </w:pPr>
  </w:style>
  <w:style w:type="paragraph" w:styleId="Footer">
    <w:name w:val="footer"/>
    <w:basedOn w:val="Normal"/>
    <w:rsid w:val="007E5A80"/>
    <w:pPr>
      <w:tabs>
        <w:tab w:val="center" w:pos="4320"/>
        <w:tab w:val="right" w:pos="8640"/>
      </w:tabs>
    </w:pPr>
  </w:style>
  <w:style w:type="character" w:styleId="PageNumber">
    <w:name w:val="page number"/>
    <w:basedOn w:val="DefaultParagraphFont"/>
    <w:rsid w:val="007E5A80"/>
  </w:style>
  <w:style w:type="paragraph" w:styleId="BalloonText">
    <w:name w:val="Balloon Text"/>
    <w:basedOn w:val="Normal"/>
    <w:semiHidden/>
    <w:rsid w:val="00327D12"/>
    <w:rPr>
      <w:rFonts w:ascii="Tahoma" w:hAnsi="Tahoma" w:cs="Tahoma"/>
      <w:sz w:val="16"/>
      <w:szCs w:val="16"/>
    </w:rPr>
  </w:style>
  <w:style w:type="paragraph" w:styleId="TOC1">
    <w:name w:val="toc 1"/>
    <w:basedOn w:val="Normal"/>
    <w:next w:val="Normal"/>
    <w:autoRedefine/>
    <w:semiHidden/>
    <w:rsid w:val="00FA0221"/>
  </w:style>
  <w:style w:type="paragraph" w:styleId="Caption">
    <w:name w:val="caption"/>
    <w:basedOn w:val="Normal"/>
    <w:next w:val="Normal"/>
    <w:qFormat/>
    <w:rsid w:val="00027179"/>
    <w:pPr>
      <w:spacing w:before="120" w:after="120"/>
    </w:pPr>
    <w:rPr>
      <w:b/>
      <w:bCs/>
      <w:sz w:val="20"/>
      <w:szCs w:val="20"/>
    </w:rPr>
  </w:style>
  <w:style w:type="paragraph" w:styleId="BodyText">
    <w:name w:val="Body Text"/>
    <w:basedOn w:val="Normal"/>
    <w:link w:val="BodyTextChar"/>
    <w:uiPriority w:val="1"/>
    <w:qFormat/>
    <w:rsid w:val="00FD39C9"/>
    <w:pPr>
      <w:widowControl w:val="0"/>
      <w:ind w:left="2192" w:hanging="691"/>
    </w:pPr>
    <w:rPr>
      <w:rFonts w:ascii="Arial" w:eastAsia="Arial" w:hAnsi="Arial"/>
      <w:sz w:val="19"/>
      <w:szCs w:val="19"/>
    </w:rPr>
  </w:style>
  <w:style w:type="character" w:customStyle="1" w:styleId="BodyTextChar">
    <w:name w:val="Body Text Char"/>
    <w:link w:val="BodyText"/>
    <w:uiPriority w:val="1"/>
    <w:rsid w:val="00FD39C9"/>
    <w:rPr>
      <w:rFonts w:ascii="Arial" w:eastAsia="Arial" w:hAnsi="Arial"/>
      <w:sz w:val="19"/>
      <w:szCs w:val="19"/>
    </w:rPr>
  </w:style>
  <w:style w:type="paragraph" w:styleId="ListParagraph">
    <w:name w:val="List Paragraph"/>
    <w:basedOn w:val="Normal"/>
    <w:uiPriority w:val="34"/>
    <w:qFormat/>
    <w:rsid w:val="007E73CE"/>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6C3B-5FA1-4167-96CC-FE3BE7BA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5971</Words>
  <Characters>34037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Part 1</vt:lpstr>
    </vt:vector>
  </TitlesOfParts>
  <LinksUpToDate>false</LinksUpToDate>
  <CharactersWithSpaces>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
  <cp:keywords/>
  <cp:lastModifiedBy/>
  <cp:revision>1</cp:revision>
  <cp:lastPrinted>2007-02-15T22:04:00Z</cp:lastPrinted>
  <dcterms:created xsi:type="dcterms:W3CDTF">2022-07-19T20:04:00Z</dcterms:created>
  <dcterms:modified xsi:type="dcterms:W3CDTF">2022-08-15T17:20:00Z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726026</vt:lpwstr>
  </property>
  <property fmtid="{D5CDD505-2E9C-101B-9397-08002B2CF9AE}" pid="3" name="DocVersion">
    <vt:lpwstr>1</vt:lpwstr>
  </property>
  <property fmtid="{D5CDD505-2E9C-101B-9397-08002B2CF9AE}" pid="4" name="Filenumber">
    <vt:lpwstr>005035.00091</vt:lpwstr>
  </property>
</Properties>
</file>