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02CC0" w14:textId="7777777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 xml:space="preserve">PART 1 </w:t>
      </w:r>
      <w:r w:rsidR="002C7439" w:rsidRPr="00A600EF">
        <w:rPr>
          <w:rFonts w:ascii="Century Gothic" w:hAnsi="Century Gothic"/>
          <w:b/>
          <w:bCs/>
          <w:spacing w:val="-2"/>
          <w:sz w:val="22"/>
          <w:szCs w:val="22"/>
        </w:rPr>
        <w:t>–</w:t>
      </w:r>
      <w:r w:rsidRPr="00A600EF">
        <w:rPr>
          <w:rFonts w:ascii="Century Gothic" w:hAnsi="Century Gothic"/>
          <w:b/>
          <w:bCs/>
          <w:spacing w:val="-2"/>
          <w:sz w:val="22"/>
          <w:szCs w:val="22"/>
        </w:rPr>
        <w:t xml:space="preserve"> GENERAL</w:t>
      </w:r>
    </w:p>
    <w:p w14:paraId="38E1A2A2" w14:textId="3CC735A4"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1.01</w:t>
      </w:r>
      <w:r w:rsidRPr="00A600EF">
        <w:rPr>
          <w:rFonts w:ascii="Century Gothic" w:hAnsi="Century Gothic"/>
          <w:b/>
          <w:bCs/>
          <w:spacing w:val="-2"/>
          <w:sz w:val="22"/>
          <w:szCs w:val="22"/>
        </w:rPr>
        <w:tab/>
        <w:t>SUMMARY</w:t>
      </w:r>
    </w:p>
    <w:p w14:paraId="4328F55F" w14:textId="77777777" w:rsidR="0041473B" w:rsidRPr="00A600EF" w:rsidRDefault="00FF5AEC"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00666329" w:rsidRPr="00A600EF">
        <w:rPr>
          <w:rFonts w:ascii="Century Gothic" w:hAnsi="Century Gothic"/>
          <w:spacing w:val="-2"/>
          <w:sz w:val="22"/>
          <w:szCs w:val="22"/>
        </w:rPr>
        <w:t>.</w:t>
      </w:r>
      <w:r w:rsidR="00666329" w:rsidRPr="00A600EF">
        <w:rPr>
          <w:rFonts w:ascii="Century Gothic" w:hAnsi="Century Gothic"/>
          <w:spacing w:val="-2"/>
          <w:sz w:val="22"/>
          <w:szCs w:val="22"/>
        </w:rPr>
        <w:tab/>
      </w:r>
      <w:r w:rsidR="0041473B" w:rsidRPr="00A600EF">
        <w:rPr>
          <w:rFonts w:ascii="Century Gothic" w:hAnsi="Century Gothic"/>
          <w:spacing w:val="-2"/>
          <w:sz w:val="22"/>
          <w:szCs w:val="22"/>
        </w:rPr>
        <w:t xml:space="preserve">Section Includes:  </w:t>
      </w:r>
      <w:r w:rsidR="00694F3F" w:rsidRPr="00A600EF">
        <w:rPr>
          <w:rFonts w:ascii="Century Gothic" w:hAnsi="Century Gothic"/>
          <w:spacing w:val="-2"/>
          <w:sz w:val="22"/>
          <w:szCs w:val="22"/>
        </w:rPr>
        <w:t>K</w:t>
      </w:r>
      <w:r w:rsidR="0041473B" w:rsidRPr="00A600EF">
        <w:rPr>
          <w:rFonts w:ascii="Century Gothic" w:hAnsi="Century Gothic"/>
          <w:spacing w:val="-2"/>
          <w:sz w:val="22"/>
          <w:szCs w:val="22"/>
        </w:rPr>
        <w:t>itchen ventilation system.  Includ</w:t>
      </w:r>
      <w:r w:rsidR="002E6E3B" w:rsidRPr="00A600EF">
        <w:rPr>
          <w:rFonts w:ascii="Century Gothic" w:hAnsi="Century Gothic"/>
          <w:spacing w:val="-2"/>
          <w:sz w:val="22"/>
          <w:szCs w:val="22"/>
        </w:rPr>
        <w:t>ing</w:t>
      </w:r>
      <w:r w:rsidR="0041473B" w:rsidRPr="00A600EF">
        <w:rPr>
          <w:rFonts w:ascii="Century Gothic" w:hAnsi="Century Gothic"/>
          <w:spacing w:val="-2"/>
          <w:sz w:val="22"/>
          <w:szCs w:val="22"/>
        </w:rPr>
        <w:t>, but are not limited to:</w:t>
      </w:r>
    </w:p>
    <w:p w14:paraId="155A1328" w14:textId="77777777" w:rsidR="0041473B" w:rsidRPr="00A600EF" w:rsidRDefault="00053AB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Make-up Air Unit with Heating and Cooling.</w:t>
      </w:r>
    </w:p>
    <w:p w14:paraId="3B9DB09C" w14:textId="77777777" w:rsidR="0041473B" w:rsidRPr="00A600EF" w:rsidRDefault="00053AB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2</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Exhaust Fan.</w:t>
      </w:r>
    </w:p>
    <w:p w14:paraId="2B8D2AAA" w14:textId="77777777" w:rsidR="0041473B" w:rsidRPr="00A600EF" w:rsidRDefault="00ED6FEE"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3</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Ductwork and Appurtenances.</w:t>
      </w:r>
    </w:p>
    <w:p w14:paraId="61AA7500" w14:textId="77777777" w:rsidR="0041473B" w:rsidRPr="00A600EF" w:rsidRDefault="00ED6FEE"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4</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Controls.</w:t>
      </w:r>
    </w:p>
    <w:p w14:paraId="63577882" w14:textId="77777777" w:rsidR="0041473B" w:rsidRPr="00A600EF" w:rsidRDefault="00FF5AEC"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Related </w:t>
      </w:r>
      <w:r w:rsidRPr="00A600EF">
        <w:rPr>
          <w:rFonts w:ascii="Century Gothic" w:hAnsi="Century Gothic"/>
          <w:spacing w:val="-2"/>
          <w:sz w:val="22"/>
          <w:szCs w:val="22"/>
        </w:rPr>
        <w:t>Requirements</w:t>
      </w:r>
      <w:r w:rsidR="0041473B" w:rsidRPr="00A600EF">
        <w:rPr>
          <w:rFonts w:ascii="Century Gothic" w:hAnsi="Century Gothic"/>
          <w:spacing w:val="-2"/>
          <w:sz w:val="22"/>
          <w:szCs w:val="22"/>
        </w:rPr>
        <w:t>:</w:t>
      </w:r>
    </w:p>
    <w:p w14:paraId="2DB70891" w14:textId="77777777" w:rsidR="00FF5AEC" w:rsidRPr="00A600EF" w:rsidRDefault="00104290"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w:t>
      </w:r>
      <w:r w:rsidRPr="00A600EF">
        <w:rPr>
          <w:rFonts w:ascii="Century Gothic" w:hAnsi="Century Gothic"/>
          <w:spacing w:val="-2"/>
          <w:sz w:val="22"/>
          <w:szCs w:val="22"/>
        </w:rPr>
        <w:tab/>
      </w:r>
      <w:r w:rsidR="00FF5AEC" w:rsidRPr="00A600EF">
        <w:rPr>
          <w:rFonts w:ascii="Century Gothic" w:hAnsi="Century Gothic"/>
          <w:spacing w:val="-2"/>
          <w:sz w:val="22"/>
          <w:szCs w:val="22"/>
        </w:rPr>
        <w:t xml:space="preserve">Division 01: </w:t>
      </w:r>
      <w:r w:rsidR="00312AA2" w:rsidRPr="00A600EF">
        <w:rPr>
          <w:rFonts w:ascii="Century Gothic" w:hAnsi="Century Gothic"/>
          <w:spacing w:val="-2"/>
          <w:sz w:val="22"/>
          <w:szCs w:val="22"/>
        </w:rPr>
        <w:t xml:space="preserve"> </w:t>
      </w:r>
      <w:r w:rsidR="00FF5AEC" w:rsidRPr="00A600EF">
        <w:rPr>
          <w:rFonts w:ascii="Century Gothic" w:hAnsi="Century Gothic"/>
          <w:spacing w:val="-2"/>
          <w:sz w:val="22"/>
          <w:szCs w:val="22"/>
        </w:rPr>
        <w:t>General Requirements.</w:t>
      </w:r>
    </w:p>
    <w:p w14:paraId="61D06762" w14:textId="77777777" w:rsidR="00FF5AEC"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2.</w:t>
      </w:r>
      <w:r w:rsidRPr="00A600EF">
        <w:rPr>
          <w:rFonts w:ascii="Century Gothic" w:hAnsi="Century Gothic"/>
          <w:spacing w:val="-2"/>
          <w:sz w:val="22"/>
          <w:szCs w:val="22"/>
        </w:rPr>
        <w:tab/>
        <w:t xml:space="preserve">Division 26: </w:t>
      </w:r>
      <w:r w:rsidR="00312AA2" w:rsidRPr="00A600EF">
        <w:rPr>
          <w:rFonts w:ascii="Century Gothic" w:hAnsi="Century Gothic"/>
          <w:spacing w:val="-2"/>
          <w:sz w:val="22"/>
          <w:szCs w:val="22"/>
        </w:rPr>
        <w:t xml:space="preserve"> </w:t>
      </w:r>
      <w:r w:rsidRPr="00A600EF">
        <w:rPr>
          <w:rFonts w:ascii="Century Gothic" w:hAnsi="Century Gothic"/>
          <w:spacing w:val="-2"/>
          <w:sz w:val="22"/>
          <w:szCs w:val="22"/>
        </w:rPr>
        <w:t>Electrical.</w:t>
      </w:r>
    </w:p>
    <w:p w14:paraId="131B0A19" w14:textId="77777777" w:rsidR="00104290"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3.</w:t>
      </w:r>
      <w:r w:rsidRPr="00A600EF">
        <w:rPr>
          <w:rFonts w:ascii="Century Gothic" w:hAnsi="Century Gothic"/>
          <w:spacing w:val="-2"/>
          <w:sz w:val="22"/>
          <w:szCs w:val="22"/>
        </w:rPr>
        <w:tab/>
      </w:r>
      <w:r w:rsidR="00104290" w:rsidRPr="00A600EF">
        <w:rPr>
          <w:rFonts w:ascii="Century Gothic" w:hAnsi="Century Gothic"/>
          <w:spacing w:val="-2"/>
          <w:sz w:val="22"/>
          <w:szCs w:val="22"/>
        </w:rPr>
        <w:t xml:space="preserve">Section </w:t>
      </w:r>
      <w:r w:rsidRPr="00A600EF">
        <w:rPr>
          <w:rFonts w:ascii="Century Gothic" w:hAnsi="Century Gothic"/>
          <w:spacing w:val="-2"/>
          <w:sz w:val="22"/>
          <w:szCs w:val="22"/>
        </w:rPr>
        <w:t>11 4013</w:t>
      </w:r>
      <w:r w:rsidR="00104290" w:rsidRPr="00A600EF">
        <w:rPr>
          <w:rFonts w:ascii="Century Gothic" w:hAnsi="Century Gothic"/>
          <w:spacing w:val="-2"/>
          <w:sz w:val="22"/>
          <w:szCs w:val="22"/>
        </w:rPr>
        <w:t xml:space="preserve">: </w:t>
      </w:r>
      <w:r w:rsidR="006C3B5D" w:rsidRPr="00A600EF">
        <w:rPr>
          <w:rFonts w:ascii="Century Gothic" w:hAnsi="Century Gothic"/>
          <w:spacing w:val="-2"/>
          <w:sz w:val="22"/>
          <w:szCs w:val="22"/>
        </w:rPr>
        <w:t xml:space="preserve"> </w:t>
      </w:r>
      <w:r w:rsidR="00104290" w:rsidRPr="00A600EF">
        <w:rPr>
          <w:rFonts w:ascii="Century Gothic" w:hAnsi="Century Gothic"/>
          <w:spacing w:val="-2"/>
          <w:sz w:val="22"/>
          <w:szCs w:val="22"/>
        </w:rPr>
        <w:t xml:space="preserve">Food Service Equipment </w:t>
      </w:r>
      <w:r w:rsidRPr="00A600EF">
        <w:rPr>
          <w:rFonts w:ascii="Century Gothic" w:hAnsi="Century Gothic"/>
          <w:spacing w:val="-2"/>
          <w:sz w:val="22"/>
          <w:szCs w:val="22"/>
        </w:rPr>
        <w:t>(</w:t>
      </w:r>
      <w:r w:rsidR="00104290" w:rsidRPr="00A600EF">
        <w:rPr>
          <w:rFonts w:ascii="Century Gothic" w:hAnsi="Century Gothic"/>
          <w:spacing w:val="-2"/>
          <w:sz w:val="22"/>
          <w:szCs w:val="22"/>
        </w:rPr>
        <w:t xml:space="preserve">Middle </w:t>
      </w:r>
      <w:r w:rsidR="00E44E5B" w:rsidRPr="00A600EF">
        <w:rPr>
          <w:rFonts w:ascii="Century Gothic" w:hAnsi="Century Gothic"/>
          <w:spacing w:val="-2"/>
          <w:sz w:val="22"/>
          <w:szCs w:val="22"/>
        </w:rPr>
        <w:t>and</w:t>
      </w:r>
      <w:r w:rsidRPr="00A600EF">
        <w:rPr>
          <w:rFonts w:ascii="Century Gothic" w:hAnsi="Century Gothic"/>
          <w:spacing w:val="-2"/>
          <w:sz w:val="22"/>
          <w:szCs w:val="22"/>
        </w:rPr>
        <w:t xml:space="preserve"> Senior </w:t>
      </w:r>
      <w:r w:rsidR="00104290" w:rsidRPr="00A600EF">
        <w:rPr>
          <w:rFonts w:ascii="Century Gothic" w:hAnsi="Century Gothic"/>
          <w:spacing w:val="-2"/>
          <w:sz w:val="22"/>
          <w:szCs w:val="22"/>
        </w:rPr>
        <w:t>High School</w:t>
      </w:r>
      <w:r w:rsidRPr="00A600EF">
        <w:rPr>
          <w:rFonts w:ascii="Century Gothic" w:hAnsi="Century Gothic"/>
          <w:spacing w:val="-2"/>
          <w:sz w:val="22"/>
          <w:szCs w:val="22"/>
        </w:rPr>
        <w:t>s)</w:t>
      </w:r>
      <w:r w:rsidR="00C4542B" w:rsidRPr="00A600EF">
        <w:rPr>
          <w:rFonts w:ascii="Century Gothic" w:hAnsi="Century Gothic"/>
          <w:spacing w:val="-2"/>
          <w:sz w:val="22"/>
          <w:szCs w:val="22"/>
        </w:rPr>
        <w:t>.</w:t>
      </w:r>
    </w:p>
    <w:p w14:paraId="0F5F1F5A" w14:textId="77777777" w:rsidR="00B2604D" w:rsidRPr="00A600EF" w:rsidRDefault="00B2604D" w:rsidP="003654A3">
      <w:pPr>
        <w:tabs>
          <w:tab w:val="left" w:pos="-720"/>
        </w:tabs>
        <w:spacing w:after="200"/>
        <w:ind w:left="288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Kitchen hood including fire suppression system.</w:t>
      </w:r>
    </w:p>
    <w:p w14:paraId="4F4270FF" w14:textId="77777777" w:rsidR="00B2604D" w:rsidRPr="00A600EF" w:rsidRDefault="00B2604D" w:rsidP="003654A3">
      <w:pPr>
        <w:tabs>
          <w:tab w:val="left" w:pos="-720"/>
        </w:tabs>
        <w:spacing w:after="200"/>
        <w:ind w:left="2880" w:hanging="720"/>
        <w:jc w:val="both"/>
        <w:rPr>
          <w:rFonts w:ascii="Century Gothic" w:hAnsi="Century Gothic"/>
          <w:spacing w:val="-2"/>
          <w:sz w:val="22"/>
          <w:szCs w:val="22"/>
        </w:rPr>
      </w:pPr>
      <w:r w:rsidRPr="00A600EF">
        <w:rPr>
          <w:rFonts w:ascii="Century Gothic" w:hAnsi="Century Gothic"/>
          <w:spacing w:val="-2"/>
          <w:sz w:val="22"/>
          <w:szCs w:val="22"/>
        </w:rPr>
        <w:t>b.</w:t>
      </w:r>
      <w:r w:rsidRPr="00A600EF">
        <w:rPr>
          <w:rFonts w:ascii="Century Gothic" w:hAnsi="Century Gothic"/>
          <w:spacing w:val="-2"/>
          <w:sz w:val="22"/>
          <w:szCs w:val="22"/>
        </w:rPr>
        <w:tab/>
        <w:t>Fly fans.</w:t>
      </w:r>
    </w:p>
    <w:p w14:paraId="42F5D468" w14:textId="35FF1ED9" w:rsidR="00FF5AEC"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4</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22 10</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 xml:space="preserve">00: </w:t>
      </w:r>
      <w:r w:rsidR="006C3B5D" w:rsidRPr="00A600EF">
        <w:rPr>
          <w:rFonts w:ascii="Century Gothic" w:hAnsi="Century Gothic"/>
          <w:spacing w:val="-2"/>
          <w:sz w:val="22"/>
          <w:szCs w:val="22"/>
        </w:rPr>
        <w:t xml:space="preserve"> </w:t>
      </w:r>
      <w:r w:rsidRPr="00A600EF">
        <w:rPr>
          <w:rFonts w:ascii="Century Gothic" w:hAnsi="Century Gothic"/>
          <w:spacing w:val="-2"/>
          <w:sz w:val="22"/>
          <w:szCs w:val="22"/>
        </w:rPr>
        <w:t>Plumbing.</w:t>
      </w:r>
    </w:p>
    <w:p w14:paraId="6BE27797" w14:textId="174F43A0" w:rsidR="0041473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5</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23 05</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00</w:t>
      </w:r>
      <w:r w:rsidR="0041473B" w:rsidRPr="00A600EF">
        <w:rPr>
          <w:rFonts w:ascii="Century Gothic" w:hAnsi="Century Gothic"/>
          <w:spacing w:val="-2"/>
          <w:sz w:val="22"/>
          <w:szCs w:val="22"/>
        </w:rPr>
        <w:t xml:space="preserve">:  </w:t>
      </w:r>
      <w:r w:rsidRPr="00A600EF">
        <w:rPr>
          <w:rFonts w:ascii="Century Gothic" w:hAnsi="Century Gothic"/>
          <w:spacing w:val="-2"/>
          <w:sz w:val="22"/>
          <w:szCs w:val="22"/>
        </w:rPr>
        <w:t>Common Work Results for HVAC</w:t>
      </w:r>
      <w:r w:rsidR="0041473B" w:rsidRPr="00A600EF">
        <w:rPr>
          <w:rFonts w:ascii="Century Gothic" w:hAnsi="Century Gothic"/>
          <w:spacing w:val="-2"/>
          <w:sz w:val="22"/>
          <w:szCs w:val="22"/>
        </w:rPr>
        <w:t>.</w:t>
      </w:r>
    </w:p>
    <w:p w14:paraId="6A12C594" w14:textId="56E20DF7" w:rsidR="0041473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6</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23 05</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13</w:t>
      </w:r>
      <w:r w:rsidR="0041473B" w:rsidRPr="00A600EF">
        <w:rPr>
          <w:rFonts w:ascii="Century Gothic" w:hAnsi="Century Gothic"/>
          <w:spacing w:val="-2"/>
          <w:sz w:val="22"/>
          <w:szCs w:val="22"/>
        </w:rPr>
        <w:t xml:space="preserve">:  Basic </w:t>
      </w:r>
      <w:r w:rsidRPr="00A600EF">
        <w:rPr>
          <w:rFonts w:ascii="Century Gothic" w:hAnsi="Century Gothic"/>
          <w:spacing w:val="-2"/>
          <w:sz w:val="22"/>
          <w:szCs w:val="22"/>
        </w:rPr>
        <w:t xml:space="preserve">HVAC </w:t>
      </w:r>
      <w:r w:rsidR="0041473B" w:rsidRPr="00A600EF">
        <w:rPr>
          <w:rFonts w:ascii="Century Gothic" w:hAnsi="Century Gothic"/>
          <w:spacing w:val="-2"/>
          <w:sz w:val="22"/>
          <w:szCs w:val="22"/>
        </w:rPr>
        <w:t>Materials and Methods.</w:t>
      </w:r>
    </w:p>
    <w:p w14:paraId="6D32A3FE" w14:textId="393EA974" w:rsidR="0041473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7</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23 05</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48</w:t>
      </w:r>
      <w:r w:rsidR="0041473B" w:rsidRPr="00A600EF">
        <w:rPr>
          <w:rFonts w:ascii="Century Gothic" w:hAnsi="Century Gothic"/>
          <w:spacing w:val="-2"/>
          <w:sz w:val="22"/>
          <w:szCs w:val="22"/>
        </w:rPr>
        <w:t xml:space="preserve">:  </w:t>
      </w:r>
      <w:r w:rsidRPr="00A600EF">
        <w:rPr>
          <w:rFonts w:ascii="Century Gothic" w:hAnsi="Century Gothic"/>
          <w:spacing w:val="-2"/>
          <w:sz w:val="22"/>
          <w:szCs w:val="22"/>
        </w:rPr>
        <w:t>HVAC</w:t>
      </w:r>
      <w:r w:rsidR="0041473B" w:rsidRPr="00A600EF">
        <w:rPr>
          <w:rFonts w:ascii="Century Gothic" w:hAnsi="Century Gothic"/>
          <w:spacing w:val="-2"/>
          <w:sz w:val="22"/>
          <w:szCs w:val="22"/>
        </w:rPr>
        <w:t xml:space="preserve"> Sound, Vibration and Seismic Control.</w:t>
      </w:r>
    </w:p>
    <w:p w14:paraId="4ACA3053" w14:textId="33F7901F" w:rsidR="0041473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8</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23 20</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13</w:t>
      </w:r>
      <w:r w:rsidR="0041473B" w:rsidRPr="00A600EF">
        <w:rPr>
          <w:rFonts w:ascii="Century Gothic" w:hAnsi="Century Gothic"/>
          <w:spacing w:val="-2"/>
          <w:sz w:val="22"/>
          <w:szCs w:val="22"/>
        </w:rPr>
        <w:t xml:space="preserve">:  </w:t>
      </w:r>
      <w:r w:rsidR="004A6ECE" w:rsidRPr="00A600EF">
        <w:rPr>
          <w:rFonts w:ascii="Century Gothic" w:hAnsi="Century Gothic"/>
          <w:spacing w:val="-2"/>
          <w:sz w:val="22"/>
          <w:szCs w:val="22"/>
        </w:rPr>
        <w:t xml:space="preserve">Above Ground </w:t>
      </w:r>
      <w:r w:rsidRPr="00A600EF">
        <w:rPr>
          <w:rFonts w:ascii="Century Gothic" w:hAnsi="Century Gothic"/>
          <w:spacing w:val="-2"/>
          <w:sz w:val="22"/>
          <w:szCs w:val="22"/>
        </w:rPr>
        <w:t>HVAC</w:t>
      </w:r>
      <w:r w:rsidR="0041473B" w:rsidRPr="00A600EF">
        <w:rPr>
          <w:rFonts w:ascii="Century Gothic" w:hAnsi="Century Gothic"/>
          <w:spacing w:val="-2"/>
          <w:sz w:val="22"/>
          <w:szCs w:val="22"/>
        </w:rPr>
        <w:t xml:space="preserve"> Piping.</w:t>
      </w:r>
    </w:p>
    <w:p w14:paraId="49ACAD1A" w14:textId="3B60CBF4" w:rsidR="00D63FF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9.</w:t>
      </w:r>
      <w:r w:rsidRPr="00A600EF">
        <w:rPr>
          <w:rFonts w:ascii="Century Gothic" w:hAnsi="Century Gothic"/>
          <w:spacing w:val="-2"/>
          <w:sz w:val="22"/>
          <w:szCs w:val="22"/>
        </w:rPr>
        <w:tab/>
      </w:r>
      <w:r w:rsidR="00D63FFB" w:rsidRPr="00A600EF">
        <w:rPr>
          <w:rFonts w:ascii="Century Gothic" w:hAnsi="Century Gothic"/>
          <w:spacing w:val="-2"/>
          <w:sz w:val="22"/>
          <w:szCs w:val="22"/>
        </w:rPr>
        <w:t>Section 23 20</w:t>
      </w:r>
      <w:r w:rsidR="00A14D5A" w:rsidRPr="00A600EF">
        <w:rPr>
          <w:rFonts w:ascii="Century Gothic" w:hAnsi="Century Gothic"/>
          <w:spacing w:val="-2"/>
          <w:sz w:val="22"/>
          <w:szCs w:val="22"/>
        </w:rPr>
        <w:t xml:space="preserve"> </w:t>
      </w:r>
      <w:r w:rsidR="00D63FFB" w:rsidRPr="00A600EF">
        <w:rPr>
          <w:rFonts w:ascii="Century Gothic" w:hAnsi="Century Gothic"/>
          <w:spacing w:val="-2"/>
          <w:sz w:val="22"/>
          <w:szCs w:val="22"/>
        </w:rPr>
        <w:t>16:  Underground HVAC Piping.</w:t>
      </w:r>
    </w:p>
    <w:p w14:paraId="0079AD32" w14:textId="0B7D2F8D" w:rsidR="00FF5AEC" w:rsidRPr="00A600EF" w:rsidRDefault="00D63FFB"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10.</w:t>
      </w:r>
      <w:r w:rsidRPr="00A600EF">
        <w:rPr>
          <w:rFonts w:ascii="Century Gothic" w:hAnsi="Century Gothic"/>
          <w:spacing w:val="-2"/>
          <w:sz w:val="22"/>
          <w:szCs w:val="22"/>
        </w:rPr>
        <w:tab/>
      </w:r>
      <w:r w:rsidR="00FF5AEC" w:rsidRPr="00A600EF">
        <w:rPr>
          <w:rFonts w:ascii="Century Gothic" w:hAnsi="Century Gothic"/>
          <w:spacing w:val="-2"/>
          <w:sz w:val="22"/>
          <w:szCs w:val="22"/>
        </w:rPr>
        <w:t>Section 23 30</w:t>
      </w:r>
      <w:r w:rsidR="00A14D5A" w:rsidRPr="00A600EF">
        <w:rPr>
          <w:rFonts w:ascii="Century Gothic" w:hAnsi="Century Gothic"/>
          <w:spacing w:val="-2"/>
          <w:sz w:val="22"/>
          <w:szCs w:val="22"/>
        </w:rPr>
        <w:t xml:space="preserve"> </w:t>
      </w:r>
      <w:r w:rsidR="00FF5AEC" w:rsidRPr="00A600EF">
        <w:rPr>
          <w:rFonts w:ascii="Century Gothic" w:hAnsi="Century Gothic"/>
          <w:spacing w:val="-2"/>
          <w:sz w:val="22"/>
          <w:szCs w:val="22"/>
        </w:rPr>
        <w:t xml:space="preserve">00: </w:t>
      </w:r>
      <w:r w:rsidR="00312AA2" w:rsidRPr="00A600EF">
        <w:rPr>
          <w:rFonts w:ascii="Century Gothic" w:hAnsi="Century Gothic"/>
          <w:spacing w:val="-2"/>
          <w:sz w:val="22"/>
          <w:szCs w:val="22"/>
        </w:rPr>
        <w:t xml:space="preserve"> </w:t>
      </w:r>
      <w:r w:rsidR="00FF5AEC" w:rsidRPr="00A600EF">
        <w:rPr>
          <w:rFonts w:ascii="Century Gothic" w:hAnsi="Century Gothic"/>
          <w:spacing w:val="-2"/>
          <w:sz w:val="22"/>
          <w:szCs w:val="22"/>
        </w:rPr>
        <w:t>Air Distribution.</w:t>
      </w:r>
    </w:p>
    <w:p w14:paraId="56F5F61C" w14:textId="5C95FAE1" w:rsidR="0041473B" w:rsidRPr="00A600EF" w:rsidRDefault="00FF5AEC"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w:t>
      </w:r>
      <w:r w:rsidR="00D63FFB" w:rsidRPr="00A600EF">
        <w:rPr>
          <w:rFonts w:ascii="Century Gothic" w:hAnsi="Century Gothic"/>
          <w:spacing w:val="-2"/>
          <w:sz w:val="22"/>
          <w:szCs w:val="22"/>
        </w:rPr>
        <w:t>1</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Section </w:t>
      </w:r>
      <w:r w:rsidRPr="00A600EF">
        <w:rPr>
          <w:rFonts w:ascii="Century Gothic" w:hAnsi="Century Gothic"/>
          <w:spacing w:val="-2"/>
          <w:sz w:val="22"/>
          <w:szCs w:val="22"/>
        </w:rPr>
        <w:t>23 80</w:t>
      </w:r>
      <w:r w:rsidR="00A14D5A" w:rsidRPr="00A600EF">
        <w:rPr>
          <w:rFonts w:ascii="Century Gothic" w:hAnsi="Century Gothic"/>
          <w:spacing w:val="-2"/>
          <w:sz w:val="22"/>
          <w:szCs w:val="22"/>
        </w:rPr>
        <w:t xml:space="preserve"> </w:t>
      </w:r>
      <w:r w:rsidRPr="00A600EF">
        <w:rPr>
          <w:rFonts w:ascii="Century Gothic" w:hAnsi="Century Gothic"/>
          <w:spacing w:val="-2"/>
          <w:sz w:val="22"/>
          <w:szCs w:val="22"/>
        </w:rPr>
        <w:t>00</w:t>
      </w:r>
      <w:r w:rsidR="0041473B" w:rsidRPr="00A600EF">
        <w:rPr>
          <w:rFonts w:ascii="Century Gothic" w:hAnsi="Century Gothic"/>
          <w:spacing w:val="-2"/>
          <w:sz w:val="22"/>
          <w:szCs w:val="22"/>
        </w:rPr>
        <w:t xml:space="preserve">:  Heating, </w:t>
      </w:r>
      <w:r w:rsidR="003E2C22" w:rsidRPr="00A600EF">
        <w:rPr>
          <w:rFonts w:ascii="Century Gothic" w:hAnsi="Century Gothic"/>
          <w:spacing w:val="-2"/>
          <w:sz w:val="22"/>
          <w:szCs w:val="22"/>
        </w:rPr>
        <w:t>V</w:t>
      </w:r>
      <w:r w:rsidR="0041473B" w:rsidRPr="00A600EF">
        <w:rPr>
          <w:rFonts w:ascii="Century Gothic" w:hAnsi="Century Gothic"/>
          <w:spacing w:val="-2"/>
          <w:sz w:val="22"/>
          <w:szCs w:val="22"/>
        </w:rPr>
        <w:t>entilating and Air Conditioning Equipment.</w:t>
      </w:r>
    </w:p>
    <w:p w14:paraId="34EF6AB0" w14:textId="7C90161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1.02</w:t>
      </w:r>
      <w:r w:rsidRPr="00A600EF">
        <w:rPr>
          <w:rFonts w:ascii="Century Gothic" w:hAnsi="Century Gothic"/>
          <w:b/>
          <w:bCs/>
          <w:spacing w:val="-2"/>
          <w:sz w:val="22"/>
          <w:szCs w:val="22"/>
        </w:rPr>
        <w:tab/>
        <w:t>SYSTEM DESCRIPTION</w:t>
      </w:r>
    </w:p>
    <w:p w14:paraId="5FDCB10F"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Kitchen ventilation system shall provide heating, ventilating and cooling to prevent extreme temperatures in the kitchen.  Kitchen temperature shall be controlled by room thermostat.  Supply air fan shall automatically shut off when kitchen fire alarm is activated.</w:t>
      </w:r>
    </w:p>
    <w:p w14:paraId="6994917D" w14:textId="4161A3A1"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1.03</w:t>
      </w:r>
      <w:r w:rsidRPr="00A600EF">
        <w:rPr>
          <w:rFonts w:ascii="Century Gothic" w:hAnsi="Century Gothic"/>
          <w:b/>
          <w:bCs/>
          <w:spacing w:val="-2"/>
          <w:sz w:val="22"/>
          <w:szCs w:val="22"/>
        </w:rPr>
        <w:tab/>
        <w:t>SUBMITTALS</w:t>
      </w:r>
    </w:p>
    <w:p w14:paraId="039E5F7A"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lastRenderedPageBreak/>
        <w:t>A.</w:t>
      </w:r>
      <w:r w:rsidRPr="00A600EF">
        <w:rPr>
          <w:rFonts w:ascii="Century Gothic" w:hAnsi="Century Gothic"/>
          <w:spacing w:val="-2"/>
          <w:sz w:val="22"/>
          <w:szCs w:val="22"/>
        </w:rPr>
        <w:tab/>
        <w:t xml:space="preserve">Provide in accordance with Division 01 and Section </w:t>
      </w:r>
      <w:r w:rsidR="00FF5AEC" w:rsidRPr="00A600EF">
        <w:rPr>
          <w:rFonts w:ascii="Century Gothic" w:hAnsi="Century Gothic"/>
          <w:spacing w:val="-2"/>
          <w:sz w:val="22"/>
          <w:szCs w:val="22"/>
        </w:rPr>
        <w:t>23 0500</w:t>
      </w:r>
      <w:r w:rsidRPr="00A600EF">
        <w:rPr>
          <w:rFonts w:ascii="Century Gothic" w:hAnsi="Century Gothic"/>
          <w:spacing w:val="-2"/>
          <w:sz w:val="22"/>
          <w:szCs w:val="22"/>
        </w:rPr>
        <w:t xml:space="preserve">: </w:t>
      </w:r>
      <w:r w:rsidR="00FF5AEC" w:rsidRPr="00A600EF">
        <w:rPr>
          <w:rFonts w:ascii="Century Gothic" w:hAnsi="Century Gothic"/>
          <w:spacing w:val="-2"/>
          <w:sz w:val="22"/>
          <w:szCs w:val="22"/>
        </w:rPr>
        <w:t>Common Work Results for HVAC</w:t>
      </w:r>
      <w:r w:rsidRPr="00A600EF">
        <w:rPr>
          <w:rFonts w:ascii="Century Gothic" w:hAnsi="Century Gothic"/>
          <w:spacing w:val="-2"/>
          <w:sz w:val="22"/>
          <w:szCs w:val="22"/>
        </w:rPr>
        <w:t>.</w:t>
      </w:r>
    </w:p>
    <w:p w14:paraId="6DC1707B"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Pr="00A600EF">
        <w:rPr>
          <w:rFonts w:ascii="Century Gothic" w:hAnsi="Century Gothic"/>
          <w:spacing w:val="-2"/>
          <w:sz w:val="22"/>
          <w:szCs w:val="22"/>
        </w:rPr>
        <w:tab/>
        <w:t>Manufacturer's Data:</w:t>
      </w:r>
    </w:p>
    <w:p w14:paraId="3105227C" w14:textId="77777777" w:rsidR="0041473B" w:rsidRPr="00A600EF" w:rsidRDefault="0041473B"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w:t>
      </w:r>
      <w:r w:rsidRPr="00A600EF">
        <w:rPr>
          <w:rFonts w:ascii="Century Gothic" w:hAnsi="Century Gothic"/>
          <w:spacing w:val="-2"/>
          <w:sz w:val="22"/>
          <w:szCs w:val="22"/>
        </w:rPr>
        <w:tab/>
        <w:t xml:space="preserve">Complete list of items to be furnished and installed under this </w:t>
      </w:r>
      <w:r w:rsidR="00FF5AEC" w:rsidRPr="00A600EF">
        <w:rPr>
          <w:rFonts w:ascii="Century Gothic" w:hAnsi="Century Gothic"/>
          <w:spacing w:val="-2"/>
          <w:sz w:val="22"/>
          <w:szCs w:val="22"/>
        </w:rPr>
        <w:t>Section</w:t>
      </w:r>
      <w:r w:rsidRPr="00A600EF">
        <w:rPr>
          <w:rFonts w:ascii="Century Gothic" w:hAnsi="Century Gothic"/>
          <w:spacing w:val="-2"/>
          <w:sz w:val="22"/>
          <w:szCs w:val="22"/>
        </w:rPr>
        <w:t>.</w:t>
      </w:r>
    </w:p>
    <w:p w14:paraId="2D08B601" w14:textId="77777777" w:rsidR="0041473B" w:rsidRPr="00A600EF" w:rsidRDefault="0041473B"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2.</w:t>
      </w:r>
      <w:r w:rsidRPr="00A600EF">
        <w:rPr>
          <w:rFonts w:ascii="Century Gothic" w:hAnsi="Century Gothic"/>
          <w:spacing w:val="-2"/>
          <w:sz w:val="22"/>
          <w:szCs w:val="22"/>
        </w:rPr>
        <w:tab/>
        <w:t xml:space="preserve">Manufacturer's specifications and other data required to demonstrate compliance with specified requirements, </w:t>
      </w:r>
      <w:r w:rsidR="00694F3F" w:rsidRPr="00A600EF">
        <w:rPr>
          <w:rFonts w:ascii="Century Gothic" w:hAnsi="Century Gothic"/>
          <w:spacing w:val="-2"/>
          <w:sz w:val="22"/>
          <w:szCs w:val="22"/>
        </w:rPr>
        <w:t xml:space="preserve">three </w:t>
      </w:r>
      <w:r w:rsidRPr="00A600EF">
        <w:rPr>
          <w:rFonts w:ascii="Century Gothic" w:hAnsi="Century Gothic"/>
          <w:spacing w:val="-2"/>
          <w:sz w:val="22"/>
          <w:szCs w:val="22"/>
        </w:rPr>
        <w:t>sets of operation and maintenance manuals, and service, parts list, and installation instructions.</w:t>
      </w:r>
    </w:p>
    <w:p w14:paraId="423B1EBA"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C.</w:t>
      </w:r>
      <w:r w:rsidRPr="00A600EF">
        <w:rPr>
          <w:rFonts w:ascii="Century Gothic" w:hAnsi="Century Gothic"/>
          <w:spacing w:val="-2"/>
          <w:sz w:val="22"/>
          <w:szCs w:val="22"/>
        </w:rPr>
        <w:tab/>
        <w:t>Shop Drawings:</w:t>
      </w:r>
    </w:p>
    <w:p w14:paraId="7116A1A8" w14:textId="77777777" w:rsidR="0041473B" w:rsidRPr="00A600EF" w:rsidRDefault="0041473B"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1.</w:t>
      </w:r>
      <w:r w:rsidRPr="00A600EF">
        <w:rPr>
          <w:rFonts w:ascii="Century Gothic" w:hAnsi="Century Gothic"/>
          <w:spacing w:val="-2"/>
          <w:sz w:val="22"/>
          <w:szCs w:val="22"/>
        </w:rPr>
        <w:tab/>
        <w:t>Submit Shop Drawings and layout drawings of complete kitchen ventilation system, including, but not limited to, dimensioned location of exhaust hood, exhaust fan, heating, ventilating, cooling, make-up air unit, and ductwork.</w:t>
      </w:r>
    </w:p>
    <w:p w14:paraId="0C448CF1" w14:textId="77777777" w:rsidR="0041473B" w:rsidRPr="00A600EF" w:rsidRDefault="0041473B" w:rsidP="003654A3">
      <w:pPr>
        <w:tabs>
          <w:tab w:val="left" w:pos="-720"/>
        </w:tabs>
        <w:spacing w:after="200"/>
        <w:ind w:left="2160" w:hanging="720"/>
        <w:jc w:val="both"/>
        <w:rPr>
          <w:rFonts w:ascii="Century Gothic" w:hAnsi="Century Gothic"/>
          <w:spacing w:val="-2"/>
          <w:sz w:val="22"/>
          <w:szCs w:val="22"/>
        </w:rPr>
      </w:pPr>
      <w:r w:rsidRPr="00A600EF">
        <w:rPr>
          <w:rFonts w:ascii="Century Gothic" w:hAnsi="Century Gothic"/>
          <w:spacing w:val="-2"/>
          <w:sz w:val="22"/>
          <w:szCs w:val="22"/>
        </w:rPr>
        <w:t>2.</w:t>
      </w:r>
      <w:r w:rsidRPr="00A600EF">
        <w:rPr>
          <w:rFonts w:ascii="Century Gothic" w:hAnsi="Century Gothic"/>
          <w:spacing w:val="-2"/>
          <w:sz w:val="22"/>
          <w:szCs w:val="22"/>
        </w:rPr>
        <w:tab/>
        <w:t>Provide Drawings for the kitchen ventilation system in accordance with requirements of NFPA 96.</w:t>
      </w:r>
    </w:p>
    <w:p w14:paraId="3CDFA409" w14:textId="77777777" w:rsidR="00797EF2" w:rsidRPr="00A600EF" w:rsidRDefault="00797EF2"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D.</w:t>
      </w:r>
      <w:r w:rsidRPr="00A600EF">
        <w:rPr>
          <w:rFonts w:ascii="Century Gothic" w:hAnsi="Century Gothic"/>
          <w:spacing w:val="-2"/>
          <w:sz w:val="22"/>
          <w:szCs w:val="22"/>
        </w:rPr>
        <w:tab/>
        <w:t xml:space="preserve">Closeout Submittals: Submit Project Record Documents and Operations and Maintenance Manuals in accordance with Section </w:t>
      </w:r>
      <w:r w:rsidR="00FF5AEC" w:rsidRPr="00A600EF">
        <w:rPr>
          <w:rFonts w:ascii="Century Gothic" w:hAnsi="Century Gothic"/>
          <w:spacing w:val="-2"/>
          <w:sz w:val="22"/>
          <w:szCs w:val="22"/>
        </w:rPr>
        <w:t>23 0500</w:t>
      </w:r>
      <w:r w:rsidRPr="00A600EF">
        <w:rPr>
          <w:rFonts w:ascii="Century Gothic" w:hAnsi="Century Gothic"/>
          <w:spacing w:val="-2"/>
          <w:sz w:val="22"/>
          <w:szCs w:val="22"/>
        </w:rPr>
        <w:t xml:space="preserve">: </w:t>
      </w:r>
      <w:r w:rsidR="00FF5AEC" w:rsidRPr="00A600EF">
        <w:rPr>
          <w:rFonts w:ascii="Century Gothic" w:hAnsi="Century Gothic"/>
          <w:spacing w:val="-2"/>
          <w:sz w:val="22"/>
          <w:szCs w:val="22"/>
        </w:rPr>
        <w:t>Common Work Results for HVAC</w:t>
      </w:r>
      <w:r w:rsidRPr="00A600EF">
        <w:rPr>
          <w:rFonts w:ascii="Century Gothic" w:hAnsi="Century Gothic"/>
          <w:spacing w:val="-2"/>
          <w:sz w:val="22"/>
          <w:szCs w:val="22"/>
        </w:rPr>
        <w:t>.</w:t>
      </w:r>
    </w:p>
    <w:p w14:paraId="6AA4C6BB" w14:textId="59CF30CD" w:rsidR="0041473B" w:rsidRPr="00A600EF" w:rsidRDefault="0041473B" w:rsidP="003654A3">
      <w:pPr>
        <w:tabs>
          <w:tab w:val="left" w:pos="-720"/>
        </w:tabs>
        <w:spacing w:after="200"/>
        <w:ind w:left="2160" w:hanging="2160"/>
        <w:jc w:val="both"/>
        <w:rPr>
          <w:rFonts w:ascii="Century Gothic" w:hAnsi="Century Gothic"/>
          <w:b/>
          <w:bCs/>
          <w:spacing w:val="-2"/>
          <w:sz w:val="22"/>
          <w:szCs w:val="22"/>
        </w:rPr>
      </w:pPr>
      <w:r w:rsidRPr="00A600EF">
        <w:rPr>
          <w:rFonts w:ascii="Century Gothic" w:hAnsi="Century Gothic"/>
          <w:b/>
          <w:bCs/>
          <w:spacing w:val="-2"/>
          <w:sz w:val="22"/>
          <w:szCs w:val="22"/>
        </w:rPr>
        <w:t>1.04</w:t>
      </w:r>
      <w:r w:rsidRPr="00A600EF">
        <w:rPr>
          <w:rFonts w:ascii="Century Gothic" w:hAnsi="Century Gothic"/>
          <w:b/>
          <w:bCs/>
          <w:spacing w:val="-2"/>
          <w:sz w:val="22"/>
          <w:szCs w:val="22"/>
        </w:rPr>
        <w:tab/>
        <w:t>QUALITY ASSURANCE</w:t>
      </w:r>
    </w:p>
    <w:p w14:paraId="4E68EF7D" w14:textId="00C66E99"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Standards:  Kitchen ventilation system fabrication and installation shall comply with NFPA 96 standards, applicable provisions of Section </w:t>
      </w:r>
      <w:r w:rsidR="00FF5AEC" w:rsidRPr="00A600EF">
        <w:rPr>
          <w:rFonts w:ascii="Century Gothic" w:hAnsi="Century Gothic"/>
          <w:spacing w:val="-2"/>
          <w:sz w:val="22"/>
          <w:szCs w:val="22"/>
        </w:rPr>
        <w:t>23 05</w:t>
      </w:r>
      <w:r w:rsidR="00A14D5A" w:rsidRPr="00A600EF">
        <w:rPr>
          <w:rFonts w:ascii="Century Gothic" w:hAnsi="Century Gothic"/>
          <w:spacing w:val="-2"/>
          <w:sz w:val="22"/>
          <w:szCs w:val="22"/>
        </w:rPr>
        <w:t xml:space="preserve"> </w:t>
      </w:r>
      <w:r w:rsidR="00FF5AEC" w:rsidRPr="00A600EF">
        <w:rPr>
          <w:rFonts w:ascii="Century Gothic" w:hAnsi="Century Gothic"/>
          <w:spacing w:val="-2"/>
          <w:sz w:val="22"/>
          <w:szCs w:val="22"/>
        </w:rPr>
        <w:t>00</w:t>
      </w:r>
      <w:r w:rsidRPr="00A600EF">
        <w:rPr>
          <w:rFonts w:ascii="Century Gothic" w:hAnsi="Century Gothic"/>
          <w:spacing w:val="-2"/>
          <w:sz w:val="22"/>
          <w:szCs w:val="22"/>
        </w:rPr>
        <w:t xml:space="preserve">: </w:t>
      </w:r>
      <w:r w:rsidR="00FF5AEC" w:rsidRPr="00A600EF">
        <w:rPr>
          <w:rFonts w:ascii="Century Gothic" w:hAnsi="Century Gothic"/>
          <w:spacing w:val="-2"/>
          <w:sz w:val="22"/>
          <w:szCs w:val="22"/>
        </w:rPr>
        <w:t>Common Work Results for HVAC</w:t>
      </w:r>
      <w:r w:rsidRPr="00A600EF">
        <w:rPr>
          <w:rFonts w:ascii="Century Gothic" w:hAnsi="Century Gothic"/>
          <w:spacing w:val="-2"/>
          <w:sz w:val="22"/>
          <w:szCs w:val="22"/>
        </w:rPr>
        <w:t xml:space="preserve">, and </w:t>
      </w:r>
      <w:r w:rsidR="00FF5AEC" w:rsidRPr="00A600EF">
        <w:rPr>
          <w:rFonts w:ascii="Century Gothic" w:hAnsi="Century Gothic"/>
          <w:spacing w:val="-2"/>
          <w:sz w:val="22"/>
          <w:szCs w:val="22"/>
        </w:rPr>
        <w:t>the</w:t>
      </w:r>
      <w:r w:rsidRPr="00A600EF">
        <w:rPr>
          <w:rFonts w:ascii="Century Gothic" w:hAnsi="Century Gothic"/>
          <w:spacing w:val="-2"/>
          <w:sz w:val="22"/>
          <w:szCs w:val="22"/>
        </w:rPr>
        <w:t xml:space="preserve"> </w:t>
      </w:r>
      <w:r w:rsidR="007752AA" w:rsidRPr="00A600EF">
        <w:rPr>
          <w:rFonts w:ascii="Century Gothic" w:hAnsi="Century Gothic"/>
          <w:spacing w:val="-2"/>
          <w:sz w:val="22"/>
          <w:szCs w:val="22"/>
        </w:rPr>
        <w:t xml:space="preserve">California </w:t>
      </w:r>
      <w:r w:rsidRPr="00A600EF">
        <w:rPr>
          <w:rFonts w:ascii="Century Gothic" w:hAnsi="Century Gothic"/>
          <w:spacing w:val="-2"/>
          <w:sz w:val="22"/>
          <w:szCs w:val="22"/>
        </w:rPr>
        <w:t>Mechanical Code (</w:t>
      </w:r>
      <w:r w:rsidR="007752AA" w:rsidRPr="00A600EF">
        <w:rPr>
          <w:rFonts w:ascii="Century Gothic" w:hAnsi="Century Gothic"/>
          <w:spacing w:val="-2"/>
          <w:sz w:val="22"/>
          <w:szCs w:val="22"/>
        </w:rPr>
        <w:t>C</w:t>
      </w:r>
      <w:r w:rsidRPr="00A600EF">
        <w:rPr>
          <w:rFonts w:ascii="Century Gothic" w:hAnsi="Century Gothic"/>
          <w:spacing w:val="-2"/>
          <w:sz w:val="22"/>
          <w:szCs w:val="22"/>
        </w:rPr>
        <w:t>MC).</w:t>
      </w:r>
    </w:p>
    <w:p w14:paraId="2AB87C68"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Pr="00A600EF">
        <w:rPr>
          <w:rFonts w:ascii="Century Gothic" w:hAnsi="Century Gothic"/>
          <w:spacing w:val="-2"/>
          <w:sz w:val="22"/>
          <w:szCs w:val="22"/>
        </w:rPr>
        <w:tab/>
        <w:t xml:space="preserve">Qualifications of Manufacturers: Products used in the Work of this </w:t>
      </w:r>
      <w:r w:rsidR="00FF5AEC" w:rsidRPr="00A600EF">
        <w:rPr>
          <w:rFonts w:ascii="Century Gothic" w:hAnsi="Century Gothic"/>
          <w:spacing w:val="-2"/>
          <w:sz w:val="22"/>
          <w:szCs w:val="22"/>
        </w:rPr>
        <w:t xml:space="preserve">Section </w:t>
      </w:r>
      <w:r w:rsidRPr="00A600EF">
        <w:rPr>
          <w:rFonts w:ascii="Century Gothic" w:hAnsi="Century Gothic"/>
          <w:spacing w:val="-2"/>
          <w:sz w:val="22"/>
          <w:szCs w:val="22"/>
        </w:rPr>
        <w:t>shall be produced by manufacturers regularly engaged in manufacture of similar items and with a minimum of 5-year history of successful production.</w:t>
      </w:r>
    </w:p>
    <w:p w14:paraId="02896E23"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C.</w:t>
      </w:r>
      <w:r w:rsidRPr="00A600EF">
        <w:rPr>
          <w:rFonts w:ascii="Century Gothic" w:hAnsi="Century Gothic"/>
          <w:spacing w:val="-2"/>
          <w:sz w:val="22"/>
          <w:szCs w:val="22"/>
        </w:rPr>
        <w:tab/>
        <w:t xml:space="preserve">Qualification of Installers: Provide adequate number of skilled workmen, thoroughly trained and experienced in necessary crafts, and completely familiar with specified requirements and methods needed for proper performance of the Work of this </w:t>
      </w:r>
      <w:r w:rsidR="00FF5AEC" w:rsidRPr="00A600EF">
        <w:rPr>
          <w:rFonts w:ascii="Century Gothic" w:hAnsi="Century Gothic"/>
          <w:spacing w:val="-2"/>
          <w:sz w:val="22"/>
          <w:szCs w:val="22"/>
        </w:rPr>
        <w:t>Section</w:t>
      </w:r>
      <w:r w:rsidRPr="00A600EF">
        <w:rPr>
          <w:rFonts w:ascii="Century Gothic" w:hAnsi="Century Gothic"/>
          <w:spacing w:val="-2"/>
          <w:sz w:val="22"/>
          <w:szCs w:val="22"/>
        </w:rPr>
        <w:t>.</w:t>
      </w:r>
    </w:p>
    <w:p w14:paraId="6D52EBB6" w14:textId="3EAC6698"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1.05</w:t>
      </w:r>
      <w:r w:rsidRPr="00A600EF">
        <w:rPr>
          <w:rFonts w:ascii="Century Gothic" w:hAnsi="Century Gothic"/>
          <w:b/>
          <w:bCs/>
          <w:spacing w:val="-2"/>
          <w:sz w:val="22"/>
          <w:szCs w:val="22"/>
        </w:rPr>
        <w:tab/>
        <w:t>INSTRUCTIONS</w:t>
      </w:r>
    </w:p>
    <w:p w14:paraId="21298B66"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r>
      <w:r w:rsidR="00B75F8A" w:rsidRPr="00A600EF">
        <w:rPr>
          <w:rFonts w:ascii="Century Gothic" w:hAnsi="Century Gothic"/>
          <w:spacing w:val="-2"/>
          <w:sz w:val="22"/>
          <w:szCs w:val="22"/>
        </w:rPr>
        <w:t xml:space="preserve">Prior to </w:t>
      </w:r>
      <w:r w:rsidRPr="00A600EF">
        <w:rPr>
          <w:rFonts w:ascii="Century Gothic" w:hAnsi="Century Gothic"/>
          <w:spacing w:val="-2"/>
          <w:sz w:val="22"/>
          <w:szCs w:val="22"/>
        </w:rPr>
        <w:t xml:space="preserve">Substantial Completion, provide a </w:t>
      </w:r>
      <w:proofErr w:type="gramStart"/>
      <w:r w:rsidRPr="00A600EF">
        <w:rPr>
          <w:rFonts w:ascii="Century Gothic" w:hAnsi="Century Gothic"/>
          <w:spacing w:val="-2"/>
          <w:sz w:val="22"/>
          <w:szCs w:val="22"/>
        </w:rPr>
        <w:t>2 hour</w:t>
      </w:r>
      <w:proofErr w:type="gramEnd"/>
      <w:r w:rsidRPr="00A600EF">
        <w:rPr>
          <w:rFonts w:ascii="Century Gothic" w:hAnsi="Century Gothic"/>
          <w:spacing w:val="-2"/>
          <w:sz w:val="22"/>
          <w:szCs w:val="22"/>
        </w:rPr>
        <w:t xml:space="preserve"> instruction period on system and equipment operation and maintenance procedure before or during completion test, in compliance with Section </w:t>
      </w:r>
      <w:r w:rsidR="00FF5AEC" w:rsidRPr="00A600EF">
        <w:rPr>
          <w:rFonts w:ascii="Century Gothic" w:hAnsi="Century Gothic"/>
          <w:spacing w:val="-2"/>
          <w:sz w:val="22"/>
          <w:szCs w:val="22"/>
        </w:rPr>
        <w:t>23 0500</w:t>
      </w:r>
      <w:r w:rsidRPr="00A600EF">
        <w:rPr>
          <w:rFonts w:ascii="Century Gothic" w:hAnsi="Century Gothic"/>
          <w:spacing w:val="-2"/>
          <w:sz w:val="22"/>
          <w:szCs w:val="22"/>
        </w:rPr>
        <w:t xml:space="preserve">: </w:t>
      </w:r>
      <w:r w:rsidR="00FF5AEC" w:rsidRPr="00A600EF">
        <w:rPr>
          <w:rFonts w:ascii="Century Gothic" w:hAnsi="Century Gothic"/>
          <w:spacing w:val="-2"/>
          <w:sz w:val="22"/>
          <w:szCs w:val="22"/>
        </w:rPr>
        <w:t>Common Work Results for HVAC</w:t>
      </w:r>
      <w:r w:rsidRPr="00A600EF">
        <w:rPr>
          <w:rFonts w:ascii="Century Gothic" w:hAnsi="Century Gothic"/>
          <w:spacing w:val="-2"/>
          <w:sz w:val="22"/>
          <w:szCs w:val="22"/>
        </w:rPr>
        <w:t xml:space="preserve">, to designated Owner personnel. Coordinate and arrange for instruction period. </w:t>
      </w:r>
    </w:p>
    <w:p w14:paraId="51D59036"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lastRenderedPageBreak/>
        <w:t>B.</w:t>
      </w:r>
      <w:r w:rsidRPr="00A600EF">
        <w:rPr>
          <w:rFonts w:ascii="Century Gothic" w:hAnsi="Century Gothic"/>
          <w:spacing w:val="-2"/>
          <w:sz w:val="22"/>
          <w:szCs w:val="22"/>
        </w:rPr>
        <w:tab/>
        <w:t>Instructions shall be provided by an individual who has been thoroughly trained and experienced to demonstrate proper operation and maintenance procedure of particular system and equipment.</w:t>
      </w:r>
    </w:p>
    <w:p w14:paraId="090A3E63" w14:textId="76E8A0F8"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1.06</w:t>
      </w:r>
      <w:r w:rsidRPr="00A600EF">
        <w:rPr>
          <w:rFonts w:ascii="Century Gothic" w:hAnsi="Century Gothic"/>
          <w:b/>
          <w:bCs/>
          <w:spacing w:val="-2"/>
          <w:sz w:val="22"/>
          <w:szCs w:val="22"/>
        </w:rPr>
        <w:tab/>
        <w:t>PRODUCT HANDLING</w:t>
      </w:r>
    </w:p>
    <w:p w14:paraId="69081C7A"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Comply with provisions stated under Section </w:t>
      </w:r>
      <w:r w:rsidR="00FF5AEC" w:rsidRPr="00A600EF">
        <w:rPr>
          <w:rFonts w:ascii="Century Gothic" w:hAnsi="Century Gothic"/>
          <w:spacing w:val="-2"/>
          <w:sz w:val="22"/>
          <w:szCs w:val="22"/>
        </w:rPr>
        <w:t>23 0500</w:t>
      </w:r>
      <w:r w:rsidRPr="00A600EF">
        <w:rPr>
          <w:rFonts w:ascii="Century Gothic" w:hAnsi="Century Gothic"/>
          <w:spacing w:val="-2"/>
          <w:sz w:val="22"/>
          <w:szCs w:val="22"/>
        </w:rPr>
        <w:t xml:space="preserve">: </w:t>
      </w:r>
      <w:r w:rsidR="00FF5AEC" w:rsidRPr="00A600EF">
        <w:rPr>
          <w:rFonts w:ascii="Century Gothic" w:hAnsi="Century Gothic"/>
          <w:spacing w:val="-2"/>
          <w:sz w:val="22"/>
          <w:szCs w:val="22"/>
        </w:rPr>
        <w:t>Common Work Results for HVAC</w:t>
      </w:r>
      <w:r w:rsidRPr="00A600EF">
        <w:rPr>
          <w:rFonts w:ascii="Century Gothic" w:hAnsi="Century Gothic"/>
          <w:spacing w:val="-2"/>
          <w:sz w:val="22"/>
          <w:szCs w:val="22"/>
        </w:rPr>
        <w:t>.</w:t>
      </w:r>
    </w:p>
    <w:p w14:paraId="77395D38" w14:textId="55743C6F"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1.07</w:t>
      </w:r>
      <w:r w:rsidRPr="00A600EF">
        <w:rPr>
          <w:rFonts w:ascii="Century Gothic" w:hAnsi="Century Gothic"/>
          <w:b/>
          <w:bCs/>
          <w:spacing w:val="-2"/>
          <w:sz w:val="22"/>
          <w:szCs w:val="22"/>
        </w:rPr>
        <w:tab/>
        <w:t>COORDINATION</w:t>
      </w:r>
    </w:p>
    <w:p w14:paraId="6EBA1292"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Coordinate activities in accordance with provisions of Section </w:t>
      </w:r>
      <w:r w:rsidR="00FF5AEC" w:rsidRPr="00A600EF">
        <w:rPr>
          <w:rFonts w:ascii="Century Gothic" w:hAnsi="Century Gothic"/>
          <w:spacing w:val="-2"/>
          <w:sz w:val="22"/>
          <w:szCs w:val="22"/>
        </w:rPr>
        <w:t>01 3113</w:t>
      </w:r>
      <w:r w:rsidR="00F705B6" w:rsidRPr="00A600EF">
        <w:rPr>
          <w:rFonts w:ascii="Century Gothic" w:hAnsi="Century Gothic"/>
          <w:spacing w:val="-2"/>
          <w:sz w:val="22"/>
          <w:szCs w:val="22"/>
        </w:rPr>
        <w:t xml:space="preserve">: </w:t>
      </w:r>
      <w:r w:rsidR="00FF5AEC" w:rsidRPr="00A600EF">
        <w:rPr>
          <w:rFonts w:ascii="Century Gothic" w:hAnsi="Century Gothic"/>
          <w:spacing w:val="-2"/>
          <w:sz w:val="22"/>
          <w:szCs w:val="22"/>
        </w:rPr>
        <w:t>Project</w:t>
      </w:r>
      <w:r w:rsidR="00F705B6" w:rsidRPr="00A600EF">
        <w:rPr>
          <w:rFonts w:ascii="Century Gothic" w:hAnsi="Century Gothic"/>
          <w:spacing w:val="-2"/>
          <w:sz w:val="22"/>
          <w:szCs w:val="22"/>
        </w:rPr>
        <w:t xml:space="preserve"> Coordination. </w:t>
      </w:r>
    </w:p>
    <w:p w14:paraId="73675429" w14:textId="7777777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 xml:space="preserve">PART 2 </w:t>
      </w:r>
      <w:r w:rsidR="00FF5AEC" w:rsidRPr="00A600EF">
        <w:rPr>
          <w:rFonts w:ascii="Century Gothic" w:hAnsi="Century Gothic"/>
          <w:b/>
          <w:bCs/>
          <w:spacing w:val="-2"/>
          <w:sz w:val="22"/>
          <w:szCs w:val="22"/>
        </w:rPr>
        <w:t>–</w:t>
      </w:r>
      <w:r w:rsidRPr="00A600EF">
        <w:rPr>
          <w:rFonts w:ascii="Century Gothic" w:hAnsi="Century Gothic"/>
          <w:b/>
          <w:bCs/>
          <w:spacing w:val="-2"/>
          <w:sz w:val="22"/>
          <w:szCs w:val="22"/>
        </w:rPr>
        <w:t xml:space="preserve"> PRODUCTS</w:t>
      </w:r>
    </w:p>
    <w:p w14:paraId="5E14A31A" w14:textId="673F4F5B"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2.01</w:t>
      </w:r>
      <w:r w:rsidRPr="00A600EF">
        <w:rPr>
          <w:rFonts w:ascii="Century Gothic" w:hAnsi="Century Gothic"/>
          <w:b/>
          <w:bCs/>
          <w:spacing w:val="-2"/>
          <w:sz w:val="22"/>
          <w:szCs w:val="22"/>
        </w:rPr>
        <w:tab/>
      </w:r>
      <w:r w:rsidR="002E6E3B" w:rsidRPr="00A600EF">
        <w:rPr>
          <w:rFonts w:ascii="Century Gothic" w:hAnsi="Century Gothic"/>
          <w:b/>
          <w:bCs/>
          <w:spacing w:val="-2"/>
          <w:sz w:val="22"/>
          <w:szCs w:val="22"/>
        </w:rPr>
        <w:t>KITCHEN HOOD DUCTWORK</w:t>
      </w:r>
    </w:p>
    <w:p w14:paraId="58C2002C"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Make-up air supply and exhaust duct </w:t>
      </w:r>
      <w:r w:rsidR="005176A8" w:rsidRPr="00A600EF">
        <w:rPr>
          <w:rFonts w:ascii="Century Gothic" w:hAnsi="Century Gothic"/>
          <w:spacing w:val="-2"/>
          <w:sz w:val="22"/>
          <w:szCs w:val="22"/>
        </w:rPr>
        <w:t xml:space="preserve">connections </w:t>
      </w:r>
      <w:r w:rsidRPr="00A600EF">
        <w:rPr>
          <w:rFonts w:ascii="Century Gothic" w:hAnsi="Century Gothic"/>
          <w:spacing w:val="-2"/>
          <w:sz w:val="22"/>
          <w:szCs w:val="22"/>
        </w:rPr>
        <w:t xml:space="preserve">for kitchen hood </w:t>
      </w:r>
      <w:r w:rsidR="00456D03" w:rsidRPr="00A600EF">
        <w:rPr>
          <w:rFonts w:ascii="Century Gothic" w:hAnsi="Century Gothic"/>
          <w:spacing w:val="-2"/>
          <w:sz w:val="22"/>
          <w:szCs w:val="22"/>
        </w:rPr>
        <w:t xml:space="preserve">shall </w:t>
      </w:r>
      <w:r w:rsidRPr="00A600EF">
        <w:rPr>
          <w:rFonts w:ascii="Century Gothic" w:hAnsi="Century Gothic"/>
          <w:spacing w:val="-2"/>
          <w:sz w:val="22"/>
          <w:szCs w:val="22"/>
        </w:rPr>
        <w:t xml:space="preserve">be furnished </w:t>
      </w:r>
      <w:r w:rsidR="005176A8" w:rsidRPr="00A600EF">
        <w:rPr>
          <w:rFonts w:ascii="Century Gothic" w:hAnsi="Century Gothic"/>
          <w:spacing w:val="-2"/>
          <w:sz w:val="22"/>
          <w:szCs w:val="22"/>
        </w:rPr>
        <w:t>in</w:t>
      </w:r>
      <w:r w:rsidRPr="00A600EF">
        <w:rPr>
          <w:rFonts w:ascii="Century Gothic" w:hAnsi="Century Gothic"/>
          <w:spacing w:val="-2"/>
          <w:sz w:val="22"/>
          <w:szCs w:val="22"/>
        </w:rPr>
        <w:t xml:space="preserve"> parallel configuration</w:t>
      </w:r>
      <w:r w:rsidR="005176A8" w:rsidRPr="00A600EF">
        <w:rPr>
          <w:rFonts w:ascii="Century Gothic" w:hAnsi="Century Gothic"/>
          <w:spacing w:val="-2"/>
          <w:sz w:val="22"/>
          <w:szCs w:val="22"/>
        </w:rPr>
        <w:t xml:space="preserve"> only</w:t>
      </w:r>
      <w:r w:rsidRPr="00A600EF">
        <w:rPr>
          <w:rFonts w:ascii="Century Gothic" w:hAnsi="Century Gothic"/>
          <w:spacing w:val="-2"/>
          <w:sz w:val="22"/>
          <w:szCs w:val="22"/>
        </w:rPr>
        <w:t>. Exhaust duct shall have a minimum velocity of 1,500 fpm and a maximum velocity of 2</w:t>
      </w:r>
      <w:r w:rsidR="00694F3F" w:rsidRPr="00A600EF">
        <w:rPr>
          <w:rFonts w:ascii="Century Gothic" w:hAnsi="Century Gothic"/>
          <w:spacing w:val="-2"/>
          <w:sz w:val="22"/>
          <w:szCs w:val="22"/>
        </w:rPr>
        <w:t>,</w:t>
      </w:r>
      <w:r w:rsidRPr="00A600EF">
        <w:rPr>
          <w:rFonts w:ascii="Century Gothic" w:hAnsi="Century Gothic"/>
          <w:spacing w:val="-2"/>
          <w:sz w:val="22"/>
          <w:szCs w:val="22"/>
        </w:rPr>
        <w:t xml:space="preserve">100 fpm.  Exhaust duct shall be constructed of </w:t>
      </w:r>
      <w:proofErr w:type="gramStart"/>
      <w:r w:rsidR="002E6E3B" w:rsidRPr="00A600EF">
        <w:rPr>
          <w:rFonts w:ascii="Century Gothic" w:hAnsi="Century Gothic"/>
          <w:spacing w:val="-2"/>
          <w:sz w:val="22"/>
          <w:szCs w:val="22"/>
        </w:rPr>
        <w:t>stainless steel</w:t>
      </w:r>
      <w:proofErr w:type="gramEnd"/>
      <w:r w:rsidR="002E6E3B" w:rsidRPr="00A600EF">
        <w:rPr>
          <w:rFonts w:ascii="Century Gothic" w:hAnsi="Century Gothic"/>
          <w:spacing w:val="-2"/>
          <w:sz w:val="22"/>
          <w:szCs w:val="22"/>
        </w:rPr>
        <w:t xml:space="preserve"> Type 304, </w:t>
      </w:r>
      <w:r w:rsidR="00766FCC" w:rsidRPr="00A600EF">
        <w:rPr>
          <w:rFonts w:ascii="Century Gothic" w:hAnsi="Century Gothic"/>
          <w:spacing w:val="-2"/>
          <w:sz w:val="22"/>
          <w:szCs w:val="22"/>
        </w:rPr>
        <w:t xml:space="preserve">18 </w:t>
      </w:r>
      <w:r w:rsidRPr="00A600EF">
        <w:rPr>
          <w:rFonts w:ascii="Century Gothic" w:hAnsi="Century Gothic"/>
          <w:spacing w:val="-2"/>
          <w:sz w:val="22"/>
          <w:szCs w:val="22"/>
        </w:rPr>
        <w:t xml:space="preserve">gage minimum with welded joints. Make-up supply ductwork shall be </w:t>
      </w:r>
      <w:r w:rsidR="002E6E3B" w:rsidRPr="00A600EF">
        <w:rPr>
          <w:rFonts w:ascii="Century Gothic" w:hAnsi="Century Gothic"/>
          <w:spacing w:val="-2"/>
          <w:sz w:val="22"/>
          <w:szCs w:val="22"/>
        </w:rPr>
        <w:t xml:space="preserve">constructed of </w:t>
      </w:r>
      <w:proofErr w:type="gramStart"/>
      <w:r w:rsidR="002E6E3B" w:rsidRPr="00A600EF">
        <w:rPr>
          <w:rFonts w:ascii="Century Gothic" w:hAnsi="Century Gothic"/>
          <w:spacing w:val="-2"/>
          <w:sz w:val="22"/>
          <w:szCs w:val="22"/>
        </w:rPr>
        <w:t>stainless steel</w:t>
      </w:r>
      <w:proofErr w:type="gramEnd"/>
      <w:r w:rsidR="002E6E3B" w:rsidRPr="00A600EF">
        <w:rPr>
          <w:rFonts w:ascii="Century Gothic" w:hAnsi="Century Gothic"/>
          <w:spacing w:val="-2"/>
          <w:sz w:val="22"/>
          <w:szCs w:val="22"/>
        </w:rPr>
        <w:t xml:space="preserve"> Type 304, </w:t>
      </w:r>
      <w:r w:rsidRPr="00A600EF">
        <w:rPr>
          <w:rFonts w:ascii="Century Gothic" w:hAnsi="Century Gothic"/>
          <w:spacing w:val="-2"/>
          <w:sz w:val="22"/>
          <w:szCs w:val="22"/>
        </w:rPr>
        <w:t xml:space="preserve">18 gage minimum </w:t>
      </w:r>
      <w:r w:rsidR="003F1DAD" w:rsidRPr="00A600EF">
        <w:rPr>
          <w:rFonts w:ascii="Century Gothic" w:hAnsi="Century Gothic"/>
          <w:spacing w:val="-2"/>
          <w:sz w:val="22"/>
          <w:szCs w:val="22"/>
        </w:rPr>
        <w:t xml:space="preserve">with welded joints </w:t>
      </w:r>
      <w:r w:rsidRPr="00A600EF">
        <w:rPr>
          <w:rFonts w:ascii="Century Gothic" w:hAnsi="Century Gothic"/>
          <w:spacing w:val="-2"/>
          <w:sz w:val="22"/>
          <w:szCs w:val="22"/>
        </w:rPr>
        <w:t xml:space="preserve">on parallel duct arrangement. Duct installation shall conform to NFPA 96.  Exhaust duct connecting collars shall be of heat expansion type. </w:t>
      </w:r>
      <w:r w:rsidR="00766FCC" w:rsidRPr="00A600EF">
        <w:rPr>
          <w:rFonts w:ascii="Century Gothic" w:hAnsi="Century Gothic"/>
          <w:spacing w:val="-2"/>
          <w:sz w:val="22"/>
          <w:szCs w:val="22"/>
        </w:rPr>
        <w:t xml:space="preserve"> </w:t>
      </w:r>
      <w:r w:rsidRPr="00A600EF">
        <w:rPr>
          <w:rFonts w:ascii="Century Gothic" w:hAnsi="Century Gothic"/>
          <w:spacing w:val="-2"/>
          <w:sz w:val="22"/>
          <w:szCs w:val="22"/>
        </w:rPr>
        <w:t xml:space="preserve">Field weld exhaust duct to mating flange at canopy, in accordance with </w:t>
      </w:r>
      <w:r w:rsidR="00766FCC" w:rsidRPr="00A600EF">
        <w:rPr>
          <w:rFonts w:ascii="Century Gothic" w:hAnsi="Century Gothic"/>
          <w:spacing w:val="-2"/>
          <w:sz w:val="22"/>
          <w:szCs w:val="22"/>
        </w:rPr>
        <w:t xml:space="preserve">CMC </w:t>
      </w:r>
      <w:r w:rsidRPr="00A600EF">
        <w:rPr>
          <w:rFonts w:ascii="Century Gothic" w:hAnsi="Century Gothic"/>
          <w:spacing w:val="-2"/>
          <w:sz w:val="22"/>
          <w:szCs w:val="22"/>
        </w:rPr>
        <w:t xml:space="preserve">requirements. </w:t>
      </w:r>
      <w:r w:rsidR="00766FCC" w:rsidRPr="00A600EF">
        <w:rPr>
          <w:rFonts w:ascii="Century Gothic" w:hAnsi="Century Gothic"/>
          <w:spacing w:val="-2"/>
          <w:sz w:val="22"/>
          <w:szCs w:val="22"/>
        </w:rPr>
        <w:t>Factory fabricated d</w:t>
      </w:r>
      <w:r w:rsidRPr="00A600EF">
        <w:rPr>
          <w:rFonts w:ascii="Century Gothic" w:hAnsi="Century Gothic"/>
          <w:spacing w:val="-2"/>
          <w:sz w:val="22"/>
          <w:szCs w:val="22"/>
        </w:rPr>
        <w:t>uctwork</w:t>
      </w:r>
      <w:r w:rsidR="00456D03" w:rsidRPr="00A600EF">
        <w:rPr>
          <w:rFonts w:ascii="Century Gothic" w:hAnsi="Century Gothic"/>
          <w:spacing w:val="-2"/>
          <w:sz w:val="22"/>
          <w:szCs w:val="22"/>
        </w:rPr>
        <w:t>, when approved,</w:t>
      </w:r>
      <w:r w:rsidRPr="00A600EF">
        <w:rPr>
          <w:rFonts w:ascii="Century Gothic" w:hAnsi="Century Gothic"/>
          <w:spacing w:val="-2"/>
          <w:sz w:val="22"/>
          <w:szCs w:val="22"/>
        </w:rPr>
        <w:t xml:space="preserve"> shall be furnished by duct manufacturer and shall be UL listed as grease duct for restaurant cooking appliances.</w:t>
      </w:r>
    </w:p>
    <w:p w14:paraId="258D8F1F" w14:textId="77777777" w:rsidR="0041473B" w:rsidRPr="00A600EF" w:rsidRDefault="002E6E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Pr="00A600EF">
        <w:rPr>
          <w:rFonts w:ascii="Century Gothic" w:hAnsi="Century Gothic"/>
          <w:spacing w:val="-2"/>
          <w:sz w:val="22"/>
          <w:szCs w:val="22"/>
        </w:rPr>
        <w:tab/>
      </w:r>
      <w:r w:rsidR="0041473B" w:rsidRPr="00A600EF">
        <w:rPr>
          <w:rFonts w:ascii="Century Gothic" w:hAnsi="Century Gothic"/>
          <w:spacing w:val="-2"/>
          <w:sz w:val="22"/>
          <w:szCs w:val="22"/>
        </w:rPr>
        <w:t xml:space="preserve">Clean-outs and other openings:  Refer to </w:t>
      </w:r>
      <w:r w:rsidR="00766FCC" w:rsidRPr="00A600EF">
        <w:rPr>
          <w:rFonts w:ascii="Century Gothic" w:hAnsi="Century Gothic"/>
          <w:spacing w:val="-2"/>
          <w:sz w:val="22"/>
          <w:szCs w:val="22"/>
        </w:rPr>
        <w:t xml:space="preserve">CMC </w:t>
      </w:r>
      <w:r w:rsidR="0041473B" w:rsidRPr="00A600EF">
        <w:rPr>
          <w:rFonts w:ascii="Century Gothic" w:hAnsi="Century Gothic"/>
          <w:spacing w:val="-2"/>
          <w:sz w:val="22"/>
          <w:szCs w:val="22"/>
        </w:rPr>
        <w:t>requirements.</w:t>
      </w:r>
    </w:p>
    <w:p w14:paraId="42B86AC2" w14:textId="77777777" w:rsidR="0041473B" w:rsidRPr="00A600EF" w:rsidRDefault="002E6E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C</w:t>
      </w:r>
      <w:r w:rsidR="00133E8C" w:rsidRPr="00A600EF">
        <w:rPr>
          <w:rFonts w:ascii="Century Gothic" w:hAnsi="Century Gothic"/>
          <w:spacing w:val="-2"/>
          <w:sz w:val="22"/>
          <w:szCs w:val="22"/>
        </w:rPr>
        <w:t>.</w:t>
      </w:r>
      <w:r w:rsidR="00133E8C" w:rsidRPr="00A600EF">
        <w:rPr>
          <w:rFonts w:ascii="Century Gothic" w:hAnsi="Century Gothic"/>
          <w:spacing w:val="-2"/>
          <w:sz w:val="22"/>
          <w:szCs w:val="22"/>
        </w:rPr>
        <w:tab/>
      </w:r>
      <w:r w:rsidR="0041473B" w:rsidRPr="00A600EF">
        <w:rPr>
          <w:rFonts w:ascii="Century Gothic" w:hAnsi="Century Gothic"/>
          <w:spacing w:val="-2"/>
          <w:sz w:val="22"/>
          <w:szCs w:val="22"/>
        </w:rPr>
        <w:t xml:space="preserve">Duct enclosure:  Refer to </w:t>
      </w:r>
      <w:r w:rsidR="00766FCC" w:rsidRPr="00A600EF">
        <w:rPr>
          <w:rFonts w:ascii="Century Gothic" w:hAnsi="Century Gothic"/>
          <w:spacing w:val="-2"/>
          <w:sz w:val="22"/>
          <w:szCs w:val="22"/>
        </w:rPr>
        <w:t xml:space="preserve">CMC </w:t>
      </w:r>
      <w:r w:rsidR="0041473B" w:rsidRPr="00A600EF">
        <w:rPr>
          <w:rFonts w:ascii="Century Gothic" w:hAnsi="Century Gothic"/>
          <w:spacing w:val="-2"/>
          <w:sz w:val="22"/>
          <w:szCs w:val="22"/>
        </w:rPr>
        <w:t>requirements.</w:t>
      </w:r>
    </w:p>
    <w:p w14:paraId="37E46DCB" w14:textId="77777777" w:rsidR="0041473B" w:rsidRPr="00A600EF" w:rsidRDefault="002E6E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D</w:t>
      </w:r>
      <w:r w:rsidR="00133E8C" w:rsidRPr="00A600EF">
        <w:rPr>
          <w:rFonts w:ascii="Century Gothic" w:hAnsi="Century Gothic"/>
          <w:spacing w:val="-2"/>
          <w:sz w:val="22"/>
          <w:szCs w:val="22"/>
        </w:rPr>
        <w:t>.</w:t>
      </w:r>
      <w:r w:rsidR="00133E8C" w:rsidRPr="00A600EF">
        <w:rPr>
          <w:rFonts w:ascii="Century Gothic" w:hAnsi="Century Gothic"/>
          <w:spacing w:val="-2"/>
          <w:sz w:val="22"/>
          <w:szCs w:val="22"/>
        </w:rPr>
        <w:tab/>
      </w:r>
      <w:r w:rsidR="0041473B" w:rsidRPr="00A600EF">
        <w:rPr>
          <w:rFonts w:ascii="Century Gothic" w:hAnsi="Century Gothic"/>
          <w:spacing w:val="-2"/>
          <w:sz w:val="22"/>
          <w:szCs w:val="22"/>
        </w:rPr>
        <w:t xml:space="preserve">Prevention of grease accumulation:  Refer to </w:t>
      </w:r>
      <w:r w:rsidR="00766FCC" w:rsidRPr="00A600EF">
        <w:rPr>
          <w:rFonts w:ascii="Century Gothic" w:hAnsi="Century Gothic"/>
          <w:spacing w:val="-2"/>
          <w:sz w:val="22"/>
          <w:szCs w:val="22"/>
        </w:rPr>
        <w:t xml:space="preserve">CMC </w:t>
      </w:r>
      <w:r w:rsidR="0041473B" w:rsidRPr="00A600EF">
        <w:rPr>
          <w:rFonts w:ascii="Century Gothic" w:hAnsi="Century Gothic"/>
          <w:spacing w:val="-2"/>
          <w:sz w:val="22"/>
          <w:szCs w:val="22"/>
        </w:rPr>
        <w:t>requirements.</w:t>
      </w:r>
    </w:p>
    <w:p w14:paraId="5154CC01" w14:textId="77777777" w:rsidR="0041473B" w:rsidRPr="00A600EF" w:rsidRDefault="002E6E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E</w:t>
      </w:r>
      <w:r w:rsidR="00133E8C" w:rsidRPr="00A600EF">
        <w:rPr>
          <w:rFonts w:ascii="Century Gothic" w:hAnsi="Century Gothic"/>
          <w:spacing w:val="-2"/>
          <w:sz w:val="22"/>
          <w:szCs w:val="22"/>
        </w:rPr>
        <w:t>.</w:t>
      </w:r>
      <w:r w:rsidR="00133E8C" w:rsidRPr="00A600EF">
        <w:rPr>
          <w:rFonts w:ascii="Century Gothic" w:hAnsi="Century Gothic"/>
          <w:spacing w:val="-2"/>
          <w:sz w:val="22"/>
          <w:szCs w:val="22"/>
        </w:rPr>
        <w:tab/>
      </w:r>
      <w:r w:rsidR="008563E6" w:rsidRPr="00A600EF">
        <w:rPr>
          <w:rFonts w:ascii="Century Gothic" w:hAnsi="Century Gothic"/>
          <w:spacing w:val="-2"/>
          <w:sz w:val="22"/>
          <w:szCs w:val="22"/>
        </w:rPr>
        <w:t>O</w:t>
      </w:r>
      <w:r w:rsidR="0041473B" w:rsidRPr="00A600EF">
        <w:rPr>
          <w:rFonts w:ascii="Century Gothic" w:hAnsi="Century Gothic"/>
          <w:spacing w:val="-2"/>
          <w:sz w:val="22"/>
          <w:szCs w:val="22"/>
        </w:rPr>
        <w:t xml:space="preserve">ther requirements of </w:t>
      </w:r>
      <w:r w:rsidR="00766FCC" w:rsidRPr="00A600EF">
        <w:rPr>
          <w:rFonts w:ascii="Century Gothic" w:hAnsi="Century Gothic"/>
          <w:spacing w:val="-2"/>
          <w:sz w:val="22"/>
          <w:szCs w:val="22"/>
        </w:rPr>
        <w:t xml:space="preserve">CMC </w:t>
      </w:r>
      <w:r w:rsidR="0041473B" w:rsidRPr="00A600EF">
        <w:rPr>
          <w:rFonts w:ascii="Century Gothic" w:hAnsi="Century Gothic"/>
          <w:spacing w:val="-2"/>
          <w:sz w:val="22"/>
          <w:szCs w:val="22"/>
        </w:rPr>
        <w:t xml:space="preserve">and Section </w:t>
      </w:r>
      <w:r w:rsidR="00FF5AEC" w:rsidRPr="00A600EF">
        <w:rPr>
          <w:rFonts w:ascii="Century Gothic" w:hAnsi="Century Gothic"/>
          <w:spacing w:val="-2"/>
          <w:sz w:val="22"/>
          <w:szCs w:val="22"/>
        </w:rPr>
        <w:t>23 3000</w:t>
      </w:r>
      <w:r w:rsidR="0041473B" w:rsidRPr="00A600EF">
        <w:rPr>
          <w:rFonts w:ascii="Century Gothic" w:hAnsi="Century Gothic"/>
          <w:spacing w:val="-2"/>
          <w:sz w:val="22"/>
          <w:szCs w:val="22"/>
        </w:rPr>
        <w:t>:  Air Distribution.</w:t>
      </w:r>
    </w:p>
    <w:p w14:paraId="3D23123D" w14:textId="02D43885" w:rsidR="0041473B" w:rsidRPr="00A600EF" w:rsidRDefault="002E6E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2.02</w:t>
      </w:r>
      <w:r w:rsidRPr="00A600EF">
        <w:rPr>
          <w:rFonts w:ascii="Century Gothic" w:hAnsi="Century Gothic"/>
          <w:b/>
          <w:bCs/>
          <w:spacing w:val="-2"/>
          <w:sz w:val="22"/>
          <w:szCs w:val="22"/>
        </w:rPr>
        <w:tab/>
        <w:t>KITCHEN HOOD EXHAUST FANS (KEF)</w:t>
      </w:r>
    </w:p>
    <w:p w14:paraId="057F79C4" w14:textId="77777777" w:rsidR="0041473B" w:rsidRPr="00A600EF" w:rsidRDefault="00500EFF"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Exhaust fan shall be roof-mounted, upblast, belt-driven type, complete with centrifugal backward inclined blades, UL listed for removal of smoke and grease laden air.  Unit shall be rated for continuous service at 300 degrees F conforming to UL 762 and shall be rated in accordance with </w:t>
      </w:r>
      <w:r w:rsidR="00BE7D1D" w:rsidRPr="00A600EF">
        <w:rPr>
          <w:rFonts w:ascii="Century Gothic" w:hAnsi="Century Gothic"/>
          <w:spacing w:val="-2"/>
          <w:sz w:val="22"/>
          <w:szCs w:val="22"/>
        </w:rPr>
        <w:t>ANSI/</w:t>
      </w:r>
      <w:r w:rsidR="0041473B" w:rsidRPr="00A600EF">
        <w:rPr>
          <w:rFonts w:ascii="Century Gothic" w:hAnsi="Century Gothic"/>
          <w:spacing w:val="-2"/>
          <w:sz w:val="22"/>
          <w:szCs w:val="22"/>
        </w:rPr>
        <w:t>AMCA 210.  Unit shall be compatible for installation with kitchen hood specified.  Utility type fans may be furnished where building configuration does not permit the installation of upblast roof exhaust</w:t>
      </w:r>
      <w:r w:rsidR="00A93369" w:rsidRPr="00A600EF">
        <w:rPr>
          <w:rFonts w:ascii="Century Gothic" w:hAnsi="Century Gothic"/>
          <w:spacing w:val="-2"/>
          <w:sz w:val="22"/>
          <w:szCs w:val="22"/>
        </w:rPr>
        <w:t>er</w:t>
      </w:r>
      <w:r w:rsidR="0041473B" w:rsidRPr="00A600EF">
        <w:rPr>
          <w:rFonts w:ascii="Century Gothic" w:hAnsi="Century Gothic"/>
          <w:spacing w:val="-2"/>
          <w:sz w:val="22"/>
          <w:szCs w:val="22"/>
        </w:rPr>
        <w:t>s.</w:t>
      </w:r>
    </w:p>
    <w:p w14:paraId="066F123F" w14:textId="77777777" w:rsidR="0041473B" w:rsidRPr="00A600EF" w:rsidRDefault="00500EFF"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 xml:space="preserve">Unit shall be </w:t>
      </w:r>
      <w:r w:rsidR="005945D7" w:rsidRPr="00A600EF">
        <w:rPr>
          <w:rFonts w:ascii="Century Gothic" w:hAnsi="Century Gothic"/>
          <w:spacing w:val="-2"/>
          <w:sz w:val="22"/>
          <w:szCs w:val="22"/>
        </w:rPr>
        <w:t>Loren</w:t>
      </w:r>
      <w:r w:rsidR="0041473B" w:rsidRPr="00A600EF">
        <w:rPr>
          <w:rFonts w:ascii="Century Gothic" w:hAnsi="Century Gothic"/>
          <w:spacing w:val="-2"/>
          <w:sz w:val="22"/>
          <w:szCs w:val="22"/>
        </w:rPr>
        <w:t xml:space="preserve"> Cook</w:t>
      </w:r>
      <w:r w:rsidR="005945D7" w:rsidRPr="00A600EF">
        <w:rPr>
          <w:rFonts w:ascii="Century Gothic" w:hAnsi="Century Gothic"/>
          <w:spacing w:val="-2"/>
          <w:sz w:val="22"/>
          <w:szCs w:val="22"/>
        </w:rPr>
        <w:t xml:space="preserve"> Company</w:t>
      </w:r>
      <w:r w:rsidR="0041473B" w:rsidRPr="00A600EF">
        <w:rPr>
          <w:rFonts w:ascii="Century Gothic" w:hAnsi="Century Gothic"/>
          <w:spacing w:val="-2"/>
          <w:sz w:val="22"/>
          <w:szCs w:val="22"/>
        </w:rPr>
        <w:t>, Greenheck, or Supreme</w:t>
      </w:r>
      <w:r w:rsidR="005945D7" w:rsidRPr="00A600EF">
        <w:rPr>
          <w:rFonts w:ascii="Century Gothic" w:hAnsi="Century Gothic"/>
          <w:spacing w:val="-2"/>
          <w:sz w:val="22"/>
          <w:szCs w:val="22"/>
        </w:rPr>
        <w:t xml:space="preserve"> Fan, or equal</w:t>
      </w:r>
      <w:r w:rsidR="0041473B" w:rsidRPr="00A600EF">
        <w:rPr>
          <w:rFonts w:ascii="Century Gothic" w:hAnsi="Century Gothic"/>
          <w:spacing w:val="-2"/>
          <w:sz w:val="22"/>
          <w:szCs w:val="22"/>
        </w:rPr>
        <w:t>.</w:t>
      </w:r>
    </w:p>
    <w:p w14:paraId="6E1BBDA5" w14:textId="2288ED5B" w:rsidR="0041473B" w:rsidRPr="00A600EF" w:rsidRDefault="00500EFF" w:rsidP="003654A3">
      <w:pPr>
        <w:tabs>
          <w:tab w:val="left" w:pos="-720"/>
        </w:tabs>
        <w:spacing w:after="200"/>
        <w:ind w:left="1440" w:hanging="1440"/>
        <w:jc w:val="both"/>
        <w:rPr>
          <w:rFonts w:ascii="Century Gothic" w:hAnsi="Century Gothic"/>
          <w:b/>
          <w:bCs/>
          <w:spacing w:val="-2"/>
          <w:sz w:val="22"/>
          <w:szCs w:val="22"/>
        </w:rPr>
      </w:pPr>
      <w:r w:rsidRPr="00A600EF">
        <w:rPr>
          <w:rFonts w:ascii="Century Gothic" w:hAnsi="Century Gothic"/>
          <w:b/>
          <w:bCs/>
          <w:spacing w:val="-2"/>
          <w:sz w:val="22"/>
          <w:szCs w:val="22"/>
        </w:rPr>
        <w:lastRenderedPageBreak/>
        <w:t>2.03</w:t>
      </w:r>
      <w:r w:rsidRPr="00A600EF">
        <w:rPr>
          <w:rFonts w:ascii="Century Gothic" w:hAnsi="Century Gothic"/>
          <w:b/>
          <w:bCs/>
          <w:spacing w:val="-2"/>
          <w:sz w:val="22"/>
          <w:szCs w:val="22"/>
        </w:rPr>
        <w:tab/>
        <w:t>KITCHEN MAKE-UP AIR UNIT (MU)</w:t>
      </w:r>
    </w:p>
    <w:p w14:paraId="39475D13" w14:textId="77777777" w:rsidR="00CF6C6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A</w:t>
      </w:r>
      <w:r w:rsidR="00CF6C6C" w:rsidRPr="00A600EF">
        <w:rPr>
          <w:rFonts w:ascii="Century Gothic" w:hAnsi="Century Gothic"/>
          <w:sz w:val="22"/>
          <w:szCs w:val="22"/>
        </w:rPr>
        <w:t>.</w:t>
      </w:r>
      <w:r w:rsidR="00CF6C6C" w:rsidRPr="00A600EF">
        <w:rPr>
          <w:rFonts w:ascii="Century Gothic" w:hAnsi="Century Gothic"/>
          <w:sz w:val="22"/>
          <w:szCs w:val="22"/>
        </w:rPr>
        <w:tab/>
        <w:t>Make</w:t>
      </w:r>
      <w:r w:rsidR="0030194A" w:rsidRPr="00A600EF">
        <w:rPr>
          <w:rFonts w:ascii="Century Gothic" w:hAnsi="Century Gothic"/>
          <w:sz w:val="22"/>
          <w:szCs w:val="22"/>
        </w:rPr>
        <w:t>-</w:t>
      </w:r>
      <w:r w:rsidR="00CF6C6C" w:rsidRPr="00A600EF">
        <w:rPr>
          <w:rFonts w:ascii="Century Gothic" w:hAnsi="Century Gothic"/>
          <w:sz w:val="22"/>
          <w:szCs w:val="22"/>
        </w:rPr>
        <w:t xml:space="preserve">up air unit shall be roof mounted type </w:t>
      </w:r>
      <w:r w:rsidR="001C6F27" w:rsidRPr="00A600EF">
        <w:rPr>
          <w:rFonts w:ascii="Century Gothic" w:hAnsi="Century Gothic"/>
          <w:sz w:val="22"/>
          <w:szCs w:val="22"/>
        </w:rPr>
        <w:t xml:space="preserve">factory built-up assembled and wired in accordance with </w:t>
      </w:r>
      <w:r w:rsidR="00BE7D1D" w:rsidRPr="00A600EF">
        <w:rPr>
          <w:rFonts w:ascii="Century Gothic" w:hAnsi="Century Gothic"/>
          <w:sz w:val="22"/>
          <w:szCs w:val="22"/>
        </w:rPr>
        <w:t xml:space="preserve">NFPA 70: </w:t>
      </w:r>
      <w:r w:rsidR="001C6F27" w:rsidRPr="00A600EF">
        <w:rPr>
          <w:rFonts w:ascii="Century Gothic" w:hAnsi="Century Gothic"/>
          <w:sz w:val="22"/>
          <w:szCs w:val="22"/>
        </w:rPr>
        <w:t xml:space="preserve">NEC </w:t>
      </w:r>
      <w:r w:rsidR="00C37A48" w:rsidRPr="00A600EF">
        <w:rPr>
          <w:rFonts w:ascii="Century Gothic" w:hAnsi="Century Gothic"/>
          <w:sz w:val="22"/>
          <w:szCs w:val="22"/>
        </w:rPr>
        <w:t xml:space="preserve">and </w:t>
      </w:r>
      <w:r w:rsidR="001C6F27" w:rsidRPr="00A600EF">
        <w:rPr>
          <w:rFonts w:ascii="Century Gothic" w:hAnsi="Century Gothic"/>
          <w:sz w:val="22"/>
          <w:szCs w:val="22"/>
        </w:rPr>
        <w:t xml:space="preserve">ETL listed to </w:t>
      </w:r>
      <w:r w:rsidR="00CF6C6C" w:rsidRPr="00A600EF">
        <w:rPr>
          <w:rFonts w:ascii="Century Gothic" w:hAnsi="Century Gothic"/>
          <w:sz w:val="22"/>
          <w:szCs w:val="22"/>
        </w:rPr>
        <w:t>ANSI Z83.</w:t>
      </w:r>
      <w:r w:rsidR="005708C5" w:rsidRPr="00A600EF">
        <w:rPr>
          <w:rFonts w:ascii="Century Gothic" w:hAnsi="Century Gothic"/>
          <w:sz w:val="22"/>
          <w:szCs w:val="22"/>
        </w:rPr>
        <w:t xml:space="preserve">8 </w:t>
      </w:r>
      <w:r w:rsidR="00CF6C6C" w:rsidRPr="00A600EF">
        <w:rPr>
          <w:rFonts w:ascii="Century Gothic" w:hAnsi="Century Gothic"/>
          <w:sz w:val="22"/>
          <w:szCs w:val="22"/>
        </w:rPr>
        <w:t>and CSA 2.6 standards</w:t>
      </w:r>
      <w:r w:rsidR="001C6F27" w:rsidRPr="00A600EF">
        <w:rPr>
          <w:rFonts w:ascii="Century Gothic" w:hAnsi="Century Gothic"/>
          <w:sz w:val="22"/>
          <w:szCs w:val="22"/>
        </w:rPr>
        <w:t xml:space="preserve"> as a package</w:t>
      </w:r>
      <w:r w:rsidR="00CF6C6C" w:rsidRPr="00A600EF">
        <w:rPr>
          <w:rFonts w:ascii="Century Gothic" w:hAnsi="Century Gothic"/>
          <w:sz w:val="22"/>
          <w:szCs w:val="22"/>
        </w:rPr>
        <w:t xml:space="preserve">. The energy usage shall be designed to meet </w:t>
      </w:r>
      <w:r w:rsidR="00FF5AEC" w:rsidRPr="00A600EF">
        <w:rPr>
          <w:rFonts w:ascii="Century Gothic" w:hAnsi="Century Gothic"/>
          <w:sz w:val="22"/>
          <w:szCs w:val="22"/>
        </w:rPr>
        <w:t>ANSI/</w:t>
      </w:r>
      <w:r w:rsidR="00CF6C6C" w:rsidRPr="00A600EF">
        <w:rPr>
          <w:rFonts w:ascii="Century Gothic" w:hAnsi="Century Gothic"/>
          <w:sz w:val="22"/>
          <w:szCs w:val="22"/>
        </w:rPr>
        <w:t xml:space="preserve">ASHRAE </w:t>
      </w:r>
      <w:r w:rsidR="00FF5AEC" w:rsidRPr="00A600EF">
        <w:rPr>
          <w:rFonts w:ascii="Century Gothic" w:hAnsi="Century Gothic"/>
          <w:sz w:val="22"/>
          <w:szCs w:val="22"/>
        </w:rPr>
        <w:t>S</w:t>
      </w:r>
      <w:r w:rsidR="00CF6C6C" w:rsidRPr="00A600EF">
        <w:rPr>
          <w:rFonts w:ascii="Century Gothic" w:hAnsi="Century Gothic"/>
          <w:sz w:val="22"/>
          <w:szCs w:val="22"/>
        </w:rPr>
        <w:t>tandard 90.1</w:t>
      </w:r>
    </w:p>
    <w:p w14:paraId="01CA7EBE" w14:textId="77777777" w:rsidR="00CF6C6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B</w:t>
      </w:r>
      <w:r w:rsidR="00CF6C6C" w:rsidRPr="00A600EF">
        <w:rPr>
          <w:rFonts w:ascii="Century Gothic" w:hAnsi="Century Gothic"/>
          <w:sz w:val="22"/>
          <w:szCs w:val="22"/>
        </w:rPr>
        <w:t>.</w:t>
      </w:r>
      <w:r w:rsidR="00CF6C6C" w:rsidRPr="00A600EF">
        <w:rPr>
          <w:rFonts w:ascii="Century Gothic" w:hAnsi="Century Gothic"/>
          <w:sz w:val="22"/>
          <w:szCs w:val="22"/>
        </w:rPr>
        <w:tab/>
        <w:t xml:space="preserve">The unit shall be </w:t>
      </w:r>
      <w:r w:rsidR="004A6ECE" w:rsidRPr="00A600EF">
        <w:rPr>
          <w:rFonts w:ascii="Century Gothic" w:hAnsi="Century Gothic"/>
          <w:sz w:val="22"/>
          <w:szCs w:val="22"/>
        </w:rPr>
        <w:t>Carrier</w:t>
      </w:r>
      <w:r w:rsidR="003D785E" w:rsidRPr="00A600EF">
        <w:rPr>
          <w:rFonts w:ascii="Century Gothic" w:hAnsi="Century Gothic"/>
          <w:sz w:val="22"/>
          <w:szCs w:val="22"/>
        </w:rPr>
        <w:t>,</w:t>
      </w:r>
      <w:r w:rsidR="007E3B4E" w:rsidRPr="00A600EF">
        <w:rPr>
          <w:rFonts w:ascii="Century Gothic" w:hAnsi="Century Gothic"/>
          <w:sz w:val="22"/>
          <w:szCs w:val="22"/>
        </w:rPr>
        <w:t xml:space="preserve"> Trane</w:t>
      </w:r>
      <w:r w:rsidR="00C37A48" w:rsidRPr="00A600EF">
        <w:rPr>
          <w:rFonts w:ascii="Century Gothic" w:hAnsi="Century Gothic"/>
          <w:sz w:val="22"/>
          <w:szCs w:val="22"/>
        </w:rPr>
        <w:t>,</w:t>
      </w:r>
      <w:r w:rsidR="00CF6C6C" w:rsidRPr="00A600EF">
        <w:rPr>
          <w:rFonts w:ascii="Century Gothic" w:hAnsi="Century Gothic"/>
          <w:sz w:val="22"/>
          <w:szCs w:val="22"/>
        </w:rPr>
        <w:t xml:space="preserve"> or equal, designed for </w:t>
      </w:r>
      <w:r w:rsidR="00020405" w:rsidRPr="00A600EF">
        <w:rPr>
          <w:rFonts w:ascii="Century Gothic" w:hAnsi="Century Gothic"/>
          <w:sz w:val="22"/>
          <w:szCs w:val="22"/>
        </w:rPr>
        <w:t xml:space="preserve">80 </w:t>
      </w:r>
      <w:r w:rsidR="00CF6C6C" w:rsidRPr="00A600EF">
        <w:rPr>
          <w:rFonts w:ascii="Century Gothic" w:hAnsi="Century Gothic"/>
          <w:sz w:val="22"/>
          <w:szCs w:val="22"/>
        </w:rPr>
        <w:t xml:space="preserve">percent </w:t>
      </w:r>
      <w:r w:rsidR="00020405" w:rsidRPr="00A600EF">
        <w:rPr>
          <w:rFonts w:ascii="Century Gothic" w:hAnsi="Century Gothic"/>
          <w:sz w:val="22"/>
          <w:szCs w:val="22"/>
        </w:rPr>
        <w:t xml:space="preserve">or better </w:t>
      </w:r>
      <w:r w:rsidR="00CF6C6C" w:rsidRPr="00A600EF">
        <w:rPr>
          <w:rFonts w:ascii="Century Gothic" w:hAnsi="Century Gothic"/>
          <w:sz w:val="22"/>
          <w:szCs w:val="22"/>
        </w:rPr>
        <w:t>thermal</w:t>
      </w:r>
      <w:r w:rsidR="008B1EF5" w:rsidRPr="00A600EF">
        <w:rPr>
          <w:rFonts w:ascii="Century Gothic" w:hAnsi="Century Gothic"/>
          <w:sz w:val="22"/>
          <w:szCs w:val="22"/>
        </w:rPr>
        <w:t xml:space="preserve"> </w:t>
      </w:r>
      <w:r w:rsidR="00CF6C6C" w:rsidRPr="00A600EF">
        <w:rPr>
          <w:rFonts w:ascii="Century Gothic" w:hAnsi="Century Gothic"/>
          <w:sz w:val="22"/>
          <w:szCs w:val="22"/>
        </w:rPr>
        <w:t>efficiency with power vented natural gas furnace</w:t>
      </w:r>
      <w:r w:rsidR="00AC6D63" w:rsidRPr="00A600EF">
        <w:rPr>
          <w:rFonts w:ascii="Century Gothic" w:hAnsi="Century Gothic"/>
          <w:color w:val="FF0000"/>
          <w:sz w:val="22"/>
          <w:szCs w:val="22"/>
        </w:rPr>
        <w:t>,</w:t>
      </w:r>
      <w:r w:rsidR="00CF6C6C" w:rsidRPr="00A600EF">
        <w:rPr>
          <w:rFonts w:ascii="Century Gothic" w:hAnsi="Century Gothic"/>
          <w:sz w:val="22"/>
          <w:szCs w:val="22"/>
        </w:rPr>
        <w:t xml:space="preserve"> and shall be furnished with the following</w:t>
      </w:r>
      <w:r w:rsidR="00296DB7" w:rsidRPr="00A600EF">
        <w:rPr>
          <w:rFonts w:ascii="Century Gothic" w:hAnsi="Century Gothic"/>
          <w:sz w:val="22"/>
          <w:szCs w:val="22"/>
        </w:rPr>
        <w:t>:</w:t>
      </w:r>
    </w:p>
    <w:p w14:paraId="506CF486" w14:textId="77777777" w:rsidR="00CF6C6C"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1</w:t>
      </w:r>
      <w:r w:rsidR="00CF6C6C" w:rsidRPr="00A600EF">
        <w:rPr>
          <w:rFonts w:ascii="Century Gothic" w:hAnsi="Century Gothic"/>
          <w:sz w:val="22"/>
          <w:szCs w:val="22"/>
        </w:rPr>
        <w:t>.</w:t>
      </w:r>
      <w:r w:rsidR="00CF6C6C" w:rsidRPr="00A600EF">
        <w:rPr>
          <w:rFonts w:ascii="Century Gothic" w:hAnsi="Century Gothic"/>
          <w:sz w:val="22"/>
          <w:szCs w:val="22"/>
        </w:rPr>
        <w:tab/>
        <w:t>Centrifugal fan</w:t>
      </w:r>
      <w:r w:rsidR="001A1070" w:rsidRPr="00A600EF">
        <w:rPr>
          <w:rFonts w:ascii="Century Gothic" w:hAnsi="Century Gothic"/>
          <w:sz w:val="22"/>
          <w:szCs w:val="22"/>
        </w:rPr>
        <w:t>,</w:t>
      </w:r>
      <w:r w:rsidR="00CF6C6C" w:rsidRPr="00A600EF">
        <w:rPr>
          <w:rFonts w:ascii="Century Gothic" w:hAnsi="Century Gothic"/>
          <w:sz w:val="22"/>
          <w:szCs w:val="22"/>
        </w:rPr>
        <w:t xml:space="preserve"> permanently lubricated bearings, EE motor and</w:t>
      </w:r>
      <w:r w:rsidR="001A1070" w:rsidRPr="00A600EF">
        <w:rPr>
          <w:rFonts w:ascii="Century Gothic" w:hAnsi="Century Gothic"/>
          <w:sz w:val="22"/>
          <w:szCs w:val="22"/>
        </w:rPr>
        <w:t xml:space="preserve"> </w:t>
      </w:r>
      <w:r w:rsidR="00CF6C6C" w:rsidRPr="00A600EF">
        <w:rPr>
          <w:rFonts w:ascii="Century Gothic" w:hAnsi="Century Gothic"/>
          <w:sz w:val="22"/>
          <w:szCs w:val="22"/>
        </w:rPr>
        <w:t>adjustable link belt drive. Motor and blower shall be rubber in shear</w:t>
      </w:r>
      <w:r w:rsidR="001A1070" w:rsidRPr="00A600EF">
        <w:rPr>
          <w:rFonts w:ascii="Century Gothic" w:hAnsi="Century Gothic"/>
          <w:sz w:val="22"/>
          <w:szCs w:val="22"/>
        </w:rPr>
        <w:t xml:space="preserve"> </w:t>
      </w:r>
      <w:r w:rsidR="00CF6C6C" w:rsidRPr="00A600EF">
        <w:rPr>
          <w:rFonts w:ascii="Century Gothic" w:hAnsi="Century Gothic"/>
          <w:sz w:val="22"/>
          <w:szCs w:val="22"/>
        </w:rPr>
        <w:t>vibration isolated.</w:t>
      </w:r>
    </w:p>
    <w:p w14:paraId="7EED86AE" w14:textId="77777777" w:rsidR="00CF6C6C"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2</w:t>
      </w:r>
      <w:r w:rsidR="00CF6C6C" w:rsidRPr="00A600EF">
        <w:rPr>
          <w:rFonts w:ascii="Century Gothic" w:hAnsi="Century Gothic"/>
          <w:sz w:val="22"/>
          <w:szCs w:val="22"/>
        </w:rPr>
        <w:t>.</w:t>
      </w:r>
      <w:r w:rsidR="00CF6C6C" w:rsidRPr="00A600EF">
        <w:rPr>
          <w:rFonts w:ascii="Century Gothic" w:hAnsi="Century Gothic"/>
          <w:sz w:val="22"/>
          <w:szCs w:val="22"/>
        </w:rPr>
        <w:tab/>
      </w:r>
      <w:r w:rsidR="002E3491" w:rsidRPr="00A600EF">
        <w:rPr>
          <w:rFonts w:ascii="Century Gothic" w:hAnsi="Century Gothic"/>
          <w:sz w:val="22"/>
          <w:szCs w:val="22"/>
        </w:rPr>
        <w:t>Disposable media</w:t>
      </w:r>
      <w:r w:rsidR="00CF6C6C" w:rsidRPr="00A600EF">
        <w:rPr>
          <w:rFonts w:ascii="Century Gothic" w:hAnsi="Century Gothic"/>
          <w:sz w:val="22"/>
          <w:szCs w:val="22"/>
        </w:rPr>
        <w:t xml:space="preserve"> </w:t>
      </w:r>
      <w:r w:rsidR="002E3491" w:rsidRPr="00A600EF">
        <w:rPr>
          <w:rFonts w:ascii="Century Gothic" w:hAnsi="Century Gothic"/>
          <w:sz w:val="22"/>
          <w:szCs w:val="22"/>
        </w:rPr>
        <w:t xml:space="preserve">type air </w:t>
      </w:r>
      <w:r w:rsidR="00CF6C6C" w:rsidRPr="00A600EF">
        <w:rPr>
          <w:rFonts w:ascii="Century Gothic" w:hAnsi="Century Gothic"/>
          <w:sz w:val="22"/>
          <w:szCs w:val="22"/>
        </w:rPr>
        <w:t>filters 2 inches</w:t>
      </w:r>
      <w:r w:rsidR="002E3491" w:rsidRPr="00A600EF">
        <w:rPr>
          <w:rFonts w:ascii="Century Gothic" w:hAnsi="Century Gothic"/>
          <w:sz w:val="22"/>
          <w:szCs w:val="22"/>
        </w:rPr>
        <w:t xml:space="preserve"> thick of MERV </w:t>
      </w:r>
      <w:r w:rsidR="004A6ECE" w:rsidRPr="00A600EF">
        <w:rPr>
          <w:rFonts w:ascii="Century Gothic" w:hAnsi="Century Gothic"/>
          <w:sz w:val="22"/>
          <w:szCs w:val="22"/>
        </w:rPr>
        <w:t>13</w:t>
      </w:r>
      <w:r w:rsidR="002E3491" w:rsidRPr="00A600EF">
        <w:rPr>
          <w:rFonts w:ascii="Century Gothic" w:hAnsi="Century Gothic"/>
          <w:sz w:val="22"/>
          <w:szCs w:val="22"/>
        </w:rPr>
        <w:t xml:space="preserve"> efficiency</w:t>
      </w:r>
      <w:r w:rsidR="00CF6C6C" w:rsidRPr="00A600EF">
        <w:rPr>
          <w:rFonts w:ascii="Century Gothic" w:hAnsi="Century Gothic"/>
          <w:sz w:val="22"/>
          <w:szCs w:val="22"/>
        </w:rPr>
        <w:t xml:space="preserve">, </w:t>
      </w:r>
      <w:r w:rsidR="002E3491" w:rsidRPr="00A600EF">
        <w:rPr>
          <w:rFonts w:ascii="Century Gothic" w:hAnsi="Century Gothic"/>
          <w:sz w:val="22"/>
          <w:szCs w:val="22"/>
        </w:rPr>
        <w:t>shall be provided in the air stream, unless indicated otherwise in the drawings.</w:t>
      </w:r>
      <w:r w:rsidR="007E3B4E" w:rsidRPr="00A600EF">
        <w:rPr>
          <w:rFonts w:ascii="Century Gothic" w:hAnsi="Century Gothic"/>
          <w:sz w:val="22"/>
          <w:szCs w:val="22"/>
        </w:rPr>
        <w:t xml:space="preserve"> </w:t>
      </w:r>
      <w:r w:rsidR="005A4827" w:rsidRPr="00A600EF">
        <w:rPr>
          <w:rFonts w:ascii="Century Gothic" w:hAnsi="Century Gothic"/>
          <w:sz w:val="22"/>
          <w:szCs w:val="22"/>
        </w:rPr>
        <w:t xml:space="preserve"> </w:t>
      </w:r>
      <w:r w:rsidR="007E3B4E" w:rsidRPr="00A600EF">
        <w:rPr>
          <w:rFonts w:ascii="Century Gothic" w:hAnsi="Century Gothic"/>
          <w:sz w:val="22"/>
          <w:szCs w:val="22"/>
        </w:rPr>
        <w:t>Units provided with evaporative cooler shall be provided with aluminum mesh cleanable filters.</w:t>
      </w:r>
    </w:p>
    <w:p w14:paraId="7954B56C" w14:textId="77777777" w:rsidR="00CF6C6C"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3</w:t>
      </w:r>
      <w:r w:rsidR="00CF6C6C" w:rsidRPr="00A600EF">
        <w:rPr>
          <w:rFonts w:ascii="Century Gothic" w:hAnsi="Century Gothic"/>
          <w:sz w:val="22"/>
          <w:szCs w:val="22"/>
        </w:rPr>
        <w:t>.</w:t>
      </w:r>
      <w:r w:rsidR="00CF6C6C" w:rsidRPr="00A600EF">
        <w:rPr>
          <w:rFonts w:ascii="Century Gothic" w:hAnsi="Century Gothic"/>
          <w:sz w:val="22"/>
          <w:szCs w:val="22"/>
        </w:rPr>
        <w:tab/>
        <w:t>Outside air shall enter unit through an outside air hood with moisture elimination louvers and bird screen or evaporative cooler with 1” pre</w:t>
      </w:r>
      <w:r w:rsidR="00DB0A39" w:rsidRPr="00A600EF">
        <w:rPr>
          <w:rFonts w:ascii="Century Gothic" w:hAnsi="Century Gothic"/>
          <w:sz w:val="22"/>
          <w:szCs w:val="22"/>
        </w:rPr>
        <w:t>-</w:t>
      </w:r>
      <w:r w:rsidR="00CF6C6C" w:rsidRPr="00A600EF">
        <w:rPr>
          <w:rFonts w:ascii="Century Gothic" w:hAnsi="Century Gothic"/>
          <w:sz w:val="22"/>
          <w:szCs w:val="22"/>
        </w:rPr>
        <w:t xml:space="preserve">filter </w:t>
      </w:r>
      <w:r w:rsidR="002E3491" w:rsidRPr="00A600EF">
        <w:rPr>
          <w:rFonts w:ascii="Century Gothic" w:hAnsi="Century Gothic"/>
          <w:sz w:val="22"/>
          <w:szCs w:val="22"/>
        </w:rPr>
        <w:t xml:space="preserve">unless otherwise indicated </w:t>
      </w:r>
      <w:r w:rsidR="00CF6C6C" w:rsidRPr="00A600EF">
        <w:rPr>
          <w:rFonts w:ascii="Century Gothic" w:hAnsi="Century Gothic"/>
          <w:sz w:val="22"/>
          <w:szCs w:val="22"/>
        </w:rPr>
        <w:t>on the Drawings.</w:t>
      </w:r>
    </w:p>
    <w:p w14:paraId="41C0E5F2" w14:textId="77777777" w:rsidR="00C37A48"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4</w:t>
      </w:r>
      <w:r w:rsidR="00CF6C6C" w:rsidRPr="00A600EF">
        <w:rPr>
          <w:rFonts w:ascii="Century Gothic" w:hAnsi="Century Gothic"/>
          <w:sz w:val="22"/>
          <w:szCs w:val="22"/>
        </w:rPr>
        <w:t>.</w:t>
      </w:r>
      <w:r w:rsidR="00CF6C6C" w:rsidRPr="00A600EF">
        <w:rPr>
          <w:rFonts w:ascii="Century Gothic" w:hAnsi="Century Gothic"/>
          <w:sz w:val="22"/>
          <w:szCs w:val="22"/>
        </w:rPr>
        <w:tab/>
        <w:t>Heat exchanger shall be manufactured from 409</w:t>
      </w:r>
      <w:r w:rsidR="004F5FDD" w:rsidRPr="00A600EF">
        <w:rPr>
          <w:rFonts w:ascii="Century Gothic" w:hAnsi="Century Gothic"/>
          <w:sz w:val="22"/>
          <w:szCs w:val="22"/>
        </w:rPr>
        <w:t xml:space="preserve"> </w:t>
      </w:r>
      <w:r w:rsidR="00CF6C6C" w:rsidRPr="00A600EF">
        <w:rPr>
          <w:rFonts w:ascii="Century Gothic" w:hAnsi="Century Gothic"/>
          <w:sz w:val="22"/>
          <w:szCs w:val="22"/>
        </w:rPr>
        <w:t xml:space="preserve">(E-3) </w:t>
      </w:r>
      <w:r w:rsidR="0067493A" w:rsidRPr="00A600EF">
        <w:rPr>
          <w:rFonts w:ascii="Century Gothic" w:hAnsi="Century Gothic"/>
          <w:sz w:val="22"/>
          <w:szCs w:val="22"/>
        </w:rPr>
        <w:t>stainless steel</w:t>
      </w:r>
      <w:r w:rsidR="00CF6C6C" w:rsidRPr="00A600EF">
        <w:rPr>
          <w:rFonts w:ascii="Century Gothic" w:hAnsi="Century Gothic"/>
          <w:sz w:val="22"/>
          <w:szCs w:val="22"/>
        </w:rPr>
        <w:t xml:space="preserve">. </w:t>
      </w:r>
      <w:r w:rsidR="0067493A" w:rsidRPr="00A600EF">
        <w:rPr>
          <w:rFonts w:ascii="Century Gothic" w:hAnsi="Century Gothic"/>
          <w:sz w:val="22"/>
          <w:szCs w:val="22"/>
        </w:rPr>
        <w:t xml:space="preserve"> </w:t>
      </w:r>
      <w:r w:rsidR="00CF6C6C" w:rsidRPr="00A600EF">
        <w:rPr>
          <w:rFonts w:ascii="Century Gothic" w:hAnsi="Century Gothic"/>
          <w:sz w:val="22"/>
          <w:szCs w:val="22"/>
        </w:rPr>
        <w:t>Furnace section shall have a factory-installed condensate drain.</w:t>
      </w:r>
      <w:r w:rsidR="007E3B4E" w:rsidRPr="00A600EF">
        <w:rPr>
          <w:rFonts w:ascii="Century Gothic" w:hAnsi="Century Gothic"/>
          <w:sz w:val="22"/>
          <w:szCs w:val="22"/>
        </w:rPr>
        <w:t xml:space="preserve">  </w:t>
      </w:r>
      <w:r w:rsidR="00CF6C6C" w:rsidRPr="00A600EF">
        <w:rPr>
          <w:rFonts w:ascii="Century Gothic" w:hAnsi="Century Gothic"/>
          <w:sz w:val="22"/>
          <w:szCs w:val="22"/>
        </w:rPr>
        <w:t xml:space="preserve"> Furnace shall be provided with a constant discharge temperature heating control</w:t>
      </w:r>
      <w:r w:rsidR="00B64228" w:rsidRPr="00A600EF">
        <w:rPr>
          <w:rFonts w:ascii="Century Gothic" w:hAnsi="Century Gothic"/>
          <w:sz w:val="22"/>
          <w:szCs w:val="22"/>
        </w:rPr>
        <w:t xml:space="preserve"> with</w:t>
      </w:r>
      <w:r w:rsidR="004F5FDD" w:rsidRPr="00A600EF">
        <w:rPr>
          <w:rFonts w:ascii="Century Gothic" w:hAnsi="Century Gothic"/>
          <w:sz w:val="22"/>
          <w:szCs w:val="22"/>
        </w:rPr>
        <w:t xml:space="preserve"> </w:t>
      </w:r>
      <w:r w:rsidR="00655662" w:rsidRPr="00A600EF">
        <w:rPr>
          <w:rFonts w:ascii="Century Gothic" w:hAnsi="Century Gothic"/>
          <w:sz w:val="22"/>
          <w:szCs w:val="22"/>
        </w:rPr>
        <w:t>modulated control.</w:t>
      </w:r>
      <w:r w:rsidR="004F5FDD" w:rsidRPr="00A600EF">
        <w:rPr>
          <w:rFonts w:ascii="Century Gothic" w:hAnsi="Century Gothic"/>
          <w:sz w:val="22"/>
          <w:szCs w:val="22"/>
        </w:rPr>
        <w:t xml:space="preserve"> </w:t>
      </w:r>
      <w:r w:rsidR="00CF6C6C" w:rsidRPr="00A600EF">
        <w:rPr>
          <w:rFonts w:ascii="Century Gothic" w:hAnsi="Century Gothic"/>
          <w:sz w:val="22"/>
          <w:szCs w:val="22"/>
        </w:rPr>
        <w:t xml:space="preserve"> Discharge air set point shall be adjustable from 50 to 120 degrees F.</w:t>
      </w:r>
      <w:r w:rsidR="0067493A" w:rsidRPr="00A600EF">
        <w:rPr>
          <w:rFonts w:ascii="Century Gothic" w:hAnsi="Century Gothic"/>
          <w:sz w:val="22"/>
          <w:szCs w:val="22"/>
        </w:rPr>
        <w:t xml:space="preserve">  </w:t>
      </w:r>
    </w:p>
    <w:p w14:paraId="20425C8B" w14:textId="77777777" w:rsidR="00CF6C6C"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5</w:t>
      </w:r>
      <w:r w:rsidR="00CF6C6C" w:rsidRPr="00A600EF">
        <w:rPr>
          <w:rFonts w:ascii="Century Gothic" w:hAnsi="Century Gothic"/>
          <w:sz w:val="22"/>
          <w:szCs w:val="22"/>
        </w:rPr>
        <w:t>.</w:t>
      </w:r>
      <w:r w:rsidR="00CF6C6C" w:rsidRPr="00A600EF">
        <w:rPr>
          <w:rFonts w:ascii="Century Gothic" w:hAnsi="Century Gothic"/>
          <w:sz w:val="22"/>
          <w:szCs w:val="22"/>
        </w:rPr>
        <w:tab/>
        <w:t>Factory-installed mixing box shall be supplied with flanged</w:t>
      </w:r>
      <w:r w:rsidR="007B6CB6" w:rsidRPr="00A600EF">
        <w:rPr>
          <w:rFonts w:ascii="Century Gothic" w:hAnsi="Century Gothic"/>
          <w:sz w:val="22"/>
          <w:szCs w:val="22"/>
        </w:rPr>
        <w:t xml:space="preserve"> </w:t>
      </w:r>
      <w:r w:rsidR="00CF6C6C" w:rsidRPr="00A600EF">
        <w:rPr>
          <w:rFonts w:ascii="Century Gothic" w:hAnsi="Century Gothic"/>
          <w:sz w:val="22"/>
          <w:szCs w:val="22"/>
        </w:rPr>
        <w:t>100</w:t>
      </w:r>
      <w:r w:rsidR="008563E6" w:rsidRPr="00A600EF">
        <w:rPr>
          <w:rFonts w:ascii="Century Gothic" w:hAnsi="Century Gothic"/>
          <w:sz w:val="22"/>
          <w:szCs w:val="22"/>
        </w:rPr>
        <w:t xml:space="preserve"> percent</w:t>
      </w:r>
      <w:r w:rsidR="00CF6C6C" w:rsidRPr="00A600EF">
        <w:rPr>
          <w:rFonts w:ascii="Century Gothic" w:hAnsi="Century Gothic"/>
          <w:sz w:val="22"/>
          <w:szCs w:val="22"/>
        </w:rPr>
        <w:t xml:space="preserve"> return air opening in bottom and 100</w:t>
      </w:r>
      <w:r w:rsidR="008563E6" w:rsidRPr="00A600EF">
        <w:rPr>
          <w:rFonts w:ascii="Century Gothic" w:hAnsi="Century Gothic"/>
          <w:sz w:val="22"/>
          <w:szCs w:val="22"/>
        </w:rPr>
        <w:t xml:space="preserve"> percent </w:t>
      </w:r>
      <w:r w:rsidR="00CF6C6C" w:rsidRPr="00A600EF">
        <w:rPr>
          <w:rFonts w:ascii="Century Gothic" w:hAnsi="Century Gothic"/>
          <w:sz w:val="22"/>
          <w:szCs w:val="22"/>
        </w:rPr>
        <w:t>outside air opening in back. Manufacturer shall provide factory-installed motors, dampers, linkage and actuators for outside air and return air inlets with a potentiometer.</w:t>
      </w:r>
      <w:r w:rsidR="002C6E0C" w:rsidRPr="00A600EF">
        <w:rPr>
          <w:rFonts w:ascii="Century Gothic" w:hAnsi="Century Gothic"/>
          <w:sz w:val="22"/>
          <w:szCs w:val="22"/>
        </w:rPr>
        <w:t xml:space="preserve">  This configuration shall provide 100</w:t>
      </w:r>
      <w:r w:rsidR="008563E6" w:rsidRPr="00A600EF">
        <w:rPr>
          <w:rFonts w:ascii="Century Gothic" w:hAnsi="Century Gothic"/>
          <w:sz w:val="22"/>
          <w:szCs w:val="22"/>
        </w:rPr>
        <w:t xml:space="preserve"> percent </w:t>
      </w:r>
      <w:r w:rsidR="002C6E0C" w:rsidRPr="00A600EF">
        <w:rPr>
          <w:rFonts w:ascii="Century Gothic" w:hAnsi="Century Gothic"/>
          <w:sz w:val="22"/>
          <w:szCs w:val="22"/>
        </w:rPr>
        <w:t>outside air during EF On mode.  When system switch (EF Off) is activated, mixture of outside air and return air as controlled with a minimum amount of outside air as determined by the potentiometer setting.  On shut down, the outside damper shall close.</w:t>
      </w:r>
    </w:p>
    <w:p w14:paraId="2CE4FBFE" w14:textId="77777777" w:rsidR="00CF6C6C"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6.</w:t>
      </w:r>
      <w:r w:rsidRPr="00A600EF">
        <w:rPr>
          <w:rFonts w:ascii="Century Gothic" w:hAnsi="Century Gothic"/>
          <w:sz w:val="22"/>
          <w:szCs w:val="22"/>
        </w:rPr>
        <w:tab/>
      </w:r>
      <w:r w:rsidR="00CF6C6C" w:rsidRPr="00A600EF">
        <w:rPr>
          <w:rFonts w:ascii="Century Gothic" w:hAnsi="Century Gothic"/>
          <w:sz w:val="22"/>
          <w:szCs w:val="22"/>
        </w:rPr>
        <w:t>Cabinet shall have through-the-</w:t>
      </w:r>
      <w:proofErr w:type="spellStart"/>
      <w:r w:rsidR="00CF6C6C" w:rsidRPr="00A600EF">
        <w:rPr>
          <w:rFonts w:ascii="Century Gothic" w:hAnsi="Century Gothic"/>
          <w:sz w:val="22"/>
          <w:szCs w:val="22"/>
        </w:rPr>
        <w:t>base</w:t>
      </w:r>
      <w:proofErr w:type="spellEnd"/>
      <w:r w:rsidR="00CF6C6C" w:rsidRPr="00A600EF">
        <w:rPr>
          <w:rFonts w:ascii="Century Gothic" w:hAnsi="Century Gothic"/>
          <w:sz w:val="22"/>
          <w:szCs w:val="22"/>
        </w:rPr>
        <w:t xml:space="preserve"> utility knockouts. </w:t>
      </w:r>
      <w:r w:rsidR="007915D9" w:rsidRPr="00A600EF">
        <w:rPr>
          <w:rFonts w:ascii="Century Gothic" w:hAnsi="Century Gothic"/>
          <w:sz w:val="22"/>
          <w:szCs w:val="22"/>
        </w:rPr>
        <w:t xml:space="preserve">Control, burner and blower service compartment doors shall be hinged.  </w:t>
      </w:r>
      <w:r w:rsidR="00A83A5D" w:rsidRPr="00A600EF">
        <w:rPr>
          <w:rFonts w:ascii="Century Gothic" w:hAnsi="Century Gothic"/>
          <w:sz w:val="22"/>
          <w:szCs w:val="22"/>
        </w:rPr>
        <w:t xml:space="preserve">Blower door hardware shall be heavy duty stainless.  Control and burner door hardware shall be heavy duty external hardware.  </w:t>
      </w:r>
      <w:r w:rsidR="00CF6C6C" w:rsidRPr="00A600EF">
        <w:rPr>
          <w:rFonts w:ascii="Century Gothic" w:hAnsi="Century Gothic"/>
          <w:sz w:val="22"/>
          <w:szCs w:val="22"/>
        </w:rPr>
        <w:t xml:space="preserve">Unit cabinet </w:t>
      </w:r>
      <w:r w:rsidR="008B39BC" w:rsidRPr="00A600EF">
        <w:rPr>
          <w:rFonts w:ascii="Century Gothic" w:hAnsi="Century Gothic"/>
          <w:sz w:val="22"/>
          <w:szCs w:val="22"/>
        </w:rPr>
        <w:t xml:space="preserve">shall </w:t>
      </w:r>
      <w:r w:rsidR="00CF6C6C" w:rsidRPr="00A600EF">
        <w:rPr>
          <w:rFonts w:ascii="Century Gothic" w:hAnsi="Century Gothic"/>
          <w:sz w:val="22"/>
          <w:szCs w:val="22"/>
        </w:rPr>
        <w:t>be supplied with double wall steel construction with</w:t>
      </w:r>
      <w:r w:rsidR="008B39BC" w:rsidRPr="00A600EF">
        <w:rPr>
          <w:rFonts w:ascii="Century Gothic" w:hAnsi="Century Gothic"/>
          <w:sz w:val="22"/>
          <w:szCs w:val="22"/>
        </w:rPr>
        <w:t xml:space="preserve"> </w:t>
      </w:r>
      <w:r w:rsidR="00CF6C6C" w:rsidRPr="00A600EF">
        <w:rPr>
          <w:rFonts w:ascii="Century Gothic" w:hAnsi="Century Gothic"/>
          <w:sz w:val="22"/>
          <w:szCs w:val="22"/>
        </w:rPr>
        <w:t>factory installed 1</w:t>
      </w:r>
      <w:r w:rsidR="00694F3F" w:rsidRPr="00A600EF">
        <w:rPr>
          <w:rFonts w:ascii="Century Gothic" w:hAnsi="Century Gothic"/>
          <w:sz w:val="22"/>
          <w:szCs w:val="22"/>
        </w:rPr>
        <w:t xml:space="preserve"> ½ pound</w:t>
      </w:r>
      <w:r w:rsidR="009115E5" w:rsidRPr="00A600EF">
        <w:rPr>
          <w:rFonts w:ascii="Century Gothic" w:hAnsi="Century Gothic"/>
          <w:sz w:val="22"/>
          <w:szCs w:val="22"/>
        </w:rPr>
        <w:t xml:space="preserve"> </w:t>
      </w:r>
      <w:r w:rsidR="00CF6C6C" w:rsidRPr="00A600EF">
        <w:rPr>
          <w:rFonts w:ascii="Century Gothic" w:hAnsi="Century Gothic"/>
          <w:sz w:val="22"/>
          <w:szCs w:val="22"/>
        </w:rPr>
        <w:t xml:space="preserve">density insulation. R value of insulation shall be 3.8 or greater. Insulation with foil backing is not acceptable. The packaged system shall have a pre-coat RAL 1001 white paint finish. </w:t>
      </w:r>
      <w:r w:rsidR="00360E34" w:rsidRPr="00A600EF">
        <w:rPr>
          <w:rFonts w:ascii="Century Gothic" w:hAnsi="Century Gothic"/>
          <w:sz w:val="22"/>
          <w:szCs w:val="22"/>
        </w:rPr>
        <w:t xml:space="preserve">Finish shall be a minimum </w:t>
      </w:r>
      <w:r w:rsidR="00443293" w:rsidRPr="00A600EF">
        <w:rPr>
          <w:rFonts w:ascii="Century Gothic" w:hAnsi="Century Gothic"/>
          <w:sz w:val="22"/>
          <w:szCs w:val="22"/>
        </w:rPr>
        <w:t>60</w:t>
      </w:r>
      <w:r w:rsidR="00360E34" w:rsidRPr="00A600EF">
        <w:rPr>
          <w:rFonts w:ascii="Century Gothic" w:hAnsi="Century Gothic"/>
          <w:sz w:val="22"/>
          <w:szCs w:val="22"/>
        </w:rPr>
        <w:t xml:space="preserve"> gloss on G90 </w:t>
      </w:r>
      <w:r w:rsidR="00360E34" w:rsidRPr="00A600EF">
        <w:rPr>
          <w:rFonts w:ascii="Century Gothic" w:hAnsi="Century Gothic"/>
          <w:sz w:val="22"/>
          <w:szCs w:val="22"/>
        </w:rPr>
        <w:lastRenderedPageBreak/>
        <w:t xml:space="preserve">galvanized steel.  </w:t>
      </w:r>
      <w:r w:rsidR="008563E6" w:rsidRPr="00A600EF">
        <w:rPr>
          <w:rFonts w:ascii="Century Gothic" w:hAnsi="Century Gothic"/>
          <w:sz w:val="22"/>
          <w:szCs w:val="22"/>
        </w:rPr>
        <w:t>P</w:t>
      </w:r>
      <w:r w:rsidR="00CF6C6C" w:rsidRPr="00A600EF">
        <w:rPr>
          <w:rFonts w:ascii="Century Gothic" w:hAnsi="Century Gothic"/>
          <w:sz w:val="22"/>
          <w:szCs w:val="22"/>
        </w:rPr>
        <w:t xml:space="preserve">ainted metal shall pass </w:t>
      </w:r>
      <w:proofErr w:type="gramStart"/>
      <w:r w:rsidR="00CF6C6C" w:rsidRPr="00A600EF">
        <w:rPr>
          <w:rFonts w:ascii="Century Gothic" w:hAnsi="Century Gothic"/>
          <w:sz w:val="22"/>
          <w:szCs w:val="22"/>
        </w:rPr>
        <w:t>1,000 hour</w:t>
      </w:r>
      <w:proofErr w:type="gramEnd"/>
      <w:r w:rsidR="00CF6C6C" w:rsidRPr="00A600EF">
        <w:rPr>
          <w:rFonts w:ascii="Century Gothic" w:hAnsi="Century Gothic"/>
          <w:sz w:val="22"/>
          <w:szCs w:val="22"/>
        </w:rPr>
        <w:t xml:space="preserve"> salt spray test per ASTM B117. Unit shall be designed with heavy 16 </w:t>
      </w:r>
      <w:r w:rsidR="00B175BA" w:rsidRPr="00A600EF">
        <w:rPr>
          <w:rFonts w:ascii="Century Gothic" w:hAnsi="Century Gothic"/>
          <w:sz w:val="22"/>
          <w:szCs w:val="22"/>
        </w:rPr>
        <w:t>gage</w:t>
      </w:r>
      <w:r w:rsidR="00CF6C6C" w:rsidRPr="00A600EF">
        <w:rPr>
          <w:rFonts w:ascii="Century Gothic" w:hAnsi="Century Gothic"/>
          <w:sz w:val="22"/>
          <w:szCs w:val="22"/>
        </w:rPr>
        <w:t xml:space="preserve"> pre</w:t>
      </w:r>
      <w:r w:rsidR="00A07234" w:rsidRPr="00A600EF">
        <w:rPr>
          <w:rFonts w:ascii="Century Gothic" w:hAnsi="Century Gothic"/>
          <w:sz w:val="22"/>
          <w:szCs w:val="22"/>
        </w:rPr>
        <w:t>-</w:t>
      </w:r>
      <w:r w:rsidR="00CF6C6C" w:rsidRPr="00A600EF">
        <w:rPr>
          <w:rFonts w:ascii="Century Gothic" w:hAnsi="Century Gothic"/>
          <w:sz w:val="22"/>
          <w:szCs w:val="22"/>
        </w:rPr>
        <w:t xml:space="preserve">painted steel rail perimeter base. </w:t>
      </w:r>
      <w:r w:rsidR="00862120" w:rsidRPr="00A600EF">
        <w:rPr>
          <w:rFonts w:ascii="Century Gothic" w:hAnsi="Century Gothic"/>
          <w:sz w:val="22"/>
          <w:szCs w:val="22"/>
        </w:rPr>
        <w:t>B</w:t>
      </w:r>
      <w:r w:rsidR="00CF6C6C" w:rsidRPr="00A600EF">
        <w:rPr>
          <w:rFonts w:ascii="Century Gothic" w:hAnsi="Century Gothic"/>
          <w:sz w:val="22"/>
          <w:szCs w:val="22"/>
        </w:rPr>
        <w:t>ase</w:t>
      </w:r>
      <w:r w:rsidR="00862120" w:rsidRPr="00A600EF">
        <w:rPr>
          <w:rFonts w:ascii="Century Gothic" w:hAnsi="Century Gothic"/>
          <w:sz w:val="22"/>
          <w:szCs w:val="22"/>
        </w:rPr>
        <w:t xml:space="preserve"> </w:t>
      </w:r>
      <w:r w:rsidR="00CF6C6C" w:rsidRPr="00A600EF">
        <w:rPr>
          <w:rFonts w:ascii="Century Gothic" w:hAnsi="Century Gothic"/>
          <w:sz w:val="22"/>
          <w:szCs w:val="22"/>
        </w:rPr>
        <w:t>shall feature provisions for corner lifting, with lifting strap holes to facilitate handling and installation.</w:t>
      </w:r>
    </w:p>
    <w:p w14:paraId="67A3FB4A" w14:textId="77777777" w:rsidR="008563E6" w:rsidRPr="00A600EF" w:rsidRDefault="00500EFF" w:rsidP="003654A3">
      <w:pPr>
        <w:spacing w:after="200"/>
        <w:ind w:left="2160" w:hanging="720"/>
        <w:jc w:val="both"/>
        <w:rPr>
          <w:rFonts w:ascii="Century Gothic" w:hAnsi="Century Gothic"/>
          <w:sz w:val="22"/>
          <w:szCs w:val="22"/>
        </w:rPr>
      </w:pPr>
      <w:r w:rsidRPr="00A600EF">
        <w:rPr>
          <w:rFonts w:ascii="Century Gothic" w:hAnsi="Century Gothic"/>
          <w:sz w:val="22"/>
          <w:szCs w:val="22"/>
        </w:rPr>
        <w:t>7</w:t>
      </w:r>
      <w:r w:rsidR="00CF6C6C" w:rsidRPr="00A600EF">
        <w:rPr>
          <w:rFonts w:ascii="Century Gothic" w:hAnsi="Century Gothic"/>
          <w:sz w:val="22"/>
          <w:szCs w:val="22"/>
        </w:rPr>
        <w:t>.</w:t>
      </w:r>
      <w:r w:rsidR="00CF6C6C" w:rsidRPr="00A600EF">
        <w:rPr>
          <w:rFonts w:ascii="Century Gothic" w:hAnsi="Century Gothic"/>
          <w:sz w:val="22"/>
          <w:szCs w:val="22"/>
        </w:rPr>
        <w:tab/>
        <w:t>Cooling of outside air shall be provided by either evaporative cooling or DX cooling coil depending on mode of operation.</w:t>
      </w:r>
    </w:p>
    <w:p w14:paraId="18EC32AE" w14:textId="77777777" w:rsidR="00CF6C6C" w:rsidRPr="00A600EF" w:rsidRDefault="00500EFF" w:rsidP="003654A3">
      <w:pPr>
        <w:spacing w:after="200"/>
        <w:ind w:left="2880" w:hanging="720"/>
        <w:jc w:val="both"/>
        <w:rPr>
          <w:rFonts w:ascii="Century Gothic" w:hAnsi="Century Gothic"/>
          <w:sz w:val="22"/>
          <w:szCs w:val="22"/>
        </w:rPr>
      </w:pPr>
      <w:r w:rsidRPr="00A600EF">
        <w:rPr>
          <w:rFonts w:ascii="Century Gothic" w:hAnsi="Century Gothic"/>
          <w:sz w:val="22"/>
          <w:szCs w:val="22"/>
        </w:rPr>
        <w:t>a.</w:t>
      </w:r>
      <w:r w:rsidR="00CF6C6C" w:rsidRPr="00A600EF">
        <w:rPr>
          <w:rFonts w:ascii="Century Gothic" w:hAnsi="Century Gothic"/>
          <w:sz w:val="22"/>
          <w:szCs w:val="22"/>
        </w:rPr>
        <w:tab/>
        <w:t xml:space="preserve">Evaporative cooling </w:t>
      </w:r>
      <w:r w:rsidR="007620B6" w:rsidRPr="00A600EF">
        <w:rPr>
          <w:rFonts w:ascii="Century Gothic" w:hAnsi="Century Gothic"/>
          <w:sz w:val="22"/>
          <w:szCs w:val="22"/>
        </w:rPr>
        <w:t xml:space="preserve">manufacturer shall supply </w:t>
      </w:r>
      <w:r w:rsidR="00CF6C6C" w:rsidRPr="00A600EF">
        <w:rPr>
          <w:rFonts w:ascii="Century Gothic" w:hAnsi="Century Gothic"/>
          <w:sz w:val="22"/>
          <w:szCs w:val="22"/>
        </w:rPr>
        <w:t>12</w:t>
      </w:r>
      <w:r w:rsidR="008563E6" w:rsidRPr="00A600EF">
        <w:rPr>
          <w:rFonts w:ascii="Century Gothic" w:hAnsi="Century Gothic"/>
          <w:sz w:val="22"/>
          <w:szCs w:val="22"/>
        </w:rPr>
        <w:t>-</w:t>
      </w:r>
      <w:r w:rsidR="006B3EEF" w:rsidRPr="00A600EF">
        <w:rPr>
          <w:rFonts w:ascii="Century Gothic" w:hAnsi="Century Gothic"/>
          <w:sz w:val="22"/>
          <w:szCs w:val="22"/>
        </w:rPr>
        <w:t>inch</w:t>
      </w:r>
      <w:r w:rsidR="00CF6C6C" w:rsidRPr="00A600EF">
        <w:rPr>
          <w:rFonts w:ascii="Century Gothic" w:hAnsi="Century Gothic"/>
          <w:sz w:val="22"/>
          <w:szCs w:val="22"/>
        </w:rPr>
        <w:t xml:space="preserve"> glass fiber </w:t>
      </w:r>
      <w:r w:rsidR="007620B6" w:rsidRPr="00A600EF">
        <w:rPr>
          <w:rFonts w:ascii="Century Gothic" w:hAnsi="Century Gothic"/>
          <w:sz w:val="22"/>
          <w:szCs w:val="22"/>
        </w:rPr>
        <w:t xml:space="preserve">evaporative cooling media.  Unit shall have a water hammer arrester for the water flow metering device.  Evaporative cooling unit shall be all </w:t>
      </w:r>
      <w:proofErr w:type="gramStart"/>
      <w:r w:rsidR="007620B6" w:rsidRPr="00A600EF">
        <w:rPr>
          <w:rFonts w:ascii="Century Gothic" w:hAnsi="Century Gothic"/>
          <w:sz w:val="22"/>
          <w:szCs w:val="22"/>
        </w:rPr>
        <w:t>stainless steel</w:t>
      </w:r>
      <w:proofErr w:type="gramEnd"/>
      <w:r w:rsidR="007620B6" w:rsidRPr="00A600EF">
        <w:rPr>
          <w:rFonts w:ascii="Century Gothic" w:hAnsi="Century Gothic"/>
          <w:sz w:val="22"/>
          <w:szCs w:val="22"/>
        </w:rPr>
        <w:t xml:space="preserve"> construction provided with </w:t>
      </w:r>
      <w:r w:rsidR="000658E6" w:rsidRPr="00A600EF">
        <w:rPr>
          <w:rFonts w:ascii="Century Gothic" w:hAnsi="Century Gothic"/>
          <w:sz w:val="22"/>
          <w:szCs w:val="22"/>
        </w:rPr>
        <w:t xml:space="preserve">a </w:t>
      </w:r>
      <w:r w:rsidR="00CF6C6C" w:rsidRPr="00A600EF">
        <w:rPr>
          <w:rFonts w:ascii="Century Gothic" w:hAnsi="Century Gothic"/>
          <w:sz w:val="22"/>
          <w:szCs w:val="22"/>
        </w:rPr>
        <w:t>factory-installed water distribution</w:t>
      </w:r>
      <w:r w:rsidR="002751AE" w:rsidRPr="00A600EF">
        <w:rPr>
          <w:rFonts w:ascii="Century Gothic" w:hAnsi="Century Gothic"/>
          <w:sz w:val="22"/>
          <w:szCs w:val="22"/>
        </w:rPr>
        <w:t xml:space="preserve"> </w:t>
      </w:r>
      <w:r w:rsidR="00CF6C6C" w:rsidRPr="00A600EF">
        <w:rPr>
          <w:rFonts w:ascii="Century Gothic" w:hAnsi="Century Gothic"/>
          <w:sz w:val="22"/>
          <w:szCs w:val="22"/>
        </w:rPr>
        <w:t>system</w:t>
      </w:r>
      <w:r w:rsidR="00020405" w:rsidRPr="00A600EF">
        <w:rPr>
          <w:rFonts w:ascii="Century Gothic" w:hAnsi="Century Gothic"/>
          <w:sz w:val="22"/>
          <w:szCs w:val="22"/>
        </w:rPr>
        <w:t>.</w:t>
      </w:r>
      <w:r w:rsidR="00CF6C6C" w:rsidRPr="00A600EF">
        <w:rPr>
          <w:rFonts w:ascii="Century Gothic" w:hAnsi="Century Gothic"/>
          <w:sz w:val="22"/>
          <w:szCs w:val="22"/>
        </w:rPr>
        <w:t xml:space="preserve"> </w:t>
      </w:r>
      <w:r w:rsidR="00C37A48" w:rsidRPr="00A600EF">
        <w:rPr>
          <w:rFonts w:ascii="Century Gothic" w:hAnsi="Century Gothic"/>
          <w:sz w:val="22"/>
          <w:szCs w:val="22"/>
        </w:rPr>
        <w:t>Re-circulating</w:t>
      </w:r>
      <w:r w:rsidR="00C82A90" w:rsidRPr="00A600EF">
        <w:rPr>
          <w:rFonts w:ascii="Century Gothic" w:hAnsi="Century Gothic"/>
          <w:sz w:val="22"/>
          <w:szCs w:val="22"/>
        </w:rPr>
        <w:t xml:space="preserve"> system</w:t>
      </w:r>
      <w:r w:rsidR="00020405" w:rsidRPr="00A600EF">
        <w:rPr>
          <w:rFonts w:ascii="Century Gothic" w:hAnsi="Century Gothic"/>
          <w:sz w:val="22"/>
          <w:szCs w:val="22"/>
        </w:rPr>
        <w:t xml:space="preserve"> shall be </w:t>
      </w:r>
      <w:r w:rsidR="00C37A48" w:rsidRPr="00A600EF">
        <w:rPr>
          <w:rFonts w:ascii="Century Gothic" w:hAnsi="Century Gothic"/>
          <w:sz w:val="22"/>
          <w:szCs w:val="22"/>
        </w:rPr>
        <w:t>equipped with</w:t>
      </w:r>
      <w:r w:rsidR="00C82A90" w:rsidRPr="00A600EF">
        <w:rPr>
          <w:rFonts w:ascii="Century Gothic" w:hAnsi="Century Gothic"/>
          <w:sz w:val="22"/>
          <w:szCs w:val="22"/>
        </w:rPr>
        <w:t xml:space="preserve"> auto drain down upon unit shut down</w:t>
      </w:r>
      <w:r w:rsidR="00CF6C6C" w:rsidRPr="00A600EF">
        <w:rPr>
          <w:rFonts w:ascii="Century Gothic" w:hAnsi="Century Gothic"/>
          <w:sz w:val="22"/>
          <w:szCs w:val="22"/>
        </w:rPr>
        <w:t>. System shall also include a water hammer arrestor.</w:t>
      </w:r>
    </w:p>
    <w:p w14:paraId="38610D29" w14:textId="77777777" w:rsidR="00B75F8A" w:rsidRPr="00A600EF" w:rsidRDefault="00500EFF" w:rsidP="003654A3">
      <w:pPr>
        <w:spacing w:after="200"/>
        <w:ind w:left="2880" w:hanging="720"/>
        <w:jc w:val="both"/>
        <w:rPr>
          <w:rFonts w:ascii="Century Gothic" w:hAnsi="Century Gothic"/>
          <w:sz w:val="22"/>
          <w:szCs w:val="22"/>
        </w:rPr>
      </w:pPr>
      <w:r w:rsidRPr="00A600EF">
        <w:rPr>
          <w:rFonts w:ascii="Century Gothic" w:hAnsi="Century Gothic"/>
          <w:sz w:val="22"/>
          <w:szCs w:val="22"/>
        </w:rPr>
        <w:t>b.</w:t>
      </w:r>
      <w:r w:rsidR="00CF6C6C" w:rsidRPr="00A600EF">
        <w:rPr>
          <w:rFonts w:ascii="Century Gothic" w:hAnsi="Century Gothic"/>
          <w:sz w:val="22"/>
          <w:szCs w:val="22"/>
        </w:rPr>
        <w:tab/>
      </w:r>
      <w:r w:rsidR="002642BE" w:rsidRPr="00A600EF">
        <w:rPr>
          <w:rFonts w:ascii="Century Gothic" w:hAnsi="Century Gothic"/>
          <w:sz w:val="22"/>
          <w:szCs w:val="22"/>
        </w:rPr>
        <w:t xml:space="preserve">For cooling, unit </w:t>
      </w:r>
      <w:r w:rsidR="009A6543" w:rsidRPr="00A600EF">
        <w:rPr>
          <w:rFonts w:ascii="Century Gothic" w:hAnsi="Century Gothic"/>
          <w:sz w:val="22"/>
          <w:szCs w:val="22"/>
        </w:rPr>
        <w:t>shall</w:t>
      </w:r>
      <w:r w:rsidR="00CF6C6C" w:rsidRPr="00A600EF">
        <w:rPr>
          <w:rFonts w:ascii="Century Gothic" w:hAnsi="Century Gothic"/>
          <w:sz w:val="22"/>
          <w:szCs w:val="22"/>
        </w:rPr>
        <w:t xml:space="preserve"> </w:t>
      </w:r>
      <w:r w:rsidR="00075B9B" w:rsidRPr="00A600EF">
        <w:rPr>
          <w:rFonts w:ascii="Century Gothic" w:hAnsi="Century Gothic"/>
          <w:sz w:val="22"/>
          <w:szCs w:val="22"/>
        </w:rPr>
        <w:t>be provide</w:t>
      </w:r>
      <w:r w:rsidR="00FD3253" w:rsidRPr="00A600EF">
        <w:rPr>
          <w:rFonts w:ascii="Century Gothic" w:hAnsi="Century Gothic"/>
          <w:sz w:val="22"/>
          <w:szCs w:val="22"/>
        </w:rPr>
        <w:t>d</w:t>
      </w:r>
      <w:r w:rsidR="00075B9B" w:rsidRPr="00A600EF">
        <w:rPr>
          <w:rFonts w:ascii="Century Gothic" w:hAnsi="Century Gothic"/>
          <w:sz w:val="22"/>
          <w:szCs w:val="22"/>
        </w:rPr>
        <w:t xml:space="preserve"> with a</w:t>
      </w:r>
      <w:r w:rsidR="00CF6C6C" w:rsidRPr="00A600EF">
        <w:rPr>
          <w:rFonts w:ascii="Century Gothic" w:hAnsi="Century Gothic"/>
          <w:sz w:val="22"/>
          <w:szCs w:val="22"/>
        </w:rPr>
        <w:t xml:space="preserve"> </w:t>
      </w:r>
      <w:r w:rsidR="002642BE" w:rsidRPr="00A600EF">
        <w:rPr>
          <w:rFonts w:ascii="Century Gothic" w:hAnsi="Century Gothic"/>
          <w:sz w:val="22"/>
          <w:szCs w:val="22"/>
        </w:rPr>
        <w:t xml:space="preserve">DX </w:t>
      </w:r>
      <w:r w:rsidR="0053655B" w:rsidRPr="00A600EF">
        <w:rPr>
          <w:rFonts w:ascii="Century Gothic" w:hAnsi="Century Gothic"/>
          <w:sz w:val="22"/>
          <w:szCs w:val="22"/>
        </w:rPr>
        <w:t xml:space="preserve">split </w:t>
      </w:r>
      <w:r w:rsidR="002642BE" w:rsidRPr="00A600EF">
        <w:rPr>
          <w:rFonts w:ascii="Century Gothic" w:hAnsi="Century Gothic"/>
          <w:sz w:val="22"/>
          <w:szCs w:val="22"/>
        </w:rPr>
        <w:t xml:space="preserve">system when indicated on the drawings.  Manufacturer shall provide a </w:t>
      </w:r>
      <w:r w:rsidR="00075B9B" w:rsidRPr="00A600EF">
        <w:rPr>
          <w:rFonts w:ascii="Century Gothic" w:hAnsi="Century Gothic"/>
          <w:sz w:val="22"/>
          <w:szCs w:val="22"/>
        </w:rPr>
        <w:t>factory-installed</w:t>
      </w:r>
      <w:r w:rsidR="00443293" w:rsidRPr="00A600EF">
        <w:rPr>
          <w:rFonts w:ascii="Century Gothic" w:hAnsi="Century Gothic"/>
          <w:sz w:val="22"/>
          <w:szCs w:val="22"/>
        </w:rPr>
        <w:t xml:space="preserve"> </w:t>
      </w:r>
      <w:r w:rsidR="002642BE" w:rsidRPr="00A600EF">
        <w:rPr>
          <w:rFonts w:ascii="Century Gothic" w:hAnsi="Century Gothic"/>
          <w:sz w:val="22"/>
          <w:szCs w:val="22"/>
        </w:rPr>
        <w:t>cooling</w:t>
      </w:r>
      <w:r w:rsidR="00CF6C6C" w:rsidRPr="00A600EF">
        <w:rPr>
          <w:rFonts w:ascii="Century Gothic" w:hAnsi="Century Gothic"/>
          <w:sz w:val="22"/>
          <w:szCs w:val="22"/>
        </w:rPr>
        <w:t xml:space="preserve"> </w:t>
      </w:r>
      <w:r w:rsidR="00075B9B" w:rsidRPr="00A600EF">
        <w:rPr>
          <w:rFonts w:ascii="Century Gothic" w:hAnsi="Century Gothic"/>
          <w:sz w:val="22"/>
          <w:szCs w:val="22"/>
        </w:rPr>
        <w:t xml:space="preserve">coil </w:t>
      </w:r>
      <w:r w:rsidR="002642BE" w:rsidRPr="00A600EF">
        <w:rPr>
          <w:rFonts w:ascii="Century Gothic" w:hAnsi="Century Gothic"/>
          <w:sz w:val="22"/>
          <w:szCs w:val="22"/>
        </w:rPr>
        <w:t>in a</w:t>
      </w:r>
      <w:r w:rsidR="00443293" w:rsidRPr="00A600EF">
        <w:rPr>
          <w:rFonts w:ascii="Century Gothic" w:hAnsi="Century Gothic"/>
          <w:sz w:val="22"/>
          <w:szCs w:val="22"/>
        </w:rPr>
        <w:t xml:space="preserve"> </w:t>
      </w:r>
      <w:r w:rsidR="00075B9B" w:rsidRPr="00A600EF">
        <w:rPr>
          <w:rFonts w:ascii="Century Gothic" w:hAnsi="Century Gothic"/>
          <w:sz w:val="22"/>
          <w:szCs w:val="22"/>
        </w:rPr>
        <w:t>cabinet.</w:t>
      </w:r>
      <w:r w:rsidR="00CF6C6C" w:rsidRPr="00A600EF">
        <w:rPr>
          <w:rFonts w:ascii="Century Gothic" w:hAnsi="Century Gothic"/>
          <w:sz w:val="22"/>
          <w:szCs w:val="22"/>
        </w:rPr>
        <w:t xml:space="preserve"> </w:t>
      </w:r>
      <w:r w:rsidR="00075B9B" w:rsidRPr="00A600EF">
        <w:rPr>
          <w:rFonts w:ascii="Century Gothic" w:hAnsi="Century Gothic"/>
          <w:sz w:val="22"/>
          <w:szCs w:val="22"/>
        </w:rPr>
        <w:t xml:space="preserve"> </w:t>
      </w:r>
      <w:r w:rsidR="001E3063" w:rsidRPr="00A600EF">
        <w:rPr>
          <w:rFonts w:ascii="Century Gothic" w:hAnsi="Century Gothic"/>
          <w:sz w:val="22"/>
          <w:szCs w:val="22"/>
        </w:rPr>
        <w:t>Manufacturer shall also provide a remote condensing unit section for DX cooling.  The condensing unit shall be designed for outdoor mounting.  Unit shall use non-ozone depleting R</w:t>
      </w:r>
      <w:r w:rsidR="00FF5AEC" w:rsidRPr="00A600EF">
        <w:rPr>
          <w:rFonts w:ascii="Century Gothic" w:hAnsi="Century Gothic"/>
          <w:sz w:val="22"/>
          <w:szCs w:val="22"/>
        </w:rPr>
        <w:t>-</w:t>
      </w:r>
      <w:r w:rsidR="001E3063" w:rsidRPr="00A600EF">
        <w:rPr>
          <w:rFonts w:ascii="Century Gothic" w:hAnsi="Century Gothic"/>
          <w:sz w:val="22"/>
          <w:szCs w:val="22"/>
        </w:rPr>
        <w:t>410</w:t>
      </w:r>
      <w:r w:rsidR="00FF5AEC" w:rsidRPr="00A600EF">
        <w:rPr>
          <w:rFonts w:ascii="Century Gothic" w:hAnsi="Century Gothic"/>
          <w:sz w:val="22"/>
          <w:szCs w:val="22"/>
        </w:rPr>
        <w:t>a</w:t>
      </w:r>
      <w:r w:rsidR="001E3063" w:rsidRPr="00A600EF">
        <w:rPr>
          <w:rFonts w:ascii="Century Gothic" w:hAnsi="Century Gothic"/>
          <w:sz w:val="22"/>
          <w:szCs w:val="22"/>
        </w:rPr>
        <w:t xml:space="preserve"> refrigerant.  Units 7.5 tons and above shall have dual circuits with independent scroll compressors.  Dual circuits shall have independent liquid line receivers.  Condensing units shall be Carrier, Reznor, Trane, York</w:t>
      </w:r>
      <w:r w:rsidR="00B175BA" w:rsidRPr="00A600EF">
        <w:rPr>
          <w:rFonts w:ascii="Century Gothic" w:hAnsi="Century Gothic"/>
          <w:sz w:val="22"/>
          <w:szCs w:val="22"/>
        </w:rPr>
        <w:t>, or equal</w:t>
      </w:r>
      <w:r w:rsidR="001E3063" w:rsidRPr="00A600EF">
        <w:rPr>
          <w:rFonts w:ascii="Century Gothic" w:hAnsi="Century Gothic"/>
          <w:sz w:val="22"/>
          <w:szCs w:val="22"/>
        </w:rPr>
        <w:t>.</w:t>
      </w:r>
    </w:p>
    <w:p w14:paraId="7E42B076" w14:textId="77777777" w:rsidR="00B75F8A" w:rsidRPr="00A600EF" w:rsidRDefault="00500EFF" w:rsidP="003654A3">
      <w:pPr>
        <w:spacing w:after="200"/>
        <w:ind w:left="3600" w:hanging="720"/>
        <w:jc w:val="both"/>
        <w:rPr>
          <w:rFonts w:ascii="Century Gothic" w:hAnsi="Century Gothic"/>
          <w:sz w:val="22"/>
          <w:szCs w:val="22"/>
        </w:rPr>
      </w:pPr>
      <w:r w:rsidRPr="00A600EF">
        <w:rPr>
          <w:rFonts w:ascii="Century Gothic" w:hAnsi="Century Gothic"/>
          <w:sz w:val="22"/>
          <w:szCs w:val="22"/>
        </w:rPr>
        <w:t>1</w:t>
      </w:r>
      <w:r w:rsidR="00B75F8A" w:rsidRPr="00A600EF">
        <w:rPr>
          <w:rFonts w:ascii="Century Gothic" w:hAnsi="Century Gothic"/>
          <w:sz w:val="22"/>
          <w:szCs w:val="22"/>
        </w:rPr>
        <w:t>)</w:t>
      </w:r>
      <w:r w:rsidR="00B75F8A" w:rsidRPr="00A600EF">
        <w:rPr>
          <w:rFonts w:ascii="Century Gothic" w:hAnsi="Century Gothic"/>
          <w:sz w:val="22"/>
          <w:szCs w:val="22"/>
        </w:rPr>
        <w:tab/>
        <w:t>Evaporator coils:</w:t>
      </w:r>
    </w:p>
    <w:p w14:paraId="5F78A583" w14:textId="77777777" w:rsidR="00B75F8A" w:rsidRPr="00A600EF" w:rsidRDefault="00500EFF" w:rsidP="003654A3">
      <w:pPr>
        <w:spacing w:after="200"/>
        <w:ind w:left="4320" w:hanging="720"/>
        <w:jc w:val="both"/>
        <w:rPr>
          <w:rFonts w:ascii="Century Gothic" w:hAnsi="Century Gothic"/>
          <w:sz w:val="22"/>
          <w:szCs w:val="22"/>
        </w:rPr>
      </w:pPr>
      <w:r w:rsidRPr="00A600EF">
        <w:rPr>
          <w:rFonts w:ascii="Century Gothic" w:hAnsi="Century Gothic"/>
          <w:sz w:val="22"/>
          <w:szCs w:val="22"/>
        </w:rPr>
        <w:t>a)</w:t>
      </w:r>
      <w:r w:rsidR="00B75F8A" w:rsidRPr="00A600EF">
        <w:rPr>
          <w:rFonts w:ascii="Century Gothic" w:hAnsi="Century Gothic"/>
          <w:sz w:val="22"/>
          <w:szCs w:val="22"/>
        </w:rPr>
        <w:tab/>
        <w:t xml:space="preserve">Aluminum plate fins mechanically bonded to enhanced copper tubes with joints brazed. </w:t>
      </w:r>
    </w:p>
    <w:p w14:paraId="32727C2A" w14:textId="77777777" w:rsidR="00B75F8A" w:rsidRPr="00A600EF" w:rsidRDefault="00500EFF" w:rsidP="003654A3">
      <w:pPr>
        <w:spacing w:after="200"/>
        <w:ind w:left="4320" w:hanging="720"/>
        <w:jc w:val="both"/>
        <w:rPr>
          <w:rFonts w:ascii="Century Gothic" w:hAnsi="Century Gothic"/>
          <w:sz w:val="22"/>
          <w:szCs w:val="22"/>
        </w:rPr>
      </w:pPr>
      <w:r w:rsidRPr="00A600EF">
        <w:rPr>
          <w:rFonts w:ascii="Century Gothic" w:hAnsi="Century Gothic"/>
          <w:sz w:val="22"/>
          <w:szCs w:val="22"/>
        </w:rPr>
        <w:t>b)</w:t>
      </w:r>
      <w:r w:rsidR="00B75F8A" w:rsidRPr="00A600EF">
        <w:rPr>
          <w:rFonts w:ascii="Century Gothic" w:hAnsi="Century Gothic"/>
          <w:sz w:val="22"/>
          <w:szCs w:val="22"/>
        </w:rPr>
        <w:tab/>
        <w:t>Tube sheet openings shall be belled to prevent tube wear.</w:t>
      </w:r>
    </w:p>
    <w:p w14:paraId="6D122E79" w14:textId="77777777" w:rsidR="00B75F8A" w:rsidRPr="00A600EF" w:rsidRDefault="00500EFF" w:rsidP="003654A3">
      <w:pPr>
        <w:spacing w:after="200"/>
        <w:ind w:left="4320" w:hanging="720"/>
        <w:jc w:val="both"/>
        <w:rPr>
          <w:rFonts w:ascii="Century Gothic" w:hAnsi="Century Gothic"/>
          <w:sz w:val="22"/>
          <w:szCs w:val="22"/>
        </w:rPr>
      </w:pPr>
      <w:r w:rsidRPr="00A600EF">
        <w:rPr>
          <w:rFonts w:ascii="Century Gothic" w:hAnsi="Century Gothic"/>
          <w:sz w:val="22"/>
          <w:szCs w:val="22"/>
        </w:rPr>
        <w:t>c)</w:t>
      </w:r>
      <w:r w:rsidR="00B75F8A" w:rsidRPr="00A600EF">
        <w:rPr>
          <w:rFonts w:ascii="Century Gothic" w:hAnsi="Century Gothic"/>
          <w:sz w:val="22"/>
          <w:szCs w:val="22"/>
        </w:rPr>
        <w:tab/>
        <w:t>Evaporator coil shall be of full-face active design.</w:t>
      </w:r>
    </w:p>
    <w:p w14:paraId="6D8DC247" w14:textId="77777777" w:rsidR="00B75F8A" w:rsidRPr="00A600EF" w:rsidRDefault="00500EFF" w:rsidP="003654A3">
      <w:pPr>
        <w:spacing w:after="200"/>
        <w:ind w:left="4320" w:hanging="720"/>
        <w:jc w:val="both"/>
        <w:rPr>
          <w:rFonts w:ascii="Century Gothic" w:hAnsi="Century Gothic"/>
          <w:sz w:val="22"/>
          <w:szCs w:val="22"/>
        </w:rPr>
      </w:pPr>
      <w:r w:rsidRPr="00A600EF">
        <w:rPr>
          <w:rFonts w:ascii="Century Gothic" w:hAnsi="Century Gothic"/>
          <w:sz w:val="22"/>
          <w:szCs w:val="22"/>
        </w:rPr>
        <w:t>d)</w:t>
      </w:r>
      <w:r w:rsidR="00B75F8A" w:rsidRPr="00A600EF">
        <w:rPr>
          <w:rFonts w:ascii="Century Gothic" w:hAnsi="Century Gothic"/>
          <w:sz w:val="22"/>
          <w:szCs w:val="22"/>
        </w:rPr>
        <w:tab/>
        <w:t>Dual circuit models shall have face-split type evaporator coil.</w:t>
      </w:r>
    </w:p>
    <w:p w14:paraId="72631467" w14:textId="77777777" w:rsidR="00B75F8A" w:rsidRPr="00A600EF" w:rsidRDefault="00500EFF" w:rsidP="003654A3">
      <w:pPr>
        <w:pStyle w:val="BodyTextIndent3"/>
        <w:tabs>
          <w:tab w:val="clear" w:pos="-720"/>
        </w:tabs>
        <w:suppressAutoHyphens w:val="0"/>
        <w:spacing w:after="200"/>
        <w:ind w:left="3600" w:hanging="720"/>
        <w:rPr>
          <w:rFonts w:ascii="Century Gothic" w:hAnsi="Century Gothic"/>
          <w:sz w:val="22"/>
          <w:szCs w:val="22"/>
        </w:rPr>
      </w:pPr>
      <w:r w:rsidRPr="00A600EF">
        <w:rPr>
          <w:rFonts w:ascii="Century Gothic" w:hAnsi="Century Gothic"/>
          <w:sz w:val="22"/>
          <w:szCs w:val="22"/>
        </w:rPr>
        <w:t>2</w:t>
      </w:r>
      <w:r w:rsidR="00B75F8A" w:rsidRPr="00A600EF">
        <w:rPr>
          <w:rFonts w:ascii="Century Gothic" w:hAnsi="Century Gothic"/>
          <w:sz w:val="22"/>
          <w:szCs w:val="22"/>
        </w:rPr>
        <w:t>)</w:t>
      </w:r>
      <w:r w:rsidR="00477562" w:rsidRPr="00A600EF">
        <w:rPr>
          <w:rFonts w:ascii="Century Gothic" w:hAnsi="Century Gothic"/>
          <w:sz w:val="22"/>
          <w:szCs w:val="22"/>
        </w:rPr>
        <w:tab/>
        <w:t xml:space="preserve">Condenser coils </w:t>
      </w:r>
      <w:r w:rsidR="00B75F8A" w:rsidRPr="00A600EF">
        <w:rPr>
          <w:rFonts w:ascii="Century Gothic" w:hAnsi="Century Gothic"/>
          <w:sz w:val="22"/>
          <w:szCs w:val="22"/>
        </w:rPr>
        <w:t>Type A, B or C are acceptable.</w:t>
      </w:r>
    </w:p>
    <w:p w14:paraId="5E12A1F0" w14:textId="77777777" w:rsidR="00B75F8A" w:rsidRPr="00A600EF" w:rsidRDefault="00500EFF" w:rsidP="003654A3">
      <w:pPr>
        <w:pStyle w:val="ListParagraph"/>
        <w:autoSpaceDE w:val="0"/>
        <w:autoSpaceDN w:val="0"/>
        <w:adjustRightInd w:val="0"/>
        <w:spacing w:after="200"/>
        <w:ind w:left="4320"/>
        <w:contextualSpacing w:val="0"/>
        <w:jc w:val="both"/>
        <w:rPr>
          <w:rFonts w:ascii="Century Gothic" w:hAnsi="Century Gothic" w:cs="Times New Roman"/>
          <w:sz w:val="22"/>
          <w:szCs w:val="22"/>
        </w:rPr>
      </w:pPr>
      <w:r w:rsidRPr="00A600EF">
        <w:rPr>
          <w:rFonts w:ascii="Century Gothic" w:hAnsi="Century Gothic"/>
          <w:sz w:val="22"/>
          <w:szCs w:val="22"/>
        </w:rPr>
        <w:t>a)</w:t>
      </w:r>
      <w:r w:rsidR="00B75F8A" w:rsidRPr="00A600EF">
        <w:rPr>
          <w:rFonts w:ascii="Century Gothic" w:hAnsi="Century Gothic"/>
          <w:sz w:val="22"/>
          <w:szCs w:val="22"/>
        </w:rPr>
        <w:tab/>
      </w:r>
      <w:r w:rsidR="00B75F8A" w:rsidRPr="00A600EF">
        <w:rPr>
          <w:rFonts w:ascii="Century Gothic" w:hAnsi="Century Gothic" w:cs="Times New Roman"/>
          <w:sz w:val="22"/>
          <w:szCs w:val="22"/>
        </w:rPr>
        <w:t xml:space="preserve">Type A: Copper-tube, aluminum-fin coil, with liquid </w:t>
      </w:r>
      <w:proofErr w:type="spellStart"/>
      <w:r w:rsidR="00B75F8A" w:rsidRPr="00A600EF">
        <w:rPr>
          <w:rFonts w:ascii="Century Gothic" w:hAnsi="Century Gothic" w:cs="Times New Roman"/>
          <w:sz w:val="22"/>
          <w:szCs w:val="22"/>
        </w:rPr>
        <w:t>subcooler</w:t>
      </w:r>
      <w:proofErr w:type="spellEnd"/>
      <w:r w:rsidR="00B75F8A" w:rsidRPr="00A600EF">
        <w:rPr>
          <w:rFonts w:ascii="Century Gothic" w:hAnsi="Century Gothic" w:cs="Times New Roman"/>
          <w:sz w:val="22"/>
          <w:szCs w:val="22"/>
        </w:rPr>
        <w:t>.</w:t>
      </w:r>
      <w:r w:rsidR="00B75F8A" w:rsidRPr="00A600EF">
        <w:rPr>
          <w:rFonts w:ascii="Century Gothic" w:hAnsi="Century Gothic" w:cs="Helvetica"/>
          <w:sz w:val="22"/>
          <w:szCs w:val="22"/>
        </w:rPr>
        <w:t xml:space="preserve"> </w:t>
      </w:r>
      <w:r w:rsidR="00B75F8A" w:rsidRPr="00A600EF">
        <w:rPr>
          <w:rFonts w:ascii="Century Gothic" w:hAnsi="Century Gothic" w:cs="Times New Roman"/>
          <w:sz w:val="22"/>
          <w:szCs w:val="22"/>
        </w:rPr>
        <w:t xml:space="preserve">Internally enhanced </w:t>
      </w:r>
      <w:proofErr w:type="gramStart"/>
      <w:r w:rsidR="00B75F8A" w:rsidRPr="00A600EF">
        <w:rPr>
          <w:rFonts w:ascii="Century Gothic" w:hAnsi="Century Gothic" w:cs="Times New Roman"/>
          <w:sz w:val="22"/>
          <w:szCs w:val="22"/>
        </w:rPr>
        <w:t>3/8</w:t>
      </w:r>
      <w:r w:rsidR="008563E6" w:rsidRPr="00A600EF">
        <w:rPr>
          <w:rFonts w:ascii="Century Gothic" w:hAnsi="Century Gothic" w:cs="Times New Roman"/>
          <w:sz w:val="22"/>
          <w:szCs w:val="22"/>
        </w:rPr>
        <w:t xml:space="preserve"> </w:t>
      </w:r>
      <w:r w:rsidR="00B75F8A" w:rsidRPr="00A600EF">
        <w:rPr>
          <w:rFonts w:ascii="Century Gothic" w:hAnsi="Century Gothic" w:cs="Times New Roman"/>
          <w:sz w:val="22"/>
          <w:szCs w:val="22"/>
        </w:rPr>
        <w:t>inch</w:t>
      </w:r>
      <w:proofErr w:type="gramEnd"/>
      <w:r w:rsidR="00B75F8A" w:rsidRPr="00A600EF">
        <w:rPr>
          <w:rFonts w:ascii="Century Gothic" w:hAnsi="Century Gothic" w:cs="Times New Roman"/>
          <w:sz w:val="22"/>
          <w:szCs w:val="22"/>
        </w:rPr>
        <w:t xml:space="preserve"> OD seamless copper tubing mechanically bonded to aluminum fins.</w:t>
      </w:r>
    </w:p>
    <w:p w14:paraId="0BDB4B08" w14:textId="77777777" w:rsidR="00504BCD" w:rsidRPr="00A600EF" w:rsidRDefault="00504BCD" w:rsidP="003654A3">
      <w:pPr>
        <w:pStyle w:val="ListParagraph"/>
        <w:autoSpaceDE w:val="0"/>
        <w:autoSpaceDN w:val="0"/>
        <w:adjustRightInd w:val="0"/>
        <w:spacing w:after="200"/>
        <w:ind w:left="4320"/>
        <w:contextualSpacing w:val="0"/>
        <w:jc w:val="both"/>
        <w:rPr>
          <w:rFonts w:ascii="Century Gothic" w:hAnsi="Century Gothic" w:cs="Times New Roman"/>
          <w:sz w:val="22"/>
          <w:szCs w:val="22"/>
        </w:rPr>
      </w:pPr>
    </w:p>
    <w:p w14:paraId="76DA3963" w14:textId="77777777" w:rsidR="00477562" w:rsidRPr="00A600EF" w:rsidRDefault="00500EFF" w:rsidP="003654A3">
      <w:pPr>
        <w:pStyle w:val="ListParagraph"/>
        <w:spacing w:after="200"/>
        <w:ind w:left="4320"/>
        <w:contextualSpacing w:val="0"/>
        <w:jc w:val="both"/>
        <w:rPr>
          <w:rFonts w:ascii="Century Gothic" w:hAnsi="Century Gothic" w:cs="Times New Roman"/>
          <w:sz w:val="22"/>
          <w:szCs w:val="22"/>
        </w:rPr>
      </w:pPr>
      <w:r w:rsidRPr="00A600EF">
        <w:rPr>
          <w:rFonts w:ascii="Century Gothic" w:hAnsi="Century Gothic" w:cs="Times New Roman"/>
          <w:sz w:val="22"/>
          <w:szCs w:val="22"/>
        </w:rPr>
        <w:t>b)</w:t>
      </w:r>
      <w:r w:rsidR="00477562" w:rsidRPr="00A600EF">
        <w:rPr>
          <w:rFonts w:ascii="Century Gothic" w:hAnsi="Century Gothic" w:cs="Times New Roman"/>
          <w:sz w:val="22"/>
          <w:szCs w:val="22"/>
        </w:rPr>
        <w:tab/>
        <w:t xml:space="preserve">Type B: </w:t>
      </w:r>
      <w:r w:rsidR="00477562" w:rsidRPr="00A600EF">
        <w:rPr>
          <w:rFonts w:ascii="Century Gothic" w:hAnsi="Century Gothic" w:cs="Times New Roman"/>
          <w:bCs/>
          <w:sz w:val="22"/>
          <w:szCs w:val="22"/>
        </w:rPr>
        <w:t>Spine Fin™</w:t>
      </w:r>
      <w:r w:rsidR="00477562" w:rsidRPr="00A600EF">
        <w:rPr>
          <w:rFonts w:ascii="Century Gothic" w:hAnsi="Century Gothic" w:cs="Times New Roman"/>
          <w:b/>
          <w:bCs/>
          <w:sz w:val="22"/>
          <w:szCs w:val="22"/>
        </w:rPr>
        <w:t xml:space="preserve"> </w:t>
      </w:r>
      <w:r w:rsidR="00477562" w:rsidRPr="00A600EF">
        <w:rPr>
          <w:rFonts w:ascii="Century Gothic" w:hAnsi="Century Gothic" w:cs="Times New Roman"/>
          <w:sz w:val="22"/>
          <w:szCs w:val="22"/>
        </w:rPr>
        <w:t xml:space="preserve">condenser coil shall be continuously wrapped, corrosion resistant aluminum with minimum brazed joints. This coil is </w:t>
      </w:r>
      <w:proofErr w:type="gramStart"/>
      <w:r w:rsidR="00477562" w:rsidRPr="00A600EF">
        <w:rPr>
          <w:rFonts w:ascii="Century Gothic" w:hAnsi="Century Gothic" w:cs="Times New Roman"/>
          <w:sz w:val="22"/>
          <w:szCs w:val="22"/>
        </w:rPr>
        <w:t>3/8 inch</w:t>
      </w:r>
      <w:proofErr w:type="gramEnd"/>
      <w:r w:rsidR="00477562" w:rsidRPr="00A600EF">
        <w:rPr>
          <w:rFonts w:ascii="Century Gothic" w:hAnsi="Century Gothic" w:cs="Times New Roman"/>
          <w:sz w:val="22"/>
          <w:szCs w:val="22"/>
        </w:rPr>
        <w:t xml:space="preserve"> OD seamless aluminum tubing glued to a continuous aluminum fin. Coils are lab tested to withstand 2,000 pounds of pressure per square inch. The outdoor coil provides low airflow resistance and efficient heat transfer. The coil is protected on four sides by louvered panels.</w:t>
      </w:r>
    </w:p>
    <w:p w14:paraId="2CD86FBF" w14:textId="77777777" w:rsidR="00477562" w:rsidRPr="00A600EF" w:rsidRDefault="00477562" w:rsidP="003654A3">
      <w:pPr>
        <w:pStyle w:val="ListParagraph"/>
        <w:spacing w:after="200"/>
        <w:ind w:left="4320"/>
        <w:contextualSpacing w:val="0"/>
        <w:jc w:val="both"/>
        <w:rPr>
          <w:rFonts w:ascii="Century Gothic" w:hAnsi="Century Gothic" w:cs="Times New Roman"/>
          <w:sz w:val="22"/>
          <w:szCs w:val="22"/>
        </w:rPr>
      </w:pPr>
    </w:p>
    <w:p w14:paraId="0643B1B4" w14:textId="77777777" w:rsidR="00477562" w:rsidRPr="00A600EF" w:rsidRDefault="00500EFF" w:rsidP="003654A3">
      <w:pPr>
        <w:pStyle w:val="ListParagraph"/>
        <w:autoSpaceDE w:val="0"/>
        <w:autoSpaceDN w:val="0"/>
        <w:adjustRightInd w:val="0"/>
        <w:spacing w:after="200"/>
        <w:ind w:left="4320"/>
        <w:contextualSpacing w:val="0"/>
        <w:jc w:val="both"/>
        <w:rPr>
          <w:rFonts w:ascii="Century Gothic" w:hAnsi="Century Gothic"/>
          <w:sz w:val="22"/>
          <w:szCs w:val="22"/>
        </w:rPr>
      </w:pPr>
      <w:r w:rsidRPr="00A600EF">
        <w:rPr>
          <w:rFonts w:ascii="Century Gothic" w:hAnsi="Century Gothic" w:cs="Times New Roman"/>
          <w:sz w:val="22"/>
          <w:szCs w:val="22"/>
        </w:rPr>
        <w:t>c)</w:t>
      </w:r>
      <w:r w:rsidR="00477562" w:rsidRPr="00A600EF">
        <w:rPr>
          <w:rFonts w:ascii="Century Gothic" w:hAnsi="Century Gothic" w:cs="Times New Roman"/>
          <w:sz w:val="22"/>
          <w:szCs w:val="22"/>
        </w:rPr>
        <w:tab/>
        <w:t>Type-C: Coil shall be air-cooled Micro-Channel heat exchanger technology (MCHX) and shall have a series of flat tubes containing a series of multiple, parallel flow microchannels layered between the refrigerant manifolds. Coils shall consist of a two-pass arrangement. Coil construction shall consist of aluminum alloys for fins, tubes, and manifolds in combination with a factory applied corrosion-resistant coating</w:t>
      </w:r>
      <w:r w:rsidR="00477562" w:rsidRPr="00A600EF">
        <w:rPr>
          <w:rFonts w:ascii="Century Gothic" w:hAnsi="Century Gothic"/>
          <w:sz w:val="22"/>
          <w:szCs w:val="22"/>
        </w:rPr>
        <w:t>.</w:t>
      </w:r>
    </w:p>
    <w:p w14:paraId="6E050C85" w14:textId="77777777" w:rsidR="00712E8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C</w:t>
      </w:r>
      <w:r w:rsidR="00712E8C" w:rsidRPr="00A600EF">
        <w:rPr>
          <w:rFonts w:ascii="Century Gothic" w:hAnsi="Century Gothic"/>
          <w:sz w:val="22"/>
          <w:szCs w:val="22"/>
        </w:rPr>
        <w:t>.</w:t>
      </w:r>
      <w:r w:rsidR="00C40CAE" w:rsidRPr="00A600EF">
        <w:rPr>
          <w:rFonts w:ascii="Century Gothic" w:hAnsi="Century Gothic"/>
          <w:sz w:val="22"/>
          <w:szCs w:val="22"/>
        </w:rPr>
        <w:tab/>
      </w:r>
      <w:r w:rsidR="00712E8C" w:rsidRPr="00A600EF">
        <w:rPr>
          <w:rFonts w:ascii="Century Gothic" w:hAnsi="Century Gothic"/>
          <w:sz w:val="22"/>
          <w:szCs w:val="22"/>
        </w:rPr>
        <w:t xml:space="preserve">Unit shall be supplied from factory with </w:t>
      </w:r>
      <w:proofErr w:type="spellStart"/>
      <w:r w:rsidR="005708C5" w:rsidRPr="00A600EF">
        <w:rPr>
          <w:rFonts w:ascii="Century Gothic" w:hAnsi="Century Gothic"/>
          <w:sz w:val="22"/>
          <w:szCs w:val="22"/>
        </w:rPr>
        <w:t>EPAct</w:t>
      </w:r>
      <w:proofErr w:type="spellEnd"/>
      <w:r w:rsidR="005708C5" w:rsidRPr="00A600EF">
        <w:rPr>
          <w:rFonts w:ascii="Century Gothic" w:hAnsi="Century Gothic"/>
          <w:sz w:val="22"/>
          <w:szCs w:val="22"/>
        </w:rPr>
        <w:t xml:space="preserve"> </w:t>
      </w:r>
      <w:r w:rsidR="00712E8C" w:rsidRPr="00A600EF">
        <w:rPr>
          <w:rFonts w:ascii="Century Gothic" w:hAnsi="Century Gothic"/>
          <w:sz w:val="22"/>
          <w:szCs w:val="22"/>
        </w:rPr>
        <w:t>compliant</w:t>
      </w:r>
      <w:r w:rsidR="00F67F6C" w:rsidRPr="00A600EF">
        <w:rPr>
          <w:rFonts w:ascii="Century Gothic" w:hAnsi="Century Gothic"/>
          <w:sz w:val="22"/>
          <w:szCs w:val="22"/>
        </w:rPr>
        <w:t xml:space="preserve"> </w:t>
      </w:r>
      <w:r w:rsidR="00712E8C" w:rsidRPr="00A600EF">
        <w:rPr>
          <w:rFonts w:ascii="Century Gothic" w:hAnsi="Century Gothic"/>
          <w:sz w:val="22"/>
          <w:szCs w:val="22"/>
        </w:rPr>
        <w:t>premium efficiency</w:t>
      </w:r>
      <w:r w:rsidR="00C40CAE" w:rsidRPr="00A600EF">
        <w:rPr>
          <w:rFonts w:ascii="Century Gothic" w:hAnsi="Century Gothic"/>
          <w:sz w:val="22"/>
          <w:szCs w:val="22"/>
        </w:rPr>
        <w:t xml:space="preserve"> </w:t>
      </w:r>
      <w:r w:rsidR="00712E8C" w:rsidRPr="00A600EF">
        <w:rPr>
          <w:rFonts w:ascii="Century Gothic" w:hAnsi="Century Gothic"/>
          <w:sz w:val="22"/>
          <w:szCs w:val="22"/>
        </w:rPr>
        <w:t xml:space="preserve">ODP </w:t>
      </w:r>
      <w:r w:rsidR="00100C95" w:rsidRPr="00A600EF">
        <w:rPr>
          <w:rFonts w:ascii="Century Gothic" w:hAnsi="Century Gothic"/>
          <w:sz w:val="22"/>
          <w:szCs w:val="22"/>
        </w:rPr>
        <w:t xml:space="preserve">blower </w:t>
      </w:r>
      <w:r w:rsidR="00712E8C" w:rsidRPr="00A600EF">
        <w:rPr>
          <w:rFonts w:ascii="Century Gothic" w:hAnsi="Century Gothic"/>
          <w:sz w:val="22"/>
          <w:szCs w:val="22"/>
        </w:rPr>
        <w:t>motor</w:t>
      </w:r>
      <w:r w:rsidR="00100C95" w:rsidRPr="00A600EF">
        <w:rPr>
          <w:rFonts w:ascii="Century Gothic" w:hAnsi="Century Gothic"/>
          <w:sz w:val="22"/>
          <w:szCs w:val="22"/>
        </w:rPr>
        <w:t xml:space="preserve"> and factory installed VFD for </w:t>
      </w:r>
      <w:r w:rsidR="003F71E8" w:rsidRPr="00A600EF">
        <w:rPr>
          <w:rFonts w:ascii="Century Gothic" w:hAnsi="Century Gothic"/>
          <w:sz w:val="22"/>
          <w:szCs w:val="22"/>
        </w:rPr>
        <w:t>two</w:t>
      </w:r>
      <w:r w:rsidR="00100C95" w:rsidRPr="00A600EF">
        <w:rPr>
          <w:rFonts w:ascii="Century Gothic" w:hAnsi="Century Gothic"/>
          <w:sz w:val="22"/>
          <w:szCs w:val="22"/>
        </w:rPr>
        <w:t xml:space="preserve"> speed operation.</w:t>
      </w:r>
    </w:p>
    <w:p w14:paraId="52BE4B1E" w14:textId="77777777" w:rsidR="00CF6C6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D</w:t>
      </w:r>
      <w:r w:rsidR="00100C95" w:rsidRPr="00A600EF">
        <w:rPr>
          <w:rFonts w:ascii="Century Gothic" w:hAnsi="Century Gothic"/>
          <w:sz w:val="22"/>
          <w:szCs w:val="22"/>
        </w:rPr>
        <w:t>.</w:t>
      </w:r>
      <w:r w:rsidR="00CF6C6C" w:rsidRPr="00A600EF">
        <w:rPr>
          <w:rFonts w:ascii="Century Gothic" w:hAnsi="Century Gothic"/>
          <w:sz w:val="22"/>
          <w:szCs w:val="22"/>
        </w:rPr>
        <w:tab/>
      </w:r>
      <w:r w:rsidR="0095557A" w:rsidRPr="00A600EF">
        <w:rPr>
          <w:rFonts w:ascii="Century Gothic" w:hAnsi="Century Gothic"/>
          <w:sz w:val="22"/>
          <w:szCs w:val="22"/>
        </w:rPr>
        <w:t xml:space="preserve">Unit shall be provided with a </w:t>
      </w:r>
      <w:proofErr w:type="gramStart"/>
      <w:r w:rsidR="0095557A" w:rsidRPr="00A600EF">
        <w:rPr>
          <w:rFonts w:ascii="Century Gothic" w:hAnsi="Century Gothic"/>
          <w:sz w:val="22"/>
          <w:szCs w:val="22"/>
        </w:rPr>
        <w:t>remote control</w:t>
      </w:r>
      <w:proofErr w:type="gramEnd"/>
      <w:r w:rsidR="0095557A" w:rsidRPr="00A600EF">
        <w:rPr>
          <w:rFonts w:ascii="Century Gothic" w:hAnsi="Century Gothic"/>
          <w:sz w:val="22"/>
          <w:szCs w:val="22"/>
        </w:rPr>
        <w:t xml:space="preserve"> panel that will provide the control functions that are indicated on the drawings including but not limited to the following:</w:t>
      </w:r>
    </w:p>
    <w:p w14:paraId="6954A107" w14:textId="77777777" w:rsidR="0095557A" w:rsidRPr="00A600EF" w:rsidRDefault="00D53D80" w:rsidP="003654A3">
      <w:pPr>
        <w:spacing w:after="200"/>
        <w:ind w:left="2160" w:hanging="720"/>
        <w:jc w:val="both"/>
        <w:rPr>
          <w:rFonts w:ascii="Century Gothic" w:hAnsi="Century Gothic"/>
          <w:sz w:val="22"/>
          <w:szCs w:val="22"/>
        </w:rPr>
      </w:pPr>
      <w:r w:rsidRPr="00A600EF">
        <w:rPr>
          <w:rFonts w:ascii="Century Gothic" w:hAnsi="Century Gothic"/>
          <w:sz w:val="22"/>
          <w:szCs w:val="22"/>
        </w:rPr>
        <w:t>a.</w:t>
      </w:r>
      <w:r w:rsidRPr="00A600EF">
        <w:rPr>
          <w:rFonts w:ascii="Century Gothic" w:hAnsi="Century Gothic"/>
          <w:sz w:val="22"/>
          <w:szCs w:val="22"/>
        </w:rPr>
        <w:tab/>
        <w:t>Thermostat for space temperature control.</w:t>
      </w:r>
    </w:p>
    <w:p w14:paraId="6EB26F4B" w14:textId="77777777" w:rsidR="00D53D80" w:rsidRPr="00A600EF" w:rsidRDefault="00D53D80" w:rsidP="003654A3">
      <w:pPr>
        <w:spacing w:after="200"/>
        <w:ind w:left="2160" w:hanging="720"/>
        <w:jc w:val="both"/>
        <w:rPr>
          <w:rFonts w:ascii="Century Gothic" w:hAnsi="Century Gothic"/>
          <w:sz w:val="22"/>
          <w:szCs w:val="22"/>
        </w:rPr>
      </w:pPr>
      <w:r w:rsidRPr="00A600EF">
        <w:rPr>
          <w:rFonts w:ascii="Century Gothic" w:hAnsi="Century Gothic"/>
          <w:sz w:val="22"/>
          <w:szCs w:val="22"/>
        </w:rPr>
        <w:t>b.</w:t>
      </w:r>
      <w:r w:rsidRPr="00A600EF">
        <w:rPr>
          <w:rFonts w:ascii="Century Gothic" w:hAnsi="Century Gothic"/>
          <w:sz w:val="22"/>
          <w:szCs w:val="22"/>
        </w:rPr>
        <w:tab/>
        <w:t>Fan on/off and speed indicator lights.</w:t>
      </w:r>
    </w:p>
    <w:p w14:paraId="4E6483B6" w14:textId="77777777" w:rsidR="00D53D80" w:rsidRPr="00A600EF" w:rsidRDefault="00D53D80" w:rsidP="003654A3">
      <w:pPr>
        <w:spacing w:after="200"/>
        <w:ind w:left="2160" w:hanging="720"/>
        <w:jc w:val="both"/>
        <w:rPr>
          <w:rFonts w:ascii="Century Gothic" w:hAnsi="Century Gothic"/>
          <w:sz w:val="22"/>
          <w:szCs w:val="22"/>
        </w:rPr>
      </w:pPr>
      <w:r w:rsidRPr="00A600EF">
        <w:rPr>
          <w:rFonts w:ascii="Century Gothic" w:hAnsi="Century Gothic"/>
          <w:sz w:val="22"/>
          <w:szCs w:val="22"/>
        </w:rPr>
        <w:t>c.</w:t>
      </w:r>
      <w:r w:rsidRPr="00A600EF">
        <w:rPr>
          <w:rFonts w:ascii="Century Gothic" w:hAnsi="Century Gothic"/>
          <w:sz w:val="22"/>
          <w:szCs w:val="22"/>
        </w:rPr>
        <w:tab/>
        <w:t>Manual on/off switch.</w:t>
      </w:r>
    </w:p>
    <w:p w14:paraId="011DB384" w14:textId="77777777" w:rsidR="00CF6C6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E</w:t>
      </w:r>
      <w:r w:rsidR="00100C95" w:rsidRPr="00A600EF">
        <w:rPr>
          <w:rFonts w:ascii="Century Gothic" w:hAnsi="Century Gothic"/>
          <w:sz w:val="22"/>
          <w:szCs w:val="22"/>
        </w:rPr>
        <w:t>.</w:t>
      </w:r>
      <w:r w:rsidR="00CF6C6C" w:rsidRPr="00A600EF">
        <w:rPr>
          <w:rFonts w:ascii="Century Gothic" w:hAnsi="Century Gothic"/>
          <w:sz w:val="22"/>
          <w:szCs w:val="22"/>
        </w:rPr>
        <w:tab/>
        <w:t>Make up air unit shall be provided with a</w:t>
      </w:r>
      <w:r w:rsidR="00451B66" w:rsidRPr="00A600EF">
        <w:rPr>
          <w:rFonts w:ascii="Century Gothic" w:hAnsi="Century Gothic"/>
          <w:sz w:val="22"/>
          <w:szCs w:val="22"/>
        </w:rPr>
        <w:t>n automatic cut-off through a</w:t>
      </w:r>
      <w:r w:rsidR="00CF6C6C" w:rsidRPr="00A600EF">
        <w:rPr>
          <w:rFonts w:ascii="Century Gothic" w:hAnsi="Century Gothic"/>
          <w:sz w:val="22"/>
          <w:szCs w:val="22"/>
        </w:rPr>
        <w:t xml:space="preserve"> field </w:t>
      </w:r>
      <w:r w:rsidR="00451B66" w:rsidRPr="00A600EF">
        <w:rPr>
          <w:rFonts w:ascii="Century Gothic" w:hAnsi="Century Gothic"/>
          <w:sz w:val="22"/>
          <w:szCs w:val="22"/>
        </w:rPr>
        <w:t xml:space="preserve">furnished </w:t>
      </w:r>
      <w:r w:rsidR="00CF6C6C" w:rsidRPr="00A600EF">
        <w:rPr>
          <w:rFonts w:ascii="Century Gothic" w:hAnsi="Century Gothic"/>
          <w:sz w:val="22"/>
          <w:szCs w:val="22"/>
        </w:rPr>
        <w:t>detector</w:t>
      </w:r>
      <w:r w:rsidR="00451B66" w:rsidRPr="00A600EF">
        <w:rPr>
          <w:rFonts w:ascii="Century Gothic" w:hAnsi="Century Gothic"/>
          <w:sz w:val="22"/>
          <w:szCs w:val="22"/>
        </w:rPr>
        <w:t xml:space="preserve"> in the event of fire</w:t>
      </w:r>
      <w:r w:rsidR="00CF6C6C" w:rsidRPr="00A600EF">
        <w:rPr>
          <w:rFonts w:ascii="Century Gothic" w:hAnsi="Century Gothic"/>
          <w:sz w:val="22"/>
          <w:szCs w:val="22"/>
        </w:rPr>
        <w:t>.</w:t>
      </w:r>
    </w:p>
    <w:p w14:paraId="6B7C6C9F" w14:textId="77777777" w:rsidR="00CF6C6C" w:rsidRPr="00A600EF" w:rsidRDefault="00500EFF" w:rsidP="003654A3">
      <w:pPr>
        <w:spacing w:after="200"/>
        <w:ind w:left="1440" w:hanging="720"/>
        <w:jc w:val="both"/>
        <w:rPr>
          <w:rFonts w:ascii="Century Gothic" w:hAnsi="Century Gothic"/>
          <w:sz w:val="22"/>
          <w:szCs w:val="22"/>
        </w:rPr>
      </w:pPr>
      <w:r w:rsidRPr="00A600EF">
        <w:rPr>
          <w:rFonts w:ascii="Century Gothic" w:hAnsi="Century Gothic"/>
          <w:sz w:val="22"/>
          <w:szCs w:val="22"/>
        </w:rPr>
        <w:t>F</w:t>
      </w:r>
      <w:r w:rsidR="00100C95" w:rsidRPr="00A600EF">
        <w:rPr>
          <w:rFonts w:ascii="Century Gothic" w:hAnsi="Century Gothic"/>
          <w:sz w:val="22"/>
          <w:szCs w:val="22"/>
        </w:rPr>
        <w:t>.</w:t>
      </w:r>
      <w:r w:rsidR="00CF6C6C" w:rsidRPr="00A600EF">
        <w:rPr>
          <w:rFonts w:ascii="Century Gothic" w:hAnsi="Century Gothic"/>
          <w:sz w:val="22"/>
          <w:szCs w:val="22"/>
        </w:rPr>
        <w:tab/>
      </w:r>
      <w:r w:rsidR="008563E6" w:rsidRPr="00A600EF">
        <w:rPr>
          <w:rFonts w:ascii="Century Gothic" w:hAnsi="Century Gothic"/>
          <w:sz w:val="22"/>
          <w:szCs w:val="22"/>
        </w:rPr>
        <w:t>E</w:t>
      </w:r>
      <w:r w:rsidR="00CF6C6C" w:rsidRPr="00A600EF">
        <w:rPr>
          <w:rFonts w:ascii="Century Gothic" w:hAnsi="Century Gothic"/>
          <w:sz w:val="22"/>
          <w:szCs w:val="22"/>
        </w:rPr>
        <w:t>lectrical wiring</w:t>
      </w:r>
      <w:r w:rsidR="00463E6E" w:rsidRPr="00A600EF">
        <w:rPr>
          <w:rFonts w:ascii="Century Gothic" w:hAnsi="Century Gothic"/>
          <w:sz w:val="22"/>
          <w:szCs w:val="22"/>
        </w:rPr>
        <w:t>, components</w:t>
      </w:r>
      <w:r w:rsidR="00CF6C6C" w:rsidRPr="00A600EF">
        <w:rPr>
          <w:rFonts w:ascii="Century Gothic" w:hAnsi="Century Gothic"/>
          <w:sz w:val="22"/>
          <w:szCs w:val="22"/>
        </w:rPr>
        <w:t xml:space="preserve"> and connections including electrical grounding </w:t>
      </w:r>
      <w:r w:rsidR="000B70B3" w:rsidRPr="00A600EF">
        <w:rPr>
          <w:rFonts w:ascii="Century Gothic" w:hAnsi="Century Gothic"/>
          <w:sz w:val="22"/>
          <w:szCs w:val="22"/>
        </w:rPr>
        <w:t xml:space="preserve">shall </w:t>
      </w:r>
      <w:r w:rsidR="00CF6C6C" w:rsidRPr="00A600EF">
        <w:rPr>
          <w:rFonts w:ascii="Century Gothic" w:hAnsi="Century Gothic"/>
          <w:sz w:val="22"/>
          <w:szCs w:val="22"/>
        </w:rPr>
        <w:t>be made in accordance with the National Electric</w:t>
      </w:r>
      <w:r w:rsidR="00E12A63" w:rsidRPr="00A600EF">
        <w:rPr>
          <w:rFonts w:ascii="Century Gothic" w:hAnsi="Century Gothic"/>
          <w:sz w:val="22"/>
          <w:szCs w:val="22"/>
        </w:rPr>
        <w:t>al</w:t>
      </w:r>
      <w:r w:rsidR="00CF6C6C" w:rsidRPr="00A600EF">
        <w:rPr>
          <w:rFonts w:ascii="Century Gothic" w:hAnsi="Century Gothic"/>
          <w:sz w:val="22"/>
          <w:szCs w:val="22"/>
        </w:rPr>
        <w:t xml:space="preserve"> Code </w:t>
      </w:r>
      <w:r w:rsidR="005708C5" w:rsidRPr="00A600EF">
        <w:rPr>
          <w:rFonts w:ascii="Century Gothic" w:hAnsi="Century Gothic"/>
          <w:sz w:val="22"/>
          <w:szCs w:val="22"/>
        </w:rPr>
        <w:t>(</w:t>
      </w:r>
      <w:r w:rsidR="00CF6C6C" w:rsidRPr="00A600EF">
        <w:rPr>
          <w:rFonts w:ascii="Century Gothic" w:hAnsi="Century Gothic"/>
          <w:sz w:val="22"/>
          <w:szCs w:val="22"/>
        </w:rPr>
        <w:t>NFPA 70</w:t>
      </w:r>
      <w:r w:rsidR="005708C5" w:rsidRPr="00A600EF">
        <w:rPr>
          <w:rFonts w:ascii="Century Gothic" w:hAnsi="Century Gothic"/>
          <w:sz w:val="22"/>
          <w:szCs w:val="22"/>
        </w:rPr>
        <w:t>)</w:t>
      </w:r>
      <w:r w:rsidR="00CF6C6C" w:rsidRPr="00A600EF">
        <w:rPr>
          <w:rFonts w:ascii="Century Gothic" w:hAnsi="Century Gothic"/>
          <w:sz w:val="22"/>
          <w:szCs w:val="22"/>
        </w:rPr>
        <w:t>.</w:t>
      </w:r>
      <w:r w:rsidR="008563E6" w:rsidRPr="00A600EF">
        <w:rPr>
          <w:rFonts w:ascii="Century Gothic" w:hAnsi="Century Gothic"/>
          <w:sz w:val="22"/>
          <w:szCs w:val="22"/>
        </w:rPr>
        <w:t xml:space="preserve"> </w:t>
      </w:r>
      <w:r w:rsidR="00CF6C6C" w:rsidRPr="00A600EF">
        <w:rPr>
          <w:rFonts w:ascii="Century Gothic" w:hAnsi="Century Gothic"/>
          <w:sz w:val="22"/>
          <w:szCs w:val="22"/>
        </w:rPr>
        <w:t xml:space="preserve"> A separate line voltage supply sh</w:t>
      </w:r>
      <w:r w:rsidR="00393E3B" w:rsidRPr="00A600EF">
        <w:rPr>
          <w:rFonts w:ascii="Century Gothic" w:hAnsi="Century Gothic"/>
          <w:sz w:val="22"/>
          <w:szCs w:val="22"/>
        </w:rPr>
        <w:t>all</w:t>
      </w:r>
      <w:r w:rsidR="00CF6C6C" w:rsidRPr="00A600EF">
        <w:rPr>
          <w:rFonts w:ascii="Century Gothic" w:hAnsi="Century Gothic"/>
          <w:sz w:val="22"/>
          <w:szCs w:val="22"/>
        </w:rPr>
        <w:t xml:space="preserve"> be run directly from the main panel to a </w:t>
      </w:r>
      <w:r w:rsidR="00393E3B" w:rsidRPr="00A600EF">
        <w:rPr>
          <w:rFonts w:ascii="Century Gothic" w:hAnsi="Century Gothic"/>
          <w:sz w:val="22"/>
          <w:szCs w:val="22"/>
        </w:rPr>
        <w:t xml:space="preserve">fused </w:t>
      </w:r>
      <w:r w:rsidR="00CF6C6C" w:rsidRPr="00A600EF">
        <w:rPr>
          <w:rFonts w:ascii="Century Gothic" w:hAnsi="Century Gothic"/>
          <w:sz w:val="22"/>
          <w:szCs w:val="22"/>
        </w:rPr>
        <w:t>disconnect switch, at the unit, and then making connection to leads in the unit</w:t>
      </w:r>
      <w:r w:rsidR="006C1AFB" w:rsidRPr="00A600EF">
        <w:rPr>
          <w:rFonts w:ascii="Century Gothic" w:hAnsi="Century Gothic"/>
          <w:sz w:val="22"/>
          <w:szCs w:val="22"/>
        </w:rPr>
        <w:t xml:space="preserve"> </w:t>
      </w:r>
      <w:r w:rsidR="00CF6C6C" w:rsidRPr="00A600EF">
        <w:rPr>
          <w:rFonts w:ascii="Century Gothic" w:hAnsi="Century Gothic"/>
          <w:sz w:val="22"/>
          <w:szCs w:val="22"/>
        </w:rPr>
        <w:t>junction box.</w:t>
      </w:r>
      <w:r w:rsidR="008563E6" w:rsidRPr="00A600EF">
        <w:rPr>
          <w:rFonts w:ascii="Century Gothic" w:hAnsi="Century Gothic"/>
          <w:sz w:val="22"/>
          <w:szCs w:val="22"/>
        </w:rPr>
        <w:t xml:space="preserve"> </w:t>
      </w:r>
      <w:r w:rsidR="00CF6C6C" w:rsidRPr="00A600EF">
        <w:rPr>
          <w:rFonts w:ascii="Century Gothic" w:hAnsi="Century Gothic"/>
          <w:sz w:val="22"/>
          <w:szCs w:val="22"/>
        </w:rPr>
        <w:t xml:space="preserve"> </w:t>
      </w:r>
      <w:r w:rsidR="008563E6" w:rsidRPr="00A600EF">
        <w:rPr>
          <w:rFonts w:ascii="Century Gothic" w:hAnsi="Century Gothic"/>
          <w:sz w:val="22"/>
          <w:szCs w:val="22"/>
        </w:rPr>
        <w:t>E</w:t>
      </w:r>
      <w:r w:rsidR="00CF6C6C" w:rsidRPr="00A600EF">
        <w:rPr>
          <w:rFonts w:ascii="Century Gothic" w:hAnsi="Century Gothic"/>
          <w:sz w:val="22"/>
          <w:szCs w:val="22"/>
        </w:rPr>
        <w:t xml:space="preserve">xternal wiring </w:t>
      </w:r>
      <w:r w:rsidR="00D6605A" w:rsidRPr="00A600EF">
        <w:rPr>
          <w:rFonts w:ascii="Century Gothic" w:hAnsi="Century Gothic"/>
          <w:sz w:val="22"/>
          <w:szCs w:val="22"/>
        </w:rPr>
        <w:t xml:space="preserve">shall </w:t>
      </w:r>
      <w:r w:rsidR="00CF6C6C" w:rsidRPr="00A600EF">
        <w:rPr>
          <w:rFonts w:ascii="Century Gothic" w:hAnsi="Century Gothic"/>
          <w:sz w:val="22"/>
          <w:szCs w:val="22"/>
        </w:rPr>
        <w:t>be made within approved conduit and</w:t>
      </w:r>
      <w:r w:rsidR="00BE613D" w:rsidRPr="00A600EF">
        <w:rPr>
          <w:rFonts w:ascii="Century Gothic" w:hAnsi="Century Gothic"/>
          <w:sz w:val="22"/>
          <w:szCs w:val="22"/>
        </w:rPr>
        <w:t xml:space="preserve"> </w:t>
      </w:r>
      <w:r w:rsidR="00D6605A" w:rsidRPr="00A600EF">
        <w:rPr>
          <w:rFonts w:ascii="Century Gothic" w:hAnsi="Century Gothic"/>
          <w:sz w:val="22"/>
          <w:szCs w:val="22"/>
        </w:rPr>
        <w:t xml:space="preserve">shall </w:t>
      </w:r>
      <w:r w:rsidR="00CF6C6C" w:rsidRPr="00A600EF">
        <w:rPr>
          <w:rFonts w:ascii="Century Gothic" w:hAnsi="Century Gothic"/>
          <w:sz w:val="22"/>
          <w:szCs w:val="22"/>
        </w:rPr>
        <w:t xml:space="preserve">have a minimum temperature rise rating of 60 degrees C. </w:t>
      </w:r>
      <w:r w:rsidR="008563E6" w:rsidRPr="00A600EF">
        <w:rPr>
          <w:rFonts w:ascii="Century Gothic" w:hAnsi="Century Gothic"/>
          <w:sz w:val="22"/>
          <w:szCs w:val="22"/>
        </w:rPr>
        <w:t xml:space="preserve"> </w:t>
      </w:r>
      <w:r w:rsidR="00CF6C6C" w:rsidRPr="00A600EF">
        <w:rPr>
          <w:rFonts w:ascii="Century Gothic" w:hAnsi="Century Gothic"/>
          <w:sz w:val="22"/>
          <w:szCs w:val="22"/>
        </w:rPr>
        <w:t xml:space="preserve">The unit </w:t>
      </w:r>
      <w:r w:rsidR="00D6605A" w:rsidRPr="00A600EF">
        <w:rPr>
          <w:rFonts w:ascii="Century Gothic" w:hAnsi="Century Gothic"/>
          <w:sz w:val="22"/>
          <w:szCs w:val="22"/>
        </w:rPr>
        <w:t xml:space="preserve">shall </w:t>
      </w:r>
      <w:r w:rsidR="00CF6C6C" w:rsidRPr="00A600EF">
        <w:rPr>
          <w:rFonts w:ascii="Century Gothic" w:hAnsi="Century Gothic"/>
          <w:sz w:val="22"/>
          <w:szCs w:val="22"/>
        </w:rPr>
        <w:t>be</w:t>
      </w:r>
      <w:r w:rsidR="006C1AFB" w:rsidRPr="00A600EF">
        <w:rPr>
          <w:rFonts w:ascii="Century Gothic" w:hAnsi="Century Gothic"/>
          <w:sz w:val="22"/>
          <w:szCs w:val="22"/>
        </w:rPr>
        <w:t xml:space="preserve"> </w:t>
      </w:r>
      <w:r w:rsidR="00CF6C6C" w:rsidRPr="00A600EF">
        <w:rPr>
          <w:rFonts w:ascii="Century Gothic" w:hAnsi="Century Gothic"/>
          <w:sz w:val="22"/>
          <w:szCs w:val="22"/>
        </w:rPr>
        <w:t>electrically grounded in accordance with the National Electric</w:t>
      </w:r>
      <w:r w:rsidR="00E12A63" w:rsidRPr="00A600EF">
        <w:rPr>
          <w:rFonts w:ascii="Century Gothic" w:hAnsi="Century Gothic"/>
          <w:sz w:val="22"/>
          <w:szCs w:val="22"/>
        </w:rPr>
        <w:t>al</w:t>
      </w:r>
      <w:r w:rsidR="00CF6C6C" w:rsidRPr="00A600EF">
        <w:rPr>
          <w:rFonts w:ascii="Century Gothic" w:hAnsi="Century Gothic"/>
          <w:sz w:val="22"/>
          <w:szCs w:val="22"/>
        </w:rPr>
        <w:t xml:space="preserve"> Code </w:t>
      </w:r>
      <w:r w:rsidR="005708C5" w:rsidRPr="00A600EF">
        <w:rPr>
          <w:rFonts w:ascii="Century Gothic" w:hAnsi="Century Gothic"/>
          <w:sz w:val="22"/>
          <w:szCs w:val="22"/>
        </w:rPr>
        <w:t>(</w:t>
      </w:r>
      <w:r w:rsidR="00CF6C6C" w:rsidRPr="00A600EF">
        <w:rPr>
          <w:rFonts w:ascii="Century Gothic" w:hAnsi="Century Gothic"/>
          <w:sz w:val="22"/>
          <w:szCs w:val="22"/>
        </w:rPr>
        <w:t>NFPA 70</w:t>
      </w:r>
      <w:r w:rsidR="005708C5" w:rsidRPr="00A600EF">
        <w:rPr>
          <w:rFonts w:ascii="Century Gothic" w:hAnsi="Century Gothic"/>
          <w:sz w:val="22"/>
          <w:szCs w:val="22"/>
        </w:rPr>
        <w:t>)</w:t>
      </w:r>
      <w:r w:rsidR="00CF6C6C" w:rsidRPr="00A600EF">
        <w:rPr>
          <w:rFonts w:ascii="Century Gothic" w:hAnsi="Century Gothic"/>
          <w:sz w:val="22"/>
          <w:szCs w:val="22"/>
        </w:rPr>
        <w:t xml:space="preserve"> when installed if </w:t>
      </w:r>
      <w:r w:rsidR="00CF6C6C" w:rsidRPr="00A600EF">
        <w:rPr>
          <w:rFonts w:ascii="Century Gothic" w:hAnsi="Century Gothic"/>
          <w:sz w:val="22"/>
          <w:szCs w:val="22"/>
        </w:rPr>
        <w:lastRenderedPageBreak/>
        <w:t xml:space="preserve">an external source is utilized. </w:t>
      </w:r>
      <w:r w:rsidR="008563E6" w:rsidRPr="00A600EF">
        <w:rPr>
          <w:rFonts w:ascii="Century Gothic" w:hAnsi="Century Gothic"/>
          <w:sz w:val="22"/>
          <w:szCs w:val="22"/>
        </w:rPr>
        <w:t xml:space="preserve"> U</w:t>
      </w:r>
      <w:r w:rsidR="00CF6C6C" w:rsidRPr="00A600EF">
        <w:rPr>
          <w:rFonts w:ascii="Century Gothic" w:hAnsi="Century Gothic"/>
          <w:sz w:val="22"/>
          <w:szCs w:val="22"/>
        </w:rPr>
        <w:t xml:space="preserve">nits shall be equipped with a </w:t>
      </w:r>
      <w:proofErr w:type="gramStart"/>
      <w:r w:rsidR="00CF6C6C" w:rsidRPr="00A600EF">
        <w:rPr>
          <w:rFonts w:ascii="Century Gothic" w:hAnsi="Century Gothic"/>
          <w:sz w:val="22"/>
          <w:szCs w:val="22"/>
        </w:rPr>
        <w:t>24 volt</w:t>
      </w:r>
      <w:proofErr w:type="gramEnd"/>
      <w:r w:rsidR="00CF6C6C" w:rsidRPr="00A600EF">
        <w:rPr>
          <w:rFonts w:ascii="Century Gothic" w:hAnsi="Century Gothic"/>
          <w:sz w:val="22"/>
          <w:szCs w:val="22"/>
        </w:rPr>
        <w:t xml:space="preserve"> control transformer</w:t>
      </w:r>
      <w:r w:rsidR="00D6605A" w:rsidRPr="00A600EF">
        <w:rPr>
          <w:rFonts w:ascii="Century Gothic" w:hAnsi="Century Gothic"/>
          <w:sz w:val="22"/>
          <w:szCs w:val="22"/>
        </w:rPr>
        <w:t>;</w:t>
      </w:r>
      <w:r w:rsidR="00CF6C6C" w:rsidRPr="00A600EF">
        <w:rPr>
          <w:rFonts w:ascii="Century Gothic" w:hAnsi="Century Gothic"/>
          <w:sz w:val="22"/>
          <w:szCs w:val="22"/>
        </w:rPr>
        <w:t xml:space="preserve"> protective air proving switch;</w:t>
      </w:r>
      <w:r w:rsidR="007E1C97" w:rsidRPr="00A600EF">
        <w:rPr>
          <w:rFonts w:ascii="Century Gothic" w:hAnsi="Century Gothic"/>
          <w:sz w:val="22"/>
          <w:szCs w:val="22"/>
        </w:rPr>
        <w:t xml:space="preserve"> resiliently isolated venter motor</w:t>
      </w:r>
      <w:r w:rsidR="00BE613D" w:rsidRPr="00A600EF">
        <w:rPr>
          <w:rFonts w:ascii="Century Gothic" w:hAnsi="Century Gothic"/>
          <w:sz w:val="22"/>
          <w:szCs w:val="22"/>
        </w:rPr>
        <w:t xml:space="preserve"> </w:t>
      </w:r>
      <w:r w:rsidR="00CF6C6C" w:rsidRPr="00A600EF">
        <w:rPr>
          <w:rFonts w:ascii="Century Gothic" w:hAnsi="Century Gothic"/>
          <w:sz w:val="22"/>
          <w:szCs w:val="22"/>
        </w:rPr>
        <w:t xml:space="preserve">and a high temperature limit control. </w:t>
      </w:r>
      <w:r w:rsidR="008563E6" w:rsidRPr="00A600EF">
        <w:rPr>
          <w:rFonts w:ascii="Century Gothic" w:hAnsi="Century Gothic"/>
          <w:sz w:val="22"/>
          <w:szCs w:val="22"/>
        </w:rPr>
        <w:t xml:space="preserve"> </w:t>
      </w:r>
      <w:r w:rsidR="00CF6C6C" w:rsidRPr="00A600EF">
        <w:rPr>
          <w:rFonts w:ascii="Century Gothic" w:hAnsi="Century Gothic"/>
          <w:sz w:val="22"/>
          <w:szCs w:val="22"/>
        </w:rPr>
        <w:t xml:space="preserve">Operation shall be controlled through an integrated circuit board. </w:t>
      </w:r>
      <w:r w:rsidR="008563E6" w:rsidRPr="00A600EF">
        <w:rPr>
          <w:rFonts w:ascii="Century Gothic" w:hAnsi="Century Gothic"/>
          <w:sz w:val="22"/>
          <w:szCs w:val="22"/>
        </w:rPr>
        <w:t xml:space="preserve"> </w:t>
      </w:r>
      <w:r w:rsidR="00CF6C6C" w:rsidRPr="00A600EF">
        <w:rPr>
          <w:rFonts w:ascii="Century Gothic" w:hAnsi="Century Gothic"/>
          <w:sz w:val="22"/>
          <w:szCs w:val="22"/>
        </w:rPr>
        <w:t>The circuit board shall monitor heater operation and have LED diagnostic lights to identify abnormalities in control function</w:t>
      </w:r>
      <w:r w:rsidR="007E1C97" w:rsidRPr="00A600EF">
        <w:rPr>
          <w:rFonts w:ascii="Century Gothic" w:hAnsi="Century Gothic"/>
          <w:sz w:val="22"/>
          <w:szCs w:val="22"/>
        </w:rPr>
        <w:t>s</w:t>
      </w:r>
      <w:r w:rsidR="00CF6C6C" w:rsidRPr="00A600EF">
        <w:rPr>
          <w:rFonts w:ascii="Century Gothic" w:hAnsi="Century Gothic"/>
          <w:sz w:val="22"/>
          <w:szCs w:val="22"/>
        </w:rPr>
        <w:t>.</w:t>
      </w:r>
    </w:p>
    <w:p w14:paraId="1F600D45" w14:textId="7777777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 xml:space="preserve">PART 3 </w:t>
      </w:r>
      <w:r w:rsidR="002C7439" w:rsidRPr="00A600EF">
        <w:rPr>
          <w:rFonts w:ascii="Century Gothic" w:hAnsi="Century Gothic"/>
          <w:b/>
          <w:bCs/>
          <w:spacing w:val="-2"/>
          <w:sz w:val="22"/>
          <w:szCs w:val="22"/>
        </w:rPr>
        <w:t>–</w:t>
      </w:r>
      <w:r w:rsidRPr="00A600EF">
        <w:rPr>
          <w:rFonts w:ascii="Century Gothic" w:hAnsi="Century Gothic"/>
          <w:b/>
          <w:bCs/>
          <w:spacing w:val="-2"/>
          <w:sz w:val="22"/>
          <w:szCs w:val="22"/>
        </w:rPr>
        <w:t xml:space="preserve"> EXECUTION</w:t>
      </w:r>
    </w:p>
    <w:p w14:paraId="42E9D8AC" w14:textId="1F57E981"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3.01</w:t>
      </w:r>
      <w:r w:rsidRPr="00A600EF">
        <w:rPr>
          <w:rFonts w:ascii="Century Gothic" w:hAnsi="Century Gothic"/>
          <w:b/>
          <w:bCs/>
          <w:spacing w:val="-2"/>
          <w:sz w:val="22"/>
          <w:szCs w:val="22"/>
        </w:rPr>
        <w:tab/>
        <w:t>EXAMINATION</w:t>
      </w:r>
    </w:p>
    <w:p w14:paraId="202A18B3"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Examine areas and conditions under which Work of this </w:t>
      </w:r>
      <w:r w:rsidR="00FF5AEC" w:rsidRPr="00A600EF">
        <w:rPr>
          <w:rFonts w:ascii="Century Gothic" w:hAnsi="Century Gothic"/>
          <w:spacing w:val="-2"/>
          <w:sz w:val="22"/>
          <w:szCs w:val="22"/>
        </w:rPr>
        <w:t>Section</w:t>
      </w:r>
      <w:r w:rsidRPr="00A600EF">
        <w:rPr>
          <w:rFonts w:ascii="Century Gothic" w:hAnsi="Century Gothic"/>
          <w:spacing w:val="-2"/>
          <w:sz w:val="22"/>
          <w:szCs w:val="22"/>
        </w:rPr>
        <w:t xml:space="preserve"> will be performed. Correct conditions detrimental to proper and timely completion of Work.  Do not proceed until unsatisfactory conditions have been corrected.</w:t>
      </w:r>
    </w:p>
    <w:p w14:paraId="0A02592E" w14:textId="0AA5AA1F"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3.02</w:t>
      </w:r>
      <w:r w:rsidRPr="00A600EF">
        <w:rPr>
          <w:rFonts w:ascii="Century Gothic" w:hAnsi="Century Gothic"/>
          <w:b/>
          <w:bCs/>
          <w:spacing w:val="-2"/>
          <w:sz w:val="22"/>
          <w:szCs w:val="22"/>
        </w:rPr>
        <w:tab/>
        <w:t>INSTALLATION</w:t>
      </w:r>
    </w:p>
    <w:p w14:paraId="1723FE7F"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Kitchen ventilation system shall be installed in accordance with manufacturer's instructions and shall comply with NFPA 96 and </w:t>
      </w:r>
      <w:r w:rsidR="006B720E" w:rsidRPr="00A600EF">
        <w:rPr>
          <w:rFonts w:ascii="Century Gothic" w:hAnsi="Century Gothic"/>
          <w:spacing w:val="-2"/>
          <w:sz w:val="22"/>
          <w:szCs w:val="22"/>
        </w:rPr>
        <w:t>CMC</w:t>
      </w:r>
      <w:r w:rsidRPr="00A600EF">
        <w:rPr>
          <w:rFonts w:ascii="Century Gothic" w:hAnsi="Century Gothic"/>
          <w:spacing w:val="-2"/>
          <w:sz w:val="22"/>
          <w:szCs w:val="22"/>
        </w:rPr>
        <w:t>.</w:t>
      </w:r>
    </w:p>
    <w:p w14:paraId="5AE71E3C" w14:textId="77777777" w:rsidR="0041473B" w:rsidRPr="00A600EF" w:rsidRDefault="003928F9"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B</w:t>
      </w:r>
      <w:r w:rsidR="0041473B" w:rsidRPr="00A600EF">
        <w:rPr>
          <w:rFonts w:ascii="Century Gothic" w:hAnsi="Century Gothic"/>
          <w:spacing w:val="-2"/>
          <w:sz w:val="22"/>
          <w:szCs w:val="22"/>
        </w:rPr>
        <w:t>.</w:t>
      </w:r>
      <w:r w:rsidR="0041473B" w:rsidRPr="00A600EF">
        <w:rPr>
          <w:rFonts w:ascii="Century Gothic" w:hAnsi="Century Gothic"/>
          <w:spacing w:val="-2"/>
          <w:sz w:val="22"/>
          <w:szCs w:val="22"/>
        </w:rPr>
        <w:tab/>
        <w:t>Exterior surfaces of roof-mounted equipment shall be weatherproofed.</w:t>
      </w:r>
    </w:p>
    <w:p w14:paraId="6F7FC44D" w14:textId="107C19D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3.03</w:t>
      </w:r>
      <w:r w:rsidRPr="00A600EF">
        <w:rPr>
          <w:rFonts w:ascii="Century Gothic" w:hAnsi="Century Gothic"/>
          <w:b/>
          <w:bCs/>
          <w:spacing w:val="-2"/>
          <w:sz w:val="22"/>
          <w:szCs w:val="22"/>
        </w:rPr>
        <w:tab/>
        <w:t>COMPLETION TEST</w:t>
      </w:r>
    </w:p>
    <w:p w14:paraId="139ABC61" w14:textId="77777777" w:rsidR="0041473B" w:rsidRPr="00A600EF" w:rsidRDefault="0041473B" w:rsidP="003654A3">
      <w:pPr>
        <w:tabs>
          <w:tab w:val="left" w:pos="-720"/>
        </w:tabs>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r>
      <w:r w:rsidR="00FF5AEC" w:rsidRPr="00A600EF">
        <w:rPr>
          <w:rFonts w:ascii="Century Gothic" w:hAnsi="Century Gothic"/>
          <w:spacing w:val="-2"/>
          <w:sz w:val="22"/>
          <w:szCs w:val="22"/>
        </w:rPr>
        <w:t>P</w:t>
      </w:r>
      <w:r w:rsidR="00C40CAE" w:rsidRPr="00A600EF">
        <w:rPr>
          <w:rFonts w:ascii="Century Gothic" w:hAnsi="Century Gothic"/>
          <w:spacing w:val="-2"/>
          <w:sz w:val="22"/>
          <w:szCs w:val="22"/>
        </w:rPr>
        <w:t>roject Inspector</w:t>
      </w:r>
      <w:r w:rsidRPr="00A600EF">
        <w:rPr>
          <w:rFonts w:ascii="Century Gothic" w:hAnsi="Century Gothic"/>
          <w:spacing w:val="-2"/>
          <w:sz w:val="22"/>
          <w:szCs w:val="22"/>
        </w:rPr>
        <w:t xml:space="preserve"> shall be notified 48 hours in advance of testing. Notify fire authorities and test components of system and sequence of operation in presence of and for observation of the </w:t>
      </w:r>
      <w:r w:rsidR="00C40CAE" w:rsidRPr="00A600EF">
        <w:rPr>
          <w:rFonts w:ascii="Century Gothic" w:hAnsi="Century Gothic"/>
          <w:spacing w:val="-2"/>
          <w:sz w:val="22"/>
          <w:szCs w:val="22"/>
        </w:rPr>
        <w:t>Project Inspector</w:t>
      </w:r>
      <w:r w:rsidRPr="00A600EF">
        <w:rPr>
          <w:rFonts w:ascii="Century Gothic" w:hAnsi="Century Gothic"/>
          <w:spacing w:val="-2"/>
          <w:sz w:val="22"/>
          <w:szCs w:val="22"/>
        </w:rPr>
        <w:t xml:space="preserve"> and fire inspectors.</w:t>
      </w:r>
    </w:p>
    <w:p w14:paraId="32399933" w14:textId="581A57BB" w:rsidR="0041473B" w:rsidRPr="00A600EF" w:rsidRDefault="00A600EF"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3.04</w:t>
      </w:r>
      <w:r w:rsidRPr="00A600EF">
        <w:rPr>
          <w:rFonts w:ascii="Century Gothic" w:hAnsi="Century Gothic"/>
          <w:b/>
          <w:bCs/>
          <w:spacing w:val="-2"/>
          <w:sz w:val="22"/>
          <w:szCs w:val="22"/>
        </w:rPr>
        <w:tab/>
      </w:r>
      <w:r w:rsidR="0041473B" w:rsidRPr="00A600EF">
        <w:rPr>
          <w:rFonts w:ascii="Century Gothic" w:hAnsi="Century Gothic"/>
          <w:b/>
          <w:bCs/>
          <w:spacing w:val="-2"/>
          <w:sz w:val="22"/>
          <w:szCs w:val="22"/>
        </w:rPr>
        <w:t>CLEANUP</w:t>
      </w:r>
    </w:p>
    <w:p w14:paraId="66B709B3" w14:textId="77777777" w:rsidR="0041473B" w:rsidRPr="00A600EF" w:rsidRDefault="0041473B" w:rsidP="003654A3">
      <w:pPr>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Remove rubbish, debris and waste materials and legally dispose of off the Project site.</w:t>
      </w:r>
    </w:p>
    <w:p w14:paraId="16FBFF82" w14:textId="3205EE77" w:rsidR="0041473B" w:rsidRPr="00A600EF" w:rsidRDefault="0041473B" w:rsidP="003654A3">
      <w:pPr>
        <w:tabs>
          <w:tab w:val="left" w:pos="-720"/>
        </w:tabs>
        <w:spacing w:after="200"/>
        <w:jc w:val="both"/>
        <w:rPr>
          <w:rFonts w:ascii="Century Gothic" w:hAnsi="Century Gothic"/>
          <w:b/>
          <w:bCs/>
          <w:spacing w:val="-2"/>
          <w:sz w:val="22"/>
          <w:szCs w:val="22"/>
        </w:rPr>
      </w:pPr>
      <w:r w:rsidRPr="00A600EF">
        <w:rPr>
          <w:rFonts w:ascii="Century Gothic" w:hAnsi="Century Gothic"/>
          <w:b/>
          <w:bCs/>
          <w:spacing w:val="-2"/>
          <w:sz w:val="22"/>
          <w:szCs w:val="22"/>
        </w:rPr>
        <w:t>3.05</w:t>
      </w:r>
      <w:r w:rsidRPr="00A600EF">
        <w:rPr>
          <w:rFonts w:ascii="Century Gothic" w:hAnsi="Century Gothic"/>
          <w:b/>
          <w:bCs/>
          <w:spacing w:val="-2"/>
          <w:sz w:val="22"/>
          <w:szCs w:val="22"/>
        </w:rPr>
        <w:tab/>
        <w:t>PROTECTION</w:t>
      </w:r>
    </w:p>
    <w:p w14:paraId="5C85CBC8" w14:textId="77777777" w:rsidR="0041473B" w:rsidRPr="00A600EF" w:rsidRDefault="0041473B" w:rsidP="003654A3">
      <w:pPr>
        <w:spacing w:after="200"/>
        <w:ind w:left="1440" w:hanging="720"/>
        <w:jc w:val="both"/>
        <w:rPr>
          <w:rFonts w:ascii="Century Gothic" w:hAnsi="Century Gothic"/>
          <w:spacing w:val="-2"/>
          <w:sz w:val="22"/>
          <w:szCs w:val="22"/>
        </w:rPr>
      </w:pPr>
      <w:r w:rsidRPr="00A600EF">
        <w:rPr>
          <w:rFonts w:ascii="Century Gothic" w:hAnsi="Century Gothic"/>
          <w:spacing w:val="-2"/>
          <w:sz w:val="22"/>
          <w:szCs w:val="22"/>
        </w:rPr>
        <w:t>A.</w:t>
      </w:r>
      <w:r w:rsidRPr="00A600EF">
        <w:rPr>
          <w:rFonts w:ascii="Century Gothic" w:hAnsi="Century Gothic"/>
          <w:spacing w:val="-2"/>
          <w:sz w:val="22"/>
          <w:szCs w:val="22"/>
        </w:rPr>
        <w:tab/>
        <w:t xml:space="preserve">Protect the Work of this </w:t>
      </w:r>
      <w:r w:rsidR="00FF5AEC" w:rsidRPr="00A600EF">
        <w:rPr>
          <w:rFonts w:ascii="Century Gothic" w:hAnsi="Century Gothic"/>
          <w:spacing w:val="-2"/>
          <w:sz w:val="22"/>
          <w:szCs w:val="22"/>
        </w:rPr>
        <w:t xml:space="preserve">Section </w:t>
      </w:r>
      <w:r w:rsidRPr="00A600EF">
        <w:rPr>
          <w:rFonts w:ascii="Century Gothic" w:hAnsi="Century Gothic"/>
          <w:spacing w:val="-2"/>
          <w:sz w:val="22"/>
          <w:szCs w:val="22"/>
        </w:rPr>
        <w:t>until Substantial Completion.</w:t>
      </w:r>
    </w:p>
    <w:p w14:paraId="736E3418" w14:textId="77777777" w:rsidR="0041473B" w:rsidRPr="003654A3" w:rsidRDefault="0041473B" w:rsidP="003654A3">
      <w:pPr>
        <w:tabs>
          <w:tab w:val="center" w:pos="4680"/>
        </w:tabs>
        <w:spacing w:after="200"/>
        <w:jc w:val="center"/>
        <w:rPr>
          <w:rFonts w:ascii="Century Gothic" w:hAnsi="Century Gothic"/>
          <w:spacing w:val="-2"/>
          <w:sz w:val="22"/>
          <w:szCs w:val="22"/>
        </w:rPr>
      </w:pPr>
      <w:r w:rsidRPr="003654A3">
        <w:rPr>
          <w:rFonts w:ascii="Century Gothic" w:hAnsi="Century Gothic"/>
          <w:spacing w:val="-2"/>
          <w:sz w:val="22"/>
          <w:szCs w:val="22"/>
        </w:rPr>
        <w:t>END OF SECTION</w:t>
      </w:r>
    </w:p>
    <w:sectPr w:rsidR="0041473B" w:rsidRPr="003654A3" w:rsidSect="00A600EF">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C9C9A" w14:textId="77777777" w:rsidR="00D31C24" w:rsidRDefault="00D31C24">
      <w:pPr>
        <w:spacing w:line="20" w:lineRule="exact"/>
        <w:rPr>
          <w:sz w:val="24"/>
        </w:rPr>
      </w:pPr>
    </w:p>
  </w:endnote>
  <w:endnote w:type="continuationSeparator" w:id="0">
    <w:p w14:paraId="6B9BB22D" w14:textId="77777777" w:rsidR="00D31C24" w:rsidRDefault="00D31C24">
      <w:r>
        <w:rPr>
          <w:sz w:val="24"/>
        </w:rPr>
        <w:t xml:space="preserve"> </w:t>
      </w:r>
    </w:p>
  </w:endnote>
  <w:endnote w:type="continuationNotice" w:id="1">
    <w:p w14:paraId="1CD47EDA" w14:textId="77777777" w:rsidR="00D31C24" w:rsidRDefault="00D31C2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E62799F-5885-4F5E-A8D3-BF5103077F80}"/>
    <w:embedBold r:id="rId2" w:fontKey="{6D142878-5ACB-4B6C-930C-9A28E8F2AC5B}"/>
  </w:font>
  <w:font w:name="Courier New">
    <w:panose1 w:val="02070309020205020404"/>
    <w:charset w:val="00"/>
    <w:family w:val="modern"/>
    <w:pitch w:val="fixed"/>
    <w:sig w:usb0="E0002EFF" w:usb1="C0007843" w:usb2="00000009" w:usb3="00000000" w:csb0="000001FF" w:csb1="00000000"/>
    <w:embedRegular r:id="rId3" w:fontKey="{B3C44DC7-7683-4737-A43B-62EA4D880805}"/>
    <w:embedBold r:id="rId4" w:fontKey="{0306915B-1E9B-43EE-9F3A-76D2723D292D}"/>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9D53EEB0-66A7-4CBC-A16D-FB061D8AC811}"/>
  </w:font>
  <w:font w:name="Arial">
    <w:panose1 w:val="020B0604020202020204"/>
    <w:charset w:val="00"/>
    <w:family w:val="swiss"/>
    <w:pitch w:val="variable"/>
    <w:sig w:usb0="E0002EFF" w:usb1="C000785B" w:usb2="00000009" w:usb3="00000000" w:csb0="000001FF" w:csb1="00000000"/>
    <w:embedRegular r:id="rId6" w:fontKey="{A12C551B-6B6D-4656-A9EF-98539BF46C33}"/>
  </w:font>
  <w:font w:name="Century Gothic">
    <w:panose1 w:val="020B0502020202020204"/>
    <w:charset w:val="00"/>
    <w:family w:val="swiss"/>
    <w:pitch w:val="variable"/>
    <w:sig w:usb0="00000287" w:usb1="00000000" w:usb2="00000000" w:usb3="00000000" w:csb0="0000009F" w:csb1="00000000"/>
    <w:embedRegular r:id="rId7" w:fontKey="{2D12CC75-5F55-4497-A89B-C743883EDB7B}"/>
    <w:embedBold r:id="rId8" w:fontKey="{17B3DD47-EEF1-4E35-AEC7-40009EB1910C}"/>
  </w:font>
  <w:font w:name="Helvetica">
    <w:panose1 w:val="020B0604020202020204"/>
    <w:charset w:val="00"/>
    <w:family w:val="swiss"/>
    <w:pitch w:val="variable"/>
    <w:sig w:usb0="E0002EFF" w:usb1="C000785B" w:usb2="00000009" w:usb3="00000000" w:csb0="000001FF" w:csb1="00000000"/>
    <w:embedRegular r:id="rId9" w:fontKey="{8B8DDDA1-767A-496E-8C58-5E05DEBBBD52}"/>
  </w:font>
  <w:font w:name="Calibri">
    <w:panose1 w:val="020F0502020204030204"/>
    <w:charset w:val="00"/>
    <w:family w:val="swiss"/>
    <w:pitch w:val="variable"/>
    <w:sig w:usb0="E4002EFF" w:usb1="C000247B" w:usb2="00000009" w:usb3="00000000" w:csb0="000001FF" w:csb1="00000000"/>
    <w:embedRegular r:id="rId10" w:fontKey="{DCC1EBD8-4E3E-4B29-BAAA-B56B2D4D2EBC}"/>
  </w:font>
  <w:font w:name="Verdana">
    <w:panose1 w:val="020B0604030504040204"/>
    <w:charset w:val="00"/>
    <w:family w:val="swiss"/>
    <w:pitch w:val="variable"/>
    <w:sig w:usb0="A00006FF" w:usb1="4000205B" w:usb2="00000010" w:usb3="00000000" w:csb0="0000019F" w:csb1="00000000"/>
    <w:embedRegular r:id="rId11" w:fontKey="{8A4546B9-013E-4DB1-8FCD-8234B720E006}"/>
  </w:font>
  <w:font w:name="Calibri Light">
    <w:panose1 w:val="020F0302020204030204"/>
    <w:charset w:val="00"/>
    <w:family w:val="swiss"/>
    <w:pitch w:val="variable"/>
    <w:sig w:usb0="E4002EFF" w:usb1="C000247B" w:usb2="00000009" w:usb3="00000000" w:csb0="000001FF" w:csb1="00000000"/>
    <w:embedRegular r:id="rId12" w:fontKey="{CEDE720F-4D69-43B2-871F-BCD5601B35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F0EA" w14:textId="77777777" w:rsidR="000B1504" w:rsidRPr="000B1504" w:rsidRDefault="000B1504" w:rsidP="000B1504">
    <w:pPr>
      <w:tabs>
        <w:tab w:val="center" w:pos="4680"/>
        <w:tab w:val="right" w:pos="9360"/>
      </w:tabs>
      <w:rPr>
        <w:rFonts w:ascii="Century Gothic" w:hAnsi="Century Gothic"/>
      </w:rPr>
    </w:pPr>
    <w:bookmarkStart w:id="23" w:name="_Hlk95837551"/>
    <w:bookmarkStart w:id="24" w:name="_Hlk95837502"/>
    <w:r w:rsidRPr="000B1504">
      <w:rPr>
        <w:rFonts w:ascii="Century Gothic" w:hAnsi="Century Gothic"/>
      </w:rPr>
      <w:t>Revised:  01/07/22</w:t>
    </w:r>
    <w:r w:rsidRPr="000B1504">
      <w:rPr>
        <w:rFonts w:ascii="Century Gothic" w:hAnsi="Century Gothic"/>
      </w:rPr>
      <w:tab/>
    </w:r>
    <w:r w:rsidRPr="000B1504">
      <w:rPr>
        <w:rFonts w:ascii="Century Gothic" w:hAnsi="Century Gothic"/>
      </w:rPr>
      <w:tab/>
      <w:t xml:space="preserve">Page </w:t>
    </w:r>
    <w:r w:rsidRPr="000B1504">
      <w:rPr>
        <w:rFonts w:ascii="Times New Roman" w:hAnsi="Times New Roman"/>
        <w:sz w:val="22"/>
      </w:rPr>
      <w:fldChar w:fldCharType="begin"/>
    </w:r>
    <w:r w:rsidRPr="000B1504">
      <w:rPr>
        <w:rFonts w:ascii="Century Gothic" w:hAnsi="Century Gothic"/>
        <w:bCs/>
      </w:rPr>
      <w:instrText xml:space="preserve"> PAGE </w:instrText>
    </w:r>
    <w:r w:rsidRPr="000B1504">
      <w:rPr>
        <w:rFonts w:ascii="Times New Roman" w:hAnsi="Times New Roman"/>
        <w:sz w:val="22"/>
      </w:rPr>
      <w:fldChar w:fldCharType="separate"/>
    </w:r>
    <w:r w:rsidRPr="000B1504">
      <w:rPr>
        <w:rFonts w:ascii="Century Gothic" w:hAnsi="Century Gothic"/>
        <w:bCs/>
      </w:rPr>
      <w:t>1</w:t>
    </w:r>
    <w:r w:rsidRPr="000B1504">
      <w:rPr>
        <w:rFonts w:ascii="Times New Roman" w:hAnsi="Times New Roman"/>
        <w:sz w:val="22"/>
      </w:rPr>
      <w:fldChar w:fldCharType="end"/>
    </w:r>
    <w:r w:rsidRPr="000B1504">
      <w:rPr>
        <w:rFonts w:ascii="Century Gothic" w:hAnsi="Century Gothic"/>
      </w:rPr>
      <w:t xml:space="preserve"> of </w:t>
    </w:r>
    <w:r w:rsidRPr="000B1504">
      <w:rPr>
        <w:rFonts w:ascii="Times New Roman" w:hAnsi="Times New Roman"/>
        <w:sz w:val="22"/>
      </w:rPr>
      <w:fldChar w:fldCharType="begin"/>
    </w:r>
    <w:r w:rsidRPr="000B1504">
      <w:rPr>
        <w:rFonts w:ascii="Century Gothic" w:hAnsi="Century Gothic"/>
        <w:bCs/>
      </w:rPr>
      <w:instrText xml:space="preserve"> NUMPAGES  </w:instrText>
    </w:r>
    <w:r w:rsidRPr="000B1504">
      <w:rPr>
        <w:rFonts w:ascii="Times New Roman" w:hAnsi="Times New Roman"/>
        <w:sz w:val="22"/>
      </w:rPr>
      <w:fldChar w:fldCharType="separate"/>
    </w:r>
    <w:r w:rsidRPr="000B1504">
      <w:rPr>
        <w:rFonts w:ascii="Century Gothic" w:hAnsi="Century Gothic"/>
        <w:bCs/>
      </w:rPr>
      <w:t>8</w:t>
    </w:r>
    <w:r w:rsidRPr="000B1504">
      <w:rPr>
        <w:rFonts w:ascii="Times New Roman" w:hAnsi="Times New Roman"/>
        <w:sz w:val="22"/>
      </w:rPr>
      <w:fldChar w:fldCharType="end"/>
    </w:r>
  </w:p>
  <w:p w14:paraId="515A3E36" w14:textId="51C618ED" w:rsidR="000B1504" w:rsidRPr="000B1504" w:rsidRDefault="000B1504" w:rsidP="000B1504">
    <w:pPr>
      <w:tabs>
        <w:tab w:val="center" w:pos="4680"/>
        <w:tab w:val="right" w:pos="9360"/>
      </w:tabs>
      <w:rPr>
        <w:rFonts w:ascii="Century Gothic" w:hAnsi="Century Gothic"/>
        <w:bCs/>
      </w:rPr>
    </w:pPr>
    <w:r w:rsidRPr="000B1504">
      <w:rPr>
        <w:rFonts w:ascii="Century Gothic" w:hAnsi="Century Gothic"/>
        <w:bCs/>
      </w:rPr>
      <w:tab/>
    </w:r>
    <w:r w:rsidRPr="000B1504">
      <w:rPr>
        <w:rFonts w:ascii="Century Gothic" w:hAnsi="Century Gothic"/>
        <w:bCs/>
      </w:rPr>
      <w:tab/>
      <w:t>Kitchen Ventilation System</w:t>
    </w:r>
  </w:p>
  <w:p w14:paraId="0E118B8A" w14:textId="2C04AD59" w:rsidR="000B1504" w:rsidRPr="000B1504" w:rsidRDefault="000B1504" w:rsidP="000B1504">
    <w:pPr>
      <w:tabs>
        <w:tab w:val="center" w:pos="4680"/>
        <w:tab w:val="right" w:pos="9360"/>
      </w:tabs>
      <w:rPr>
        <w:rFonts w:ascii="Verdana" w:hAnsi="Verdana"/>
        <w:sz w:val="22"/>
      </w:rPr>
    </w:pPr>
    <w:r w:rsidRPr="000B1504">
      <w:rPr>
        <w:rFonts w:ascii="Century Gothic" w:hAnsi="Century Gothic"/>
      </w:rPr>
      <w:tab/>
    </w:r>
    <w:r w:rsidRPr="000B1504">
      <w:rPr>
        <w:rFonts w:ascii="Century Gothic" w:hAnsi="Century Gothic"/>
      </w:rPr>
      <w:tab/>
      <w:t xml:space="preserve">Section </w:t>
    </w:r>
    <w:bookmarkEnd w:id="23"/>
    <w:bookmarkEnd w:id="24"/>
    <w:r w:rsidRPr="000B1504">
      <w:rPr>
        <w:rFonts w:ascii="Century Gothic" w:hAnsi="Century Gothic"/>
      </w:rPr>
      <w:t xml:space="preserve">23 </w:t>
    </w:r>
    <w:r>
      <w:rPr>
        <w:rFonts w:ascii="Century Gothic" w:hAnsi="Century Gothic"/>
      </w:rPr>
      <w:t>38 13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7880" w14:textId="77777777" w:rsidR="00D31C24" w:rsidRDefault="00D31C24">
      <w:r>
        <w:rPr>
          <w:sz w:val="24"/>
        </w:rPr>
        <w:separator/>
      </w:r>
    </w:p>
  </w:footnote>
  <w:footnote w:type="continuationSeparator" w:id="0">
    <w:p w14:paraId="5663769F" w14:textId="77777777" w:rsidR="00D31C24" w:rsidRDefault="00D31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4189" w14:textId="77777777" w:rsidR="000B1504" w:rsidRPr="000B1504" w:rsidRDefault="000B1504" w:rsidP="000B1504">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0B1504">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942CFB3" w14:textId="77777777" w:rsidR="000B1504" w:rsidRDefault="000B1504" w:rsidP="000B1504">
    <w:pPr>
      <w:tabs>
        <w:tab w:val="center" w:pos="4680"/>
        <w:tab w:val="right" w:pos="9360"/>
      </w:tabs>
      <w:jc w:val="right"/>
      <w:rPr>
        <w:rFonts w:ascii="Century Gothic" w:eastAsia="Calibri" w:hAnsi="Century Gothic"/>
        <w:bCs/>
        <w:sz w:val="22"/>
        <w:szCs w:val="22"/>
      </w:rPr>
    </w:pPr>
    <w:r w:rsidRPr="000B1504">
      <w:rPr>
        <w:rFonts w:ascii="Century Gothic" w:eastAsia="Calibri" w:hAnsi="Century Gothic"/>
        <w:bCs/>
        <w:sz w:val="22"/>
        <w:szCs w:val="22"/>
      </w:rPr>
      <w:t>KITCHEN VENTILATION SYSTEM</w:t>
    </w:r>
  </w:p>
  <w:p w14:paraId="2B67AC13" w14:textId="4BA6D03B" w:rsidR="000B1504" w:rsidRPr="000B1504" w:rsidRDefault="000B1504" w:rsidP="000B1504">
    <w:pPr>
      <w:tabs>
        <w:tab w:val="center" w:pos="4680"/>
        <w:tab w:val="right" w:pos="9360"/>
      </w:tabs>
      <w:jc w:val="right"/>
      <w:rPr>
        <w:rFonts w:ascii="Century Gothic" w:eastAsia="Calibri" w:hAnsi="Century Gothic"/>
        <w:bCs/>
        <w:sz w:val="22"/>
        <w:szCs w:val="22"/>
      </w:rPr>
    </w:pPr>
    <w:r w:rsidRPr="000B1504">
      <w:rPr>
        <w:rFonts w:ascii="Century Gothic" w:eastAsia="Calibri" w:hAnsi="Century Gothic"/>
        <w:bCs/>
        <w:sz w:val="22"/>
        <w:szCs w:val="22"/>
      </w:rPr>
      <w:t xml:space="preserve">23 </w:t>
    </w:r>
    <w:bookmarkEnd w:id="22"/>
    <w:r>
      <w:rPr>
        <w:rFonts w:ascii="Century Gothic" w:eastAsia="Calibri" w:hAnsi="Century Gothic"/>
        <w:bCs/>
        <w:sz w:val="22"/>
        <w:szCs w:val="22"/>
      </w:rPr>
      <w:t>38 13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8F7"/>
    <w:multiLevelType w:val="hybridMultilevel"/>
    <w:tmpl w:val="DEE82A52"/>
    <w:lvl w:ilvl="0" w:tplc="5120989A">
      <w:start w:val="4"/>
      <w:numFmt w:val="lowerLetter"/>
      <w:lvlText w:val="%1."/>
      <w:lvlJc w:val="left"/>
      <w:pPr>
        <w:tabs>
          <w:tab w:val="num" w:pos="2520"/>
        </w:tabs>
        <w:ind w:left="2520" w:hanging="360"/>
      </w:pPr>
      <w:rPr>
        <w:rFonts w:hint="default"/>
      </w:rPr>
    </w:lvl>
    <w:lvl w:ilvl="1" w:tplc="B0A894AE">
      <w:start w:val="1"/>
      <w:numFmt w:val="lowerLetter"/>
      <w:lvlText w:val="%2."/>
      <w:lvlJc w:val="left"/>
      <w:pPr>
        <w:tabs>
          <w:tab w:val="num" w:pos="3240"/>
        </w:tabs>
        <w:ind w:left="3240" w:hanging="360"/>
      </w:pPr>
    </w:lvl>
    <w:lvl w:ilvl="2" w:tplc="3B5CAFD2" w:tentative="1">
      <w:start w:val="1"/>
      <w:numFmt w:val="lowerRoman"/>
      <w:lvlText w:val="%3."/>
      <w:lvlJc w:val="right"/>
      <w:pPr>
        <w:tabs>
          <w:tab w:val="num" w:pos="3960"/>
        </w:tabs>
        <w:ind w:left="3960" w:hanging="180"/>
      </w:pPr>
    </w:lvl>
    <w:lvl w:ilvl="3" w:tplc="BE3ED7F8" w:tentative="1">
      <w:start w:val="1"/>
      <w:numFmt w:val="decimal"/>
      <w:lvlText w:val="%4."/>
      <w:lvlJc w:val="left"/>
      <w:pPr>
        <w:tabs>
          <w:tab w:val="num" w:pos="4680"/>
        </w:tabs>
        <w:ind w:left="4680" w:hanging="360"/>
      </w:pPr>
    </w:lvl>
    <w:lvl w:ilvl="4" w:tplc="C0609B96" w:tentative="1">
      <w:start w:val="1"/>
      <w:numFmt w:val="lowerLetter"/>
      <w:lvlText w:val="%5."/>
      <w:lvlJc w:val="left"/>
      <w:pPr>
        <w:tabs>
          <w:tab w:val="num" w:pos="5400"/>
        </w:tabs>
        <w:ind w:left="5400" w:hanging="360"/>
      </w:pPr>
    </w:lvl>
    <w:lvl w:ilvl="5" w:tplc="6D000DAC" w:tentative="1">
      <w:start w:val="1"/>
      <w:numFmt w:val="lowerRoman"/>
      <w:lvlText w:val="%6."/>
      <w:lvlJc w:val="right"/>
      <w:pPr>
        <w:tabs>
          <w:tab w:val="num" w:pos="6120"/>
        </w:tabs>
        <w:ind w:left="6120" w:hanging="180"/>
      </w:pPr>
    </w:lvl>
    <w:lvl w:ilvl="6" w:tplc="DB503696" w:tentative="1">
      <w:start w:val="1"/>
      <w:numFmt w:val="decimal"/>
      <w:lvlText w:val="%7."/>
      <w:lvlJc w:val="left"/>
      <w:pPr>
        <w:tabs>
          <w:tab w:val="num" w:pos="6840"/>
        </w:tabs>
        <w:ind w:left="6840" w:hanging="360"/>
      </w:pPr>
    </w:lvl>
    <w:lvl w:ilvl="7" w:tplc="9E2ED0A2" w:tentative="1">
      <w:start w:val="1"/>
      <w:numFmt w:val="lowerLetter"/>
      <w:lvlText w:val="%8."/>
      <w:lvlJc w:val="left"/>
      <w:pPr>
        <w:tabs>
          <w:tab w:val="num" w:pos="7560"/>
        </w:tabs>
        <w:ind w:left="7560" w:hanging="360"/>
      </w:pPr>
    </w:lvl>
    <w:lvl w:ilvl="8" w:tplc="87EAC376" w:tentative="1">
      <w:start w:val="1"/>
      <w:numFmt w:val="lowerRoman"/>
      <w:lvlText w:val="%9."/>
      <w:lvlJc w:val="right"/>
      <w:pPr>
        <w:tabs>
          <w:tab w:val="num" w:pos="8280"/>
        </w:tabs>
        <w:ind w:left="8280" w:hanging="180"/>
      </w:pPr>
    </w:lvl>
  </w:abstractNum>
  <w:abstractNum w:abstractNumId="1" w15:restartNumberingAfterBreak="0">
    <w:nsid w:val="0F2B1F86"/>
    <w:multiLevelType w:val="multilevel"/>
    <w:tmpl w:val="27CE64BA"/>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81741B7"/>
    <w:multiLevelType w:val="singleLevel"/>
    <w:tmpl w:val="B5B21CEA"/>
    <w:lvl w:ilvl="0">
      <w:start w:val="2"/>
      <w:numFmt w:val="decimal"/>
      <w:lvlText w:val="%1."/>
      <w:lvlJc w:val="left"/>
      <w:pPr>
        <w:tabs>
          <w:tab w:val="num" w:pos="2160"/>
        </w:tabs>
        <w:ind w:left="2160" w:hanging="720"/>
      </w:pPr>
      <w:rPr>
        <w:rFonts w:hint="default"/>
      </w:rPr>
    </w:lvl>
  </w:abstractNum>
  <w:abstractNum w:abstractNumId="3" w15:restartNumberingAfterBreak="0">
    <w:nsid w:val="2BDB3657"/>
    <w:multiLevelType w:val="hybridMultilevel"/>
    <w:tmpl w:val="5158376A"/>
    <w:lvl w:ilvl="0" w:tplc="F3C08D26">
      <w:start w:val="6"/>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32006E32"/>
    <w:multiLevelType w:val="singleLevel"/>
    <w:tmpl w:val="9C5854F0"/>
    <w:lvl w:ilvl="0">
      <w:start w:val="1"/>
      <w:numFmt w:val="upperLetter"/>
      <w:lvlText w:val="%1."/>
      <w:lvlJc w:val="left"/>
      <w:pPr>
        <w:tabs>
          <w:tab w:val="num" w:pos="1440"/>
        </w:tabs>
        <w:ind w:left="1440" w:hanging="720"/>
      </w:pPr>
      <w:rPr>
        <w:rFonts w:hint="default"/>
      </w:rPr>
    </w:lvl>
  </w:abstractNum>
  <w:abstractNum w:abstractNumId="5" w15:restartNumberingAfterBreak="0">
    <w:nsid w:val="37CA05EF"/>
    <w:multiLevelType w:val="multilevel"/>
    <w:tmpl w:val="81D8D942"/>
    <w:lvl w:ilvl="0">
      <w:start w:val="1"/>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9C42593"/>
    <w:multiLevelType w:val="singleLevel"/>
    <w:tmpl w:val="876CD442"/>
    <w:lvl w:ilvl="0">
      <w:start w:val="2"/>
      <w:numFmt w:val="upperLetter"/>
      <w:lvlText w:val="%1."/>
      <w:lvlJc w:val="left"/>
      <w:pPr>
        <w:tabs>
          <w:tab w:val="num" w:pos="1440"/>
        </w:tabs>
        <w:ind w:left="1440" w:hanging="720"/>
      </w:pPr>
      <w:rPr>
        <w:rFonts w:hint="default"/>
      </w:rPr>
    </w:lvl>
  </w:abstractNum>
  <w:abstractNum w:abstractNumId="7" w15:restartNumberingAfterBreak="0">
    <w:nsid w:val="4CE8227D"/>
    <w:multiLevelType w:val="hybridMultilevel"/>
    <w:tmpl w:val="96A6E332"/>
    <w:lvl w:ilvl="0" w:tplc="D14A8EB0">
      <w:start w:val="1"/>
      <w:numFmt w:val="decimal"/>
      <w:lvlText w:val="%1."/>
      <w:lvlJc w:val="left"/>
      <w:pPr>
        <w:tabs>
          <w:tab w:val="num" w:pos="720"/>
        </w:tabs>
        <w:ind w:left="720" w:hanging="360"/>
      </w:pPr>
    </w:lvl>
    <w:lvl w:ilvl="1" w:tplc="9992F1C4">
      <w:start w:val="1"/>
      <w:numFmt w:val="lowerLetter"/>
      <w:lvlText w:val="%2."/>
      <w:lvlJc w:val="left"/>
      <w:pPr>
        <w:tabs>
          <w:tab w:val="num" w:pos="1440"/>
        </w:tabs>
        <w:ind w:left="1440" w:hanging="360"/>
      </w:pPr>
    </w:lvl>
    <w:lvl w:ilvl="2" w:tplc="7FAEC7C2" w:tentative="1">
      <w:start w:val="1"/>
      <w:numFmt w:val="lowerRoman"/>
      <w:lvlText w:val="%3."/>
      <w:lvlJc w:val="right"/>
      <w:pPr>
        <w:tabs>
          <w:tab w:val="num" w:pos="2160"/>
        </w:tabs>
        <w:ind w:left="2160" w:hanging="180"/>
      </w:pPr>
    </w:lvl>
    <w:lvl w:ilvl="3" w:tplc="D39C829A" w:tentative="1">
      <w:start w:val="1"/>
      <w:numFmt w:val="decimal"/>
      <w:lvlText w:val="%4."/>
      <w:lvlJc w:val="left"/>
      <w:pPr>
        <w:tabs>
          <w:tab w:val="num" w:pos="2880"/>
        </w:tabs>
        <w:ind w:left="2880" w:hanging="360"/>
      </w:pPr>
    </w:lvl>
    <w:lvl w:ilvl="4" w:tplc="CB88B552" w:tentative="1">
      <w:start w:val="1"/>
      <w:numFmt w:val="lowerLetter"/>
      <w:lvlText w:val="%5."/>
      <w:lvlJc w:val="left"/>
      <w:pPr>
        <w:tabs>
          <w:tab w:val="num" w:pos="3600"/>
        </w:tabs>
        <w:ind w:left="3600" w:hanging="360"/>
      </w:pPr>
    </w:lvl>
    <w:lvl w:ilvl="5" w:tplc="B3CAE9F6" w:tentative="1">
      <w:start w:val="1"/>
      <w:numFmt w:val="lowerRoman"/>
      <w:lvlText w:val="%6."/>
      <w:lvlJc w:val="right"/>
      <w:pPr>
        <w:tabs>
          <w:tab w:val="num" w:pos="4320"/>
        </w:tabs>
        <w:ind w:left="4320" w:hanging="180"/>
      </w:pPr>
    </w:lvl>
    <w:lvl w:ilvl="6" w:tplc="3AA65876" w:tentative="1">
      <w:start w:val="1"/>
      <w:numFmt w:val="decimal"/>
      <w:lvlText w:val="%7."/>
      <w:lvlJc w:val="left"/>
      <w:pPr>
        <w:tabs>
          <w:tab w:val="num" w:pos="5040"/>
        </w:tabs>
        <w:ind w:left="5040" w:hanging="360"/>
      </w:pPr>
    </w:lvl>
    <w:lvl w:ilvl="7" w:tplc="0E9831F4" w:tentative="1">
      <w:start w:val="1"/>
      <w:numFmt w:val="lowerLetter"/>
      <w:lvlText w:val="%8."/>
      <w:lvlJc w:val="left"/>
      <w:pPr>
        <w:tabs>
          <w:tab w:val="num" w:pos="5760"/>
        </w:tabs>
        <w:ind w:left="5760" w:hanging="360"/>
      </w:pPr>
    </w:lvl>
    <w:lvl w:ilvl="8" w:tplc="BC20B380" w:tentative="1">
      <w:start w:val="1"/>
      <w:numFmt w:val="lowerRoman"/>
      <w:lvlText w:val="%9."/>
      <w:lvlJc w:val="right"/>
      <w:pPr>
        <w:tabs>
          <w:tab w:val="num" w:pos="6480"/>
        </w:tabs>
        <w:ind w:left="6480" w:hanging="180"/>
      </w:pPr>
    </w:lvl>
  </w:abstractNum>
  <w:abstractNum w:abstractNumId="8" w15:restartNumberingAfterBreak="0">
    <w:nsid w:val="5F730B97"/>
    <w:multiLevelType w:val="hybridMultilevel"/>
    <w:tmpl w:val="570E3C44"/>
    <w:lvl w:ilvl="0" w:tplc="58B2F7F4">
      <w:start w:val="1"/>
      <w:numFmt w:val="lowerLetter"/>
      <w:lvlText w:val="%1."/>
      <w:lvlJc w:val="left"/>
      <w:pPr>
        <w:tabs>
          <w:tab w:val="num" w:pos="2880"/>
        </w:tabs>
        <w:ind w:left="2880" w:hanging="720"/>
      </w:pPr>
      <w:rPr>
        <w:rFonts w:hint="default"/>
      </w:rPr>
    </w:lvl>
    <w:lvl w:ilvl="1" w:tplc="F54ABCD6" w:tentative="1">
      <w:start w:val="1"/>
      <w:numFmt w:val="lowerLetter"/>
      <w:lvlText w:val="%2."/>
      <w:lvlJc w:val="left"/>
      <w:pPr>
        <w:tabs>
          <w:tab w:val="num" w:pos="3240"/>
        </w:tabs>
        <w:ind w:left="3240" w:hanging="360"/>
      </w:pPr>
    </w:lvl>
    <w:lvl w:ilvl="2" w:tplc="E25A28D0" w:tentative="1">
      <w:start w:val="1"/>
      <w:numFmt w:val="lowerRoman"/>
      <w:lvlText w:val="%3."/>
      <w:lvlJc w:val="right"/>
      <w:pPr>
        <w:tabs>
          <w:tab w:val="num" w:pos="3960"/>
        </w:tabs>
        <w:ind w:left="3960" w:hanging="180"/>
      </w:pPr>
    </w:lvl>
    <w:lvl w:ilvl="3" w:tplc="379A7BB0" w:tentative="1">
      <w:start w:val="1"/>
      <w:numFmt w:val="decimal"/>
      <w:lvlText w:val="%4."/>
      <w:lvlJc w:val="left"/>
      <w:pPr>
        <w:tabs>
          <w:tab w:val="num" w:pos="4680"/>
        </w:tabs>
        <w:ind w:left="4680" w:hanging="360"/>
      </w:pPr>
    </w:lvl>
    <w:lvl w:ilvl="4" w:tplc="ACF0E5D6" w:tentative="1">
      <w:start w:val="1"/>
      <w:numFmt w:val="lowerLetter"/>
      <w:lvlText w:val="%5."/>
      <w:lvlJc w:val="left"/>
      <w:pPr>
        <w:tabs>
          <w:tab w:val="num" w:pos="5400"/>
        </w:tabs>
        <w:ind w:left="5400" w:hanging="360"/>
      </w:pPr>
    </w:lvl>
    <w:lvl w:ilvl="5" w:tplc="EB12B738" w:tentative="1">
      <w:start w:val="1"/>
      <w:numFmt w:val="lowerRoman"/>
      <w:lvlText w:val="%6."/>
      <w:lvlJc w:val="right"/>
      <w:pPr>
        <w:tabs>
          <w:tab w:val="num" w:pos="6120"/>
        </w:tabs>
        <w:ind w:left="6120" w:hanging="180"/>
      </w:pPr>
    </w:lvl>
    <w:lvl w:ilvl="6" w:tplc="7B22567A" w:tentative="1">
      <w:start w:val="1"/>
      <w:numFmt w:val="decimal"/>
      <w:lvlText w:val="%7."/>
      <w:lvlJc w:val="left"/>
      <w:pPr>
        <w:tabs>
          <w:tab w:val="num" w:pos="6840"/>
        </w:tabs>
        <w:ind w:left="6840" w:hanging="360"/>
      </w:pPr>
    </w:lvl>
    <w:lvl w:ilvl="7" w:tplc="0D5E3AF8" w:tentative="1">
      <w:start w:val="1"/>
      <w:numFmt w:val="lowerLetter"/>
      <w:lvlText w:val="%8."/>
      <w:lvlJc w:val="left"/>
      <w:pPr>
        <w:tabs>
          <w:tab w:val="num" w:pos="7560"/>
        </w:tabs>
        <w:ind w:left="7560" w:hanging="360"/>
      </w:pPr>
    </w:lvl>
    <w:lvl w:ilvl="8" w:tplc="C7E06822" w:tentative="1">
      <w:start w:val="1"/>
      <w:numFmt w:val="lowerRoman"/>
      <w:lvlText w:val="%9."/>
      <w:lvlJc w:val="right"/>
      <w:pPr>
        <w:tabs>
          <w:tab w:val="num" w:pos="8280"/>
        </w:tabs>
        <w:ind w:left="8280" w:hanging="180"/>
      </w:pPr>
    </w:lvl>
  </w:abstractNum>
  <w:abstractNum w:abstractNumId="9" w15:restartNumberingAfterBreak="0">
    <w:nsid w:val="6BB71986"/>
    <w:multiLevelType w:val="hybridMultilevel"/>
    <w:tmpl w:val="54D024F4"/>
    <w:lvl w:ilvl="0" w:tplc="C8D2C1C0">
      <w:start w:val="2"/>
      <w:numFmt w:val="upperLetter"/>
      <w:lvlText w:val="%1."/>
      <w:lvlJc w:val="left"/>
      <w:pPr>
        <w:tabs>
          <w:tab w:val="num" w:pos="1080"/>
        </w:tabs>
        <w:ind w:left="1080" w:hanging="360"/>
      </w:pPr>
      <w:rPr>
        <w:rFonts w:hint="default"/>
      </w:rPr>
    </w:lvl>
    <w:lvl w:ilvl="1" w:tplc="8E6C4564" w:tentative="1">
      <w:start w:val="1"/>
      <w:numFmt w:val="lowerLetter"/>
      <w:lvlText w:val="%2."/>
      <w:lvlJc w:val="left"/>
      <w:pPr>
        <w:tabs>
          <w:tab w:val="num" w:pos="1800"/>
        </w:tabs>
        <w:ind w:left="1800" w:hanging="360"/>
      </w:pPr>
    </w:lvl>
    <w:lvl w:ilvl="2" w:tplc="9EFA706C" w:tentative="1">
      <w:start w:val="1"/>
      <w:numFmt w:val="lowerRoman"/>
      <w:lvlText w:val="%3."/>
      <w:lvlJc w:val="right"/>
      <w:pPr>
        <w:tabs>
          <w:tab w:val="num" w:pos="2520"/>
        </w:tabs>
        <w:ind w:left="2520" w:hanging="180"/>
      </w:pPr>
    </w:lvl>
    <w:lvl w:ilvl="3" w:tplc="526EAE0A" w:tentative="1">
      <w:start w:val="1"/>
      <w:numFmt w:val="decimal"/>
      <w:lvlText w:val="%4."/>
      <w:lvlJc w:val="left"/>
      <w:pPr>
        <w:tabs>
          <w:tab w:val="num" w:pos="3240"/>
        </w:tabs>
        <w:ind w:left="3240" w:hanging="360"/>
      </w:pPr>
    </w:lvl>
    <w:lvl w:ilvl="4" w:tplc="5B5E976E" w:tentative="1">
      <w:start w:val="1"/>
      <w:numFmt w:val="lowerLetter"/>
      <w:lvlText w:val="%5."/>
      <w:lvlJc w:val="left"/>
      <w:pPr>
        <w:tabs>
          <w:tab w:val="num" w:pos="3960"/>
        </w:tabs>
        <w:ind w:left="3960" w:hanging="360"/>
      </w:pPr>
    </w:lvl>
    <w:lvl w:ilvl="5" w:tplc="010EC22C" w:tentative="1">
      <w:start w:val="1"/>
      <w:numFmt w:val="lowerRoman"/>
      <w:lvlText w:val="%6."/>
      <w:lvlJc w:val="right"/>
      <w:pPr>
        <w:tabs>
          <w:tab w:val="num" w:pos="4680"/>
        </w:tabs>
        <w:ind w:left="4680" w:hanging="180"/>
      </w:pPr>
    </w:lvl>
    <w:lvl w:ilvl="6" w:tplc="96026356" w:tentative="1">
      <w:start w:val="1"/>
      <w:numFmt w:val="decimal"/>
      <w:lvlText w:val="%7."/>
      <w:lvlJc w:val="left"/>
      <w:pPr>
        <w:tabs>
          <w:tab w:val="num" w:pos="5400"/>
        </w:tabs>
        <w:ind w:left="5400" w:hanging="360"/>
      </w:pPr>
    </w:lvl>
    <w:lvl w:ilvl="7" w:tplc="52A630AC" w:tentative="1">
      <w:start w:val="1"/>
      <w:numFmt w:val="lowerLetter"/>
      <w:lvlText w:val="%8."/>
      <w:lvlJc w:val="left"/>
      <w:pPr>
        <w:tabs>
          <w:tab w:val="num" w:pos="6120"/>
        </w:tabs>
        <w:ind w:left="6120" w:hanging="360"/>
      </w:pPr>
    </w:lvl>
    <w:lvl w:ilvl="8" w:tplc="B26422C0" w:tentative="1">
      <w:start w:val="1"/>
      <w:numFmt w:val="lowerRoman"/>
      <w:lvlText w:val="%9."/>
      <w:lvlJc w:val="right"/>
      <w:pPr>
        <w:tabs>
          <w:tab w:val="num" w:pos="6840"/>
        </w:tabs>
        <w:ind w:left="6840" w:hanging="180"/>
      </w:pPr>
    </w:lvl>
  </w:abstractNum>
  <w:abstractNum w:abstractNumId="10" w15:restartNumberingAfterBreak="0">
    <w:nsid w:val="731C49A2"/>
    <w:multiLevelType w:val="hybridMultilevel"/>
    <w:tmpl w:val="19D6704E"/>
    <w:lvl w:ilvl="0" w:tplc="8F286512">
      <w:start w:val="4"/>
      <w:numFmt w:val="lowerLetter"/>
      <w:lvlText w:val="%1."/>
      <w:lvlJc w:val="left"/>
      <w:pPr>
        <w:tabs>
          <w:tab w:val="num" w:pos="3240"/>
        </w:tabs>
        <w:ind w:left="3240" w:hanging="360"/>
      </w:pPr>
      <w:rPr>
        <w:rFonts w:hint="default"/>
      </w:rPr>
    </w:lvl>
    <w:lvl w:ilvl="1" w:tplc="BF3626E6" w:tentative="1">
      <w:start w:val="1"/>
      <w:numFmt w:val="lowerLetter"/>
      <w:lvlText w:val="%2."/>
      <w:lvlJc w:val="left"/>
      <w:pPr>
        <w:tabs>
          <w:tab w:val="num" w:pos="3960"/>
        </w:tabs>
        <w:ind w:left="3960" w:hanging="360"/>
      </w:pPr>
    </w:lvl>
    <w:lvl w:ilvl="2" w:tplc="90348C04" w:tentative="1">
      <w:start w:val="1"/>
      <w:numFmt w:val="lowerRoman"/>
      <w:lvlText w:val="%3."/>
      <w:lvlJc w:val="right"/>
      <w:pPr>
        <w:tabs>
          <w:tab w:val="num" w:pos="4680"/>
        </w:tabs>
        <w:ind w:left="4680" w:hanging="180"/>
      </w:pPr>
    </w:lvl>
    <w:lvl w:ilvl="3" w:tplc="0EB2448E" w:tentative="1">
      <w:start w:val="1"/>
      <w:numFmt w:val="decimal"/>
      <w:lvlText w:val="%4."/>
      <w:lvlJc w:val="left"/>
      <w:pPr>
        <w:tabs>
          <w:tab w:val="num" w:pos="5400"/>
        </w:tabs>
        <w:ind w:left="5400" w:hanging="360"/>
      </w:pPr>
    </w:lvl>
    <w:lvl w:ilvl="4" w:tplc="8A16F052" w:tentative="1">
      <w:start w:val="1"/>
      <w:numFmt w:val="lowerLetter"/>
      <w:lvlText w:val="%5."/>
      <w:lvlJc w:val="left"/>
      <w:pPr>
        <w:tabs>
          <w:tab w:val="num" w:pos="6120"/>
        </w:tabs>
        <w:ind w:left="6120" w:hanging="360"/>
      </w:pPr>
    </w:lvl>
    <w:lvl w:ilvl="5" w:tplc="070C965A" w:tentative="1">
      <w:start w:val="1"/>
      <w:numFmt w:val="lowerRoman"/>
      <w:lvlText w:val="%6."/>
      <w:lvlJc w:val="right"/>
      <w:pPr>
        <w:tabs>
          <w:tab w:val="num" w:pos="6840"/>
        </w:tabs>
        <w:ind w:left="6840" w:hanging="180"/>
      </w:pPr>
    </w:lvl>
    <w:lvl w:ilvl="6" w:tplc="70D4D0AE" w:tentative="1">
      <w:start w:val="1"/>
      <w:numFmt w:val="decimal"/>
      <w:lvlText w:val="%7."/>
      <w:lvlJc w:val="left"/>
      <w:pPr>
        <w:tabs>
          <w:tab w:val="num" w:pos="7560"/>
        </w:tabs>
        <w:ind w:left="7560" w:hanging="360"/>
      </w:pPr>
    </w:lvl>
    <w:lvl w:ilvl="7" w:tplc="56C2A982" w:tentative="1">
      <w:start w:val="1"/>
      <w:numFmt w:val="lowerLetter"/>
      <w:lvlText w:val="%8."/>
      <w:lvlJc w:val="left"/>
      <w:pPr>
        <w:tabs>
          <w:tab w:val="num" w:pos="8280"/>
        </w:tabs>
        <w:ind w:left="8280" w:hanging="360"/>
      </w:pPr>
    </w:lvl>
    <w:lvl w:ilvl="8" w:tplc="815C3EB8" w:tentative="1">
      <w:start w:val="1"/>
      <w:numFmt w:val="lowerRoman"/>
      <w:lvlText w:val="%9."/>
      <w:lvlJc w:val="right"/>
      <w:pPr>
        <w:tabs>
          <w:tab w:val="num" w:pos="9000"/>
        </w:tabs>
        <w:ind w:left="9000" w:hanging="180"/>
      </w:pPr>
    </w:lvl>
  </w:abstractNum>
  <w:abstractNum w:abstractNumId="11" w15:restartNumberingAfterBreak="0">
    <w:nsid w:val="7831362D"/>
    <w:multiLevelType w:val="singleLevel"/>
    <w:tmpl w:val="302674FA"/>
    <w:lvl w:ilvl="0">
      <w:start w:val="4"/>
      <w:numFmt w:val="decimal"/>
      <w:lvlText w:val="%1."/>
      <w:lvlJc w:val="left"/>
      <w:pPr>
        <w:tabs>
          <w:tab w:val="num" w:pos="2160"/>
        </w:tabs>
        <w:ind w:left="2160" w:hanging="720"/>
      </w:pPr>
      <w:rPr>
        <w:rFonts w:hint="default"/>
      </w:rPr>
    </w:lvl>
  </w:abstractNum>
  <w:num w:numId="1">
    <w:abstractNumId w:val="2"/>
  </w:num>
  <w:num w:numId="2">
    <w:abstractNumId w:val="6"/>
  </w:num>
  <w:num w:numId="3">
    <w:abstractNumId w:val="5"/>
  </w:num>
  <w:num w:numId="4">
    <w:abstractNumId w:val="4"/>
  </w:num>
  <w:num w:numId="5">
    <w:abstractNumId w:val="9"/>
  </w:num>
  <w:num w:numId="6">
    <w:abstractNumId w:val="10"/>
  </w:num>
  <w:num w:numId="7">
    <w:abstractNumId w:val="0"/>
  </w:num>
  <w:num w:numId="8">
    <w:abstractNumId w:val="8"/>
  </w:num>
  <w:num w:numId="9">
    <w:abstractNumId w:val="7"/>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05B6"/>
    <w:rsid w:val="00012E04"/>
    <w:rsid w:val="00020405"/>
    <w:rsid w:val="00031CDE"/>
    <w:rsid w:val="0004594A"/>
    <w:rsid w:val="000475B2"/>
    <w:rsid w:val="00053ABC"/>
    <w:rsid w:val="000658E6"/>
    <w:rsid w:val="00075B9B"/>
    <w:rsid w:val="0008566C"/>
    <w:rsid w:val="000A012F"/>
    <w:rsid w:val="000B1504"/>
    <w:rsid w:val="000B21AF"/>
    <w:rsid w:val="000B383C"/>
    <w:rsid w:val="000B70B3"/>
    <w:rsid w:val="000D44D6"/>
    <w:rsid w:val="000D4C7A"/>
    <w:rsid w:val="000F38CD"/>
    <w:rsid w:val="00100C95"/>
    <w:rsid w:val="00104290"/>
    <w:rsid w:val="00133E8C"/>
    <w:rsid w:val="00134DA9"/>
    <w:rsid w:val="001470B3"/>
    <w:rsid w:val="00157BEA"/>
    <w:rsid w:val="00163D87"/>
    <w:rsid w:val="00180CBC"/>
    <w:rsid w:val="00187E27"/>
    <w:rsid w:val="00191FD5"/>
    <w:rsid w:val="001A00BE"/>
    <w:rsid w:val="001A1070"/>
    <w:rsid w:val="001A7069"/>
    <w:rsid w:val="001B7582"/>
    <w:rsid w:val="001C6F27"/>
    <w:rsid w:val="001E1835"/>
    <w:rsid w:val="001E3063"/>
    <w:rsid w:val="001F2BB9"/>
    <w:rsid w:val="001F4EC5"/>
    <w:rsid w:val="00205044"/>
    <w:rsid w:val="0022543C"/>
    <w:rsid w:val="00252CB6"/>
    <w:rsid w:val="002642BE"/>
    <w:rsid w:val="002751AE"/>
    <w:rsid w:val="00281010"/>
    <w:rsid w:val="00295D25"/>
    <w:rsid w:val="00296DB7"/>
    <w:rsid w:val="002C6E0C"/>
    <w:rsid w:val="002C7439"/>
    <w:rsid w:val="002E3491"/>
    <w:rsid w:val="002E6E3B"/>
    <w:rsid w:val="0030194A"/>
    <w:rsid w:val="00312AA2"/>
    <w:rsid w:val="0032418D"/>
    <w:rsid w:val="00333AC1"/>
    <w:rsid w:val="00337022"/>
    <w:rsid w:val="003570DD"/>
    <w:rsid w:val="00357166"/>
    <w:rsid w:val="00360E34"/>
    <w:rsid w:val="003654A3"/>
    <w:rsid w:val="00370CF3"/>
    <w:rsid w:val="00377797"/>
    <w:rsid w:val="003928F9"/>
    <w:rsid w:val="0039300B"/>
    <w:rsid w:val="00393E3B"/>
    <w:rsid w:val="003C6569"/>
    <w:rsid w:val="003D785E"/>
    <w:rsid w:val="003E2C22"/>
    <w:rsid w:val="003F1DAD"/>
    <w:rsid w:val="003F244D"/>
    <w:rsid w:val="003F71E8"/>
    <w:rsid w:val="00403FAB"/>
    <w:rsid w:val="00405C89"/>
    <w:rsid w:val="00410226"/>
    <w:rsid w:val="0041473B"/>
    <w:rsid w:val="004228C4"/>
    <w:rsid w:val="00434065"/>
    <w:rsid w:val="00443293"/>
    <w:rsid w:val="00446DEF"/>
    <w:rsid w:val="00451B66"/>
    <w:rsid w:val="00456D03"/>
    <w:rsid w:val="0046386E"/>
    <w:rsid w:val="00463E6E"/>
    <w:rsid w:val="00477562"/>
    <w:rsid w:val="004A6ECE"/>
    <w:rsid w:val="004C4AE7"/>
    <w:rsid w:val="004F5FDD"/>
    <w:rsid w:val="00500EFF"/>
    <w:rsid w:val="00501201"/>
    <w:rsid w:val="005027BC"/>
    <w:rsid w:val="00504BCD"/>
    <w:rsid w:val="005176A8"/>
    <w:rsid w:val="00530EF1"/>
    <w:rsid w:val="0053655B"/>
    <w:rsid w:val="00545893"/>
    <w:rsid w:val="005526B3"/>
    <w:rsid w:val="00553E4D"/>
    <w:rsid w:val="005579F5"/>
    <w:rsid w:val="005708C5"/>
    <w:rsid w:val="005764C9"/>
    <w:rsid w:val="005767E1"/>
    <w:rsid w:val="00582928"/>
    <w:rsid w:val="00585A58"/>
    <w:rsid w:val="005945D7"/>
    <w:rsid w:val="00595F7D"/>
    <w:rsid w:val="005A4827"/>
    <w:rsid w:val="005B4CA7"/>
    <w:rsid w:val="005C31E7"/>
    <w:rsid w:val="005D043E"/>
    <w:rsid w:val="0061041E"/>
    <w:rsid w:val="00644ED7"/>
    <w:rsid w:val="00655662"/>
    <w:rsid w:val="00666329"/>
    <w:rsid w:val="00667F1A"/>
    <w:rsid w:val="00672B7B"/>
    <w:rsid w:val="0067493A"/>
    <w:rsid w:val="00694F3F"/>
    <w:rsid w:val="006B36FD"/>
    <w:rsid w:val="006B3EEF"/>
    <w:rsid w:val="006B720E"/>
    <w:rsid w:val="006C1AFB"/>
    <w:rsid w:val="006C3B5D"/>
    <w:rsid w:val="006C4CAF"/>
    <w:rsid w:val="00706129"/>
    <w:rsid w:val="00707CDB"/>
    <w:rsid w:val="00712E8C"/>
    <w:rsid w:val="00737CFE"/>
    <w:rsid w:val="0076047B"/>
    <w:rsid w:val="007620B6"/>
    <w:rsid w:val="00766FCC"/>
    <w:rsid w:val="00770B9E"/>
    <w:rsid w:val="007752AA"/>
    <w:rsid w:val="0077537A"/>
    <w:rsid w:val="007756D2"/>
    <w:rsid w:val="007915D9"/>
    <w:rsid w:val="00797EF2"/>
    <w:rsid w:val="007B6CB6"/>
    <w:rsid w:val="007C4B9A"/>
    <w:rsid w:val="007D304E"/>
    <w:rsid w:val="007E07F6"/>
    <w:rsid w:val="007E1C97"/>
    <w:rsid w:val="007E3B4E"/>
    <w:rsid w:val="007E7A7F"/>
    <w:rsid w:val="007F71DA"/>
    <w:rsid w:val="00814222"/>
    <w:rsid w:val="00823741"/>
    <w:rsid w:val="00835367"/>
    <w:rsid w:val="008563E6"/>
    <w:rsid w:val="00862120"/>
    <w:rsid w:val="0086735D"/>
    <w:rsid w:val="008821EE"/>
    <w:rsid w:val="0088221D"/>
    <w:rsid w:val="0088426E"/>
    <w:rsid w:val="00885024"/>
    <w:rsid w:val="00886455"/>
    <w:rsid w:val="008B0862"/>
    <w:rsid w:val="008B1EF5"/>
    <w:rsid w:val="008B39BC"/>
    <w:rsid w:val="008D3FC6"/>
    <w:rsid w:val="008D6CA9"/>
    <w:rsid w:val="008E0421"/>
    <w:rsid w:val="008E41D0"/>
    <w:rsid w:val="008F5875"/>
    <w:rsid w:val="009115E5"/>
    <w:rsid w:val="00915E80"/>
    <w:rsid w:val="0095557A"/>
    <w:rsid w:val="009657ED"/>
    <w:rsid w:val="009821A3"/>
    <w:rsid w:val="0098379B"/>
    <w:rsid w:val="00995AA8"/>
    <w:rsid w:val="00996471"/>
    <w:rsid w:val="00997FD1"/>
    <w:rsid w:val="009A6543"/>
    <w:rsid w:val="009B5479"/>
    <w:rsid w:val="009C0BF8"/>
    <w:rsid w:val="009D506F"/>
    <w:rsid w:val="009E5247"/>
    <w:rsid w:val="00A07234"/>
    <w:rsid w:val="00A11C42"/>
    <w:rsid w:val="00A12ACA"/>
    <w:rsid w:val="00A14D5A"/>
    <w:rsid w:val="00A17648"/>
    <w:rsid w:val="00A34688"/>
    <w:rsid w:val="00A415B3"/>
    <w:rsid w:val="00A600EF"/>
    <w:rsid w:val="00A62525"/>
    <w:rsid w:val="00A83A5D"/>
    <w:rsid w:val="00A93369"/>
    <w:rsid w:val="00AB18DB"/>
    <w:rsid w:val="00AC6223"/>
    <w:rsid w:val="00AC6D63"/>
    <w:rsid w:val="00AE377C"/>
    <w:rsid w:val="00B175BA"/>
    <w:rsid w:val="00B2604D"/>
    <w:rsid w:val="00B6240C"/>
    <w:rsid w:val="00B64228"/>
    <w:rsid w:val="00B66994"/>
    <w:rsid w:val="00B75F8A"/>
    <w:rsid w:val="00B76C65"/>
    <w:rsid w:val="00B9442C"/>
    <w:rsid w:val="00BD0246"/>
    <w:rsid w:val="00BE613D"/>
    <w:rsid w:val="00BE7D1D"/>
    <w:rsid w:val="00BF036F"/>
    <w:rsid w:val="00BF77C1"/>
    <w:rsid w:val="00C12EA3"/>
    <w:rsid w:val="00C247A7"/>
    <w:rsid w:val="00C37A48"/>
    <w:rsid w:val="00C405BA"/>
    <w:rsid w:val="00C40CAE"/>
    <w:rsid w:val="00C4542B"/>
    <w:rsid w:val="00C6264F"/>
    <w:rsid w:val="00C82A90"/>
    <w:rsid w:val="00C861C8"/>
    <w:rsid w:val="00CA7245"/>
    <w:rsid w:val="00CA7A00"/>
    <w:rsid w:val="00CC6A5F"/>
    <w:rsid w:val="00CE1C81"/>
    <w:rsid w:val="00CE596E"/>
    <w:rsid w:val="00CE5A13"/>
    <w:rsid w:val="00CF6C6C"/>
    <w:rsid w:val="00D21558"/>
    <w:rsid w:val="00D31C24"/>
    <w:rsid w:val="00D32E9E"/>
    <w:rsid w:val="00D37BDB"/>
    <w:rsid w:val="00D53D80"/>
    <w:rsid w:val="00D62B6C"/>
    <w:rsid w:val="00D63FFB"/>
    <w:rsid w:val="00D6605A"/>
    <w:rsid w:val="00D92456"/>
    <w:rsid w:val="00DA1C0B"/>
    <w:rsid w:val="00DB0A39"/>
    <w:rsid w:val="00DB4E71"/>
    <w:rsid w:val="00DD6DFB"/>
    <w:rsid w:val="00DD6F8C"/>
    <w:rsid w:val="00E12A63"/>
    <w:rsid w:val="00E147E0"/>
    <w:rsid w:val="00E210B1"/>
    <w:rsid w:val="00E2755F"/>
    <w:rsid w:val="00E44E5B"/>
    <w:rsid w:val="00E468CA"/>
    <w:rsid w:val="00E54130"/>
    <w:rsid w:val="00E56E62"/>
    <w:rsid w:val="00E7194F"/>
    <w:rsid w:val="00EB4DD8"/>
    <w:rsid w:val="00ED6FEE"/>
    <w:rsid w:val="00F00E25"/>
    <w:rsid w:val="00F26DDA"/>
    <w:rsid w:val="00F33D83"/>
    <w:rsid w:val="00F67F6C"/>
    <w:rsid w:val="00F705B6"/>
    <w:rsid w:val="00F76A31"/>
    <w:rsid w:val="00FC5306"/>
    <w:rsid w:val="00FC7175"/>
    <w:rsid w:val="00FD3253"/>
    <w:rsid w:val="00FD7F78"/>
    <w:rsid w:val="00FF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D4471D"/>
  <w15:chartTrackingRefBased/>
  <w15:docId w15:val="{204530C7-9622-4A0B-8070-D458DE2A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648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 w:val="left" w:pos="6480"/>
      </w:tabs>
      <w:suppressAutoHyphens/>
      <w:jc w:val="right"/>
      <w:outlineLvl w:val="1"/>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2160"/>
      <w:jc w:val="both"/>
    </w:pPr>
    <w:rPr>
      <w:rFonts w:ascii="CG Times" w:hAnsi="CG Times"/>
      <w:spacing w:val="-2"/>
      <w:sz w:val="24"/>
    </w:rPr>
  </w:style>
  <w:style w:type="paragraph" w:styleId="BodyTextIndent2">
    <w:name w:val="Body Text Indent 2"/>
    <w:basedOn w:val="Normal"/>
    <w:pPr>
      <w:tabs>
        <w:tab w:val="left" w:pos="-720"/>
      </w:tabs>
      <w:suppressAutoHyphens/>
      <w:ind w:left="1440"/>
      <w:jc w:val="both"/>
    </w:pPr>
    <w:rPr>
      <w:rFonts w:ascii="CG Times" w:hAnsi="CG Times"/>
      <w:spacing w:val="-2"/>
      <w:sz w:val="24"/>
    </w:rPr>
  </w:style>
  <w:style w:type="paragraph" w:styleId="Title">
    <w:name w:val="Title"/>
    <w:basedOn w:val="Normal"/>
    <w:qFormat/>
    <w:pPr>
      <w:tabs>
        <w:tab w:val="center" w:pos="4680"/>
      </w:tabs>
      <w:suppressAutoHyphens/>
      <w:jc w:val="center"/>
    </w:pPr>
    <w:rPr>
      <w:rFonts w:ascii="CG Times" w:hAnsi="CG Times"/>
      <w:spacing w:val="-2"/>
      <w:sz w:val="24"/>
    </w:rPr>
  </w:style>
  <w:style w:type="paragraph" w:styleId="BodyTextIndent3">
    <w:name w:val="Body Text Indent 3"/>
    <w:basedOn w:val="Normal"/>
    <w:pPr>
      <w:tabs>
        <w:tab w:val="left" w:pos="-720"/>
      </w:tabs>
      <w:suppressAutoHyphens/>
      <w:ind w:left="2160" w:hanging="2160"/>
      <w:jc w:val="both"/>
    </w:pPr>
    <w:rPr>
      <w:rFonts w:ascii="CG Times" w:hAnsi="CG Times"/>
      <w:spacing w:val="-2"/>
      <w:sz w:val="24"/>
    </w:rPr>
  </w:style>
  <w:style w:type="paragraph" w:styleId="BalloonText">
    <w:name w:val="Balloon Text"/>
    <w:basedOn w:val="Normal"/>
    <w:semiHidden/>
    <w:rsid w:val="00F705B6"/>
    <w:rPr>
      <w:rFonts w:ascii="Tahoma" w:hAnsi="Tahoma" w:cs="Tahoma"/>
      <w:sz w:val="16"/>
      <w:szCs w:val="16"/>
    </w:rPr>
  </w:style>
  <w:style w:type="paragraph" w:styleId="ListParagraph">
    <w:name w:val="List Paragraph"/>
    <w:basedOn w:val="Normal"/>
    <w:uiPriority w:val="34"/>
    <w:qFormat/>
    <w:rsid w:val="00477562"/>
    <w:pPr>
      <w:ind w:left="720" w:hanging="720"/>
      <w:contextualSpacing/>
    </w:pPr>
    <w:rPr>
      <w:rFonts w:ascii="Arial" w:hAnsi="Arial" w:cs="Arial"/>
    </w:rPr>
  </w:style>
  <w:style w:type="paragraph" w:styleId="Revision">
    <w:name w:val="Revision"/>
    <w:hidden/>
    <w:uiPriority w:val="99"/>
    <w:semiHidden/>
    <w:rsid w:val="001F4EC5"/>
    <w:rPr>
      <w:rFonts w:ascii="Courier New" w:hAnsi="Courier New"/>
    </w:rPr>
  </w:style>
  <w:style w:type="character" w:styleId="CommentReference">
    <w:name w:val="annotation reference"/>
    <w:rsid w:val="004C4AE7"/>
    <w:rPr>
      <w:sz w:val="16"/>
      <w:szCs w:val="16"/>
    </w:rPr>
  </w:style>
  <w:style w:type="paragraph" w:styleId="CommentText">
    <w:name w:val="annotation text"/>
    <w:basedOn w:val="Normal"/>
    <w:link w:val="CommentTextChar"/>
    <w:rsid w:val="004C4AE7"/>
    <w:rPr>
      <w:lang w:val="x-none" w:eastAsia="x-none"/>
    </w:rPr>
  </w:style>
  <w:style w:type="character" w:customStyle="1" w:styleId="CommentTextChar">
    <w:name w:val="Comment Text Char"/>
    <w:link w:val="CommentText"/>
    <w:rsid w:val="004C4AE7"/>
    <w:rPr>
      <w:rFonts w:ascii="Courier New" w:hAnsi="Courier New"/>
    </w:rPr>
  </w:style>
  <w:style w:type="paragraph" w:styleId="CommentSubject">
    <w:name w:val="annotation subject"/>
    <w:basedOn w:val="CommentText"/>
    <w:next w:val="CommentText"/>
    <w:link w:val="CommentSubjectChar"/>
    <w:rsid w:val="004C4AE7"/>
    <w:rPr>
      <w:b/>
      <w:bCs/>
    </w:rPr>
  </w:style>
  <w:style w:type="character" w:customStyle="1" w:styleId="CommentSubjectChar">
    <w:name w:val="Comment Subject Char"/>
    <w:link w:val="CommentSubject"/>
    <w:rsid w:val="004C4AE7"/>
    <w:rPr>
      <w:rFonts w:ascii="Courier New" w:hAnsi="Courier New"/>
      <w:b/>
      <w:bCs/>
    </w:rPr>
  </w:style>
  <w:style w:type="character" w:customStyle="1" w:styleId="HeaderChar">
    <w:name w:val="Header Char"/>
    <w:link w:val="Header"/>
    <w:uiPriority w:val="99"/>
    <w:rsid w:val="004228C4"/>
    <w:rPr>
      <w:rFonts w:ascii="Courier New" w:hAnsi="Courier New"/>
    </w:rPr>
  </w:style>
  <w:style w:type="character" w:customStyle="1" w:styleId="FooterChar">
    <w:name w:val="Footer Char"/>
    <w:link w:val="Footer"/>
    <w:rsid w:val="001A00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992603">
      <w:bodyDiv w:val="1"/>
      <w:marLeft w:val="0"/>
      <w:marRight w:val="0"/>
      <w:marTop w:val="0"/>
      <w:marBottom w:val="0"/>
      <w:divBdr>
        <w:top w:val="none" w:sz="0" w:space="0" w:color="auto"/>
        <w:left w:val="none" w:sz="0" w:space="0" w:color="auto"/>
        <w:bottom w:val="none" w:sz="0" w:space="0" w:color="auto"/>
        <w:right w:val="none" w:sz="0" w:space="0" w:color="auto"/>
      </w:divBdr>
    </w:div>
    <w:div w:id="1142968855">
      <w:bodyDiv w:val="1"/>
      <w:marLeft w:val="0"/>
      <w:marRight w:val="0"/>
      <w:marTop w:val="0"/>
      <w:marBottom w:val="0"/>
      <w:divBdr>
        <w:top w:val="none" w:sz="0" w:space="0" w:color="auto"/>
        <w:left w:val="none" w:sz="0" w:space="0" w:color="auto"/>
        <w:bottom w:val="none" w:sz="0" w:space="0" w:color="auto"/>
        <w:right w:val="none" w:sz="0" w:space="0" w:color="auto"/>
      </w:divBdr>
    </w:div>
    <w:div w:id="161266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92E7A-5DFA-423C-80EB-B2CB62A9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Kitchen Ventilation System</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Kitchen Ventilation System</dc:title>
  <dc:subject>23 3813</dc:subject>
  <dc:creator>LAUSD</dc:creator>
  <cp:keywords/>
  <cp:lastModifiedBy>Yesenia Castaneda</cp:lastModifiedBy>
  <cp:revision>7</cp:revision>
  <cp:lastPrinted>2022-03-23T02:23:00Z</cp:lastPrinted>
  <dcterms:created xsi:type="dcterms:W3CDTF">2022-03-23T01:29:00Z</dcterms:created>
  <dcterms:modified xsi:type="dcterms:W3CDTF">2022-03-23T02:23:00Z</dcterms:modified>
</cp:coreProperties>
</file>