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DC278" w14:textId="77777777" w:rsidR="004A2867" w:rsidRPr="00F92CA7" w:rsidRDefault="004A2867" w:rsidP="00F92CA7">
      <w:pPr>
        <w:spacing w:after="200"/>
        <w:jc w:val="both"/>
        <w:rPr>
          <w:rFonts w:ascii="Century Gothic" w:hAnsi="Century Gothic"/>
          <w:b/>
          <w:bCs/>
          <w:spacing w:val="-2"/>
          <w:sz w:val="22"/>
          <w:szCs w:val="22"/>
        </w:rPr>
      </w:pPr>
      <w:r w:rsidRPr="00F92CA7">
        <w:rPr>
          <w:rFonts w:ascii="Century Gothic" w:hAnsi="Century Gothic"/>
          <w:b/>
          <w:bCs/>
          <w:spacing w:val="-2"/>
          <w:sz w:val="22"/>
          <w:szCs w:val="22"/>
        </w:rPr>
        <w:t xml:space="preserve">PART 1 </w:t>
      </w:r>
      <w:r w:rsidR="00654DB5" w:rsidRPr="00F92CA7">
        <w:rPr>
          <w:rFonts w:ascii="Century Gothic" w:hAnsi="Century Gothic"/>
          <w:b/>
          <w:bCs/>
          <w:spacing w:val="-2"/>
          <w:sz w:val="22"/>
          <w:szCs w:val="22"/>
        </w:rPr>
        <w:t>–</w:t>
      </w:r>
      <w:r w:rsidRPr="00F92CA7">
        <w:rPr>
          <w:rFonts w:ascii="Century Gothic" w:hAnsi="Century Gothic"/>
          <w:b/>
          <w:bCs/>
          <w:spacing w:val="-2"/>
          <w:sz w:val="22"/>
          <w:szCs w:val="22"/>
        </w:rPr>
        <w:t xml:space="preserve"> GENERAL</w:t>
      </w:r>
    </w:p>
    <w:p w14:paraId="1FBA58E0" w14:textId="77777777" w:rsidR="004A2867" w:rsidRPr="00F92CA7" w:rsidRDefault="004A2867" w:rsidP="00AD0C11">
      <w:pPr>
        <w:numPr>
          <w:ilvl w:val="1"/>
          <w:numId w:val="17"/>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SUMMARY</w:t>
      </w:r>
    </w:p>
    <w:p w14:paraId="4AF056B3" w14:textId="77777777" w:rsidR="004A2867" w:rsidRPr="00F92CA7" w:rsidRDefault="00654DB5" w:rsidP="00F92CA7">
      <w:pPr>
        <w:spacing w:after="200"/>
        <w:ind w:left="1440" w:hanging="720"/>
        <w:jc w:val="both"/>
        <w:rPr>
          <w:rFonts w:ascii="Century Gothic" w:hAnsi="Century Gothic"/>
          <w:spacing w:val="-2"/>
          <w:sz w:val="22"/>
          <w:szCs w:val="22"/>
        </w:rPr>
      </w:pPr>
      <w:r w:rsidRPr="00F92CA7">
        <w:rPr>
          <w:rFonts w:ascii="Century Gothic" w:hAnsi="Century Gothic"/>
          <w:spacing w:val="-2"/>
          <w:sz w:val="22"/>
          <w:szCs w:val="22"/>
        </w:rPr>
        <w:t>A</w:t>
      </w:r>
      <w:r w:rsidR="004A2867" w:rsidRPr="00F92CA7">
        <w:rPr>
          <w:rFonts w:ascii="Century Gothic" w:hAnsi="Century Gothic"/>
          <w:spacing w:val="-2"/>
          <w:sz w:val="22"/>
          <w:szCs w:val="22"/>
        </w:rPr>
        <w:t>.</w:t>
      </w:r>
      <w:r w:rsidR="004A2867" w:rsidRPr="00F92CA7">
        <w:rPr>
          <w:rFonts w:ascii="Century Gothic" w:hAnsi="Century Gothic"/>
          <w:spacing w:val="-2"/>
          <w:sz w:val="22"/>
          <w:szCs w:val="22"/>
        </w:rPr>
        <w:tab/>
        <w:t>Section Includes:</w:t>
      </w:r>
    </w:p>
    <w:p w14:paraId="013AFC41" w14:textId="77777777" w:rsidR="004A2867" w:rsidRPr="00F92CA7" w:rsidRDefault="004A2867" w:rsidP="00F92CA7">
      <w:pPr>
        <w:spacing w:after="200"/>
        <w:ind w:left="2160" w:hanging="720"/>
        <w:jc w:val="both"/>
        <w:rPr>
          <w:rFonts w:ascii="Century Gothic" w:hAnsi="Century Gothic"/>
          <w:spacing w:val="-2"/>
          <w:sz w:val="22"/>
          <w:szCs w:val="22"/>
        </w:rPr>
      </w:pPr>
      <w:r w:rsidRPr="00F92CA7">
        <w:rPr>
          <w:rFonts w:ascii="Century Gothic" w:hAnsi="Century Gothic"/>
          <w:spacing w:val="-2"/>
          <w:sz w:val="22"/>
          <w:szCs w:val="22"/>
        </w:rPr>
        <w:t>1.</w:t>
      </w:r>
      <w:r w:rsidRPr="00F92CA7">
        <w:rPr>
          <w:rFonts w:ascii="Century Gothic" w:hAnsi="Century Gothic"/>
          <w:spacing w:val="-2"/>
          <w:sz w:val="22"/>
          <w:szCs w:val="22"/>
        </w:rPr>
        <w:tab/>
      </w:r>
      <w:r w:rsidR="00337D2F" w:rsidRPr="00F92CA7">
        <w:rPr>
          <w:rFonts w:ascii="Century Gothic" w:hAnsi="Century Gothic"/>
          <w:spacing w:val="-2"/>
          <w:sz w:val="22"/>
          <w:szCs w:val="22"/>
        </w:rPr>
        <w:t>W</w:t>
      </w:r>
      <w:r w:rsidRPr="00F92CA7">
        <w:rPr>
          <w:rFonts w:ascii="Century Gothic" w:hAnsi="Century Gothic"/>
          <w:spacing w:val="-2"/>
          <w:sz w:val="22"/>
          <w:szCs w:val="22"/>
        </w:rPr>
        <w:t>ater treatment equipment for steam and water systems.</w:t>
      </w:r>
    </w:p>
    <w:p w14:paraId="4EEBFA51" w14:textId="77777777" w:rsidR="004A2867" w:rsidRPr="00F92CA7" w:rsidRDefault="004A2867" w:rsidP="00AD0C11">
      <w:pPr>
        <w:numPr>
          <w:ilvl w:val="1"/>
          <w:numId w:val="17"/>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DESIGN REQUIREMENTS</w:t>
      </w:r>
    </w:p>
    <w:p w14:paraId="4DEED1D0" w14:textId="77777777" w:rsidR="00337D2F" w:rsidRPr="00F92CA7" w:rsidRDefault="00337D2F" w:rsidP="00F92CA7">
      <w:pPr>
        <w:numPr>
          <w:ilvl w:val="0"/>
          <w:numId w:val="15"/>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Provide equipment, chemicals, and services to provide a complete water treatment program.  A single water treatment company shall provide products and services for the first year from initial start-up.  The water treatment company shall be a recognized specialist in the field of chemical water treatment or employs an experienced </w:t>
      </w:r>
      <w:r w:rsidR="005E2F97" w:rsidRPr="00F92CA7">
        <w:rPr>
          <w:rFonts w:ascii="Century Gothic" w:hAnsi="Century Gothic"/>
          <w:spacing w:val="-2"/>
          <w:sz w:val="22"/>
          <w:szCs w:val="22"/>
        </w:rPr>
        <w:t>Certified Water Technologist</w:t>
      </w:r>
      <w:r w:rsidR="00DE002D" w:rsidRPr="00F92CA7">
        <w:rPr>
          <w:rFonts w:ascii="Century Gothic" w:hAnsi="Century Gothic"/>
          <w:spacing w:val="-2"/>
          <w:sz w:val="22"/>
          <w:szCs w:val="22"/>
        </w:rPr>
        <w:t>:</w:t>
      </w:r>
      <w:r w:rsidR="005E2F97" w:rsidRPr="00F92CA7">
        <w:rPr>
          <w:rFonts w:ascii="Century Gothic" w:hAnsi="Century Gothic"/>
          <w:spacing w:val="-2"/>
          <w:sz w:val="22"/>
          <w:szCs w:val="22"/>
        </w:rPr>
        <w:t xml:space="preserve"> CWT</w:t>
      </w:r>
      <w:r w:rsidR="00DE002D" w:rsidRPr="00F92CA7">
        <w:rPr>
          <w:rFonts w:ascii="Century Gothic" w:hAnsi="Century Gothic"/>
          <w:spacing w:val="-2"/>
          <w:sz w:val="22"/>
          <w:szCs w:val="22"/>
        </w:rPr>
        <w:t xml:space="preserve"> </w:t>
      </w:r>
      <w:r w:rsidR="005E2F97" w:rsidRPr="00F92CA7">
        <w:rPr>
          <w:rFonts w:ascii="Century Gothic" w:hAnsi="Century Gothic"/>
          <w:spacing w:val="-2"/>
          <w:sz w:val="22"/>
          <w:szCs w:val="22"/>
        </w:rPr>
        <w:t xml:space="preserve">consultant certified by Association of Water Technology AWT. </w:t>
      </w:r>
      <w:r w:rsidR="00DE002D" w:rsidRPr="00F92CA7">
        <w:rPr>
          <w:rFonts w:ascii="Century Gothic" w:hAnsi="Century Gothic"/>
          <w:spacing w:val="-2"/>
          <w:sz w:val="22"/>
          <w:szCs w:val="22"/>
        </w:rPr>
        <w:t xml:space="preserve">The water treatment company shall be </w:t>
      </w:r>
      <w:r w:rsidRPr="00F92CA7">
        <w:rPr>
          <w:rFonts w:ascii="Century Gothic" w:hAnsi="Century Gothic"/>
          <w:spacing w:val="-2"/>
          <w:sz w:val="22"/>
          <w:szCs w:val="22"/>
        </w:rPr>
        <w:t xml:space="preserve">available during reasonable times </w:t>
      </w:r>
      <w:r w:rsidR="00846C4E" w:rsidRPr="00F92CA7">
        <w:rPr>
          <w:rFonts w:ascii="Century Gothic" w:hAnsi="Century Gothic"/>
          <w:spacing w:val="-2"/>
          <w:sz w:val="22"/>
          <w:szCs w:val="22"/>
        </w:rPr>
        <w:t xml:space="preserve">and </w:t>
      </w:r>
      <w:r w:rsidRPr="00F92CA7">
        <w:rPr>
          <w:rFonts w:ascii="Century Gothic" w:hAnsi="Century Gothic"/>
          <w:spacing w:val="-2"/>
          <w:sz w:val="22"/>
          <w:szCs w:val="22"/>
        </w:rPr>
        <w:t xml:space="preserve">the course of the Work to consult with Architect and </w:t>
      </w:r>
      <w:r w:rsidR="006B759A" w:rsidRPr="00F92CA7">
        <w:rPr>
          <w:rFonts w:ascii="Century Gothic" w:hAnsi="Century Gothic"/>
          <w:spacing w:val="-2"/>
          <w:sz w:val="22"/>
          <w:szCs w:val="22"/>
        </w:rPr>
        <w:t>LAUSD</w:t>
      </w:r>
      <w:r w:rsidRPr="00F92CA7">
        <w:rPr>
          <w:rFonts w:ascii="Century Gothic" w:hAnsi="Century Gothic"/>
          <w:spacing w:val="-2"/>
          <w:sz w:val="22"/>
          <w:szCs w:val="22"/>
        </w:rPr>
        <w:t xml:space="preserve"> about water treatment.  Technical service representative shall be trained in industrial water treatment, geographically located within 60 miles of the Project site, and have a minimum of three years direct experience in the treatment of industrial water systems.</w:t>
      </w:r>
    </w:p>
    <w:p w14:paraId="5DF3FC71" w14:textId="77777777" w:rsidR="004A2867" w:rsidRPr="00F92CA7" w:rsidRDefault="004A2867" w:rsidP="00F92CA7">
      <w:pPr>
        <w:numPr>
          <w:ilvl w:val="0"/>
          <w:numId w:val="15"/>
        </w:numPr>
        <w:spacing w:after="200"/>
        <w:jc w:val="both"/>
        <w:rPr>
          <w:rFonts w:ascii="Century Gothic" w:hAnsi="Century Gothic"/>
          <w:spacing w:val="-2"/>
          <w:sz w:val="22"/>
          <w:szCs w:val="22"/>
        </w:rPr>
      </w:pPr>
      <w:r w:rsidRPr="00F92CA7">
        <w:rPr>
          <w:rFonts w:ascii="Century Gothic" w:hAnsi="Century Gothic"/>
          <w:spacing w:val="-2"/>
          <w:sz w:val="22"/>
          <w:szCs w:val="22"/>
        </w:rPr>
        <w:t>Water treatment equipment shall feed and control chemicals to protect the following systems:</w:t>
      </w:r>
    </w:p>
    <w:p w14:paraId="742859C2" w14:textId="77777777" w:rsidR="004A2867" w:rsidRPr="00F92CA7" w:rsidRDefault="004A2867" w:rsidP="00F92CA7">
      <w:pPr>
        <w:numPr>
          <w:ilvl w:val="1"/>
          <w:numId w:val="15"/>
        </w:numPr>
        <w:spacing w:after="200"/>
        <w:jc w:val="both"/>
        <w:rPr>
          <w:rFonts w:ascii="Century Gothic" w:hAnsi="Century Gothic"/>
          <w:spacing w:val="-2"/>
          <w:sz w:val="22"/>
          <w:szCs w:val="22"/>
        </w:rPr>
      </w:pPr>
      <w:r w:rsidRPr="00F92CA7">
        <w:rPr>
          <w:rFonts w:ascii="Century Gothic" w:hAnsi="Century Gothic"/>
          <w:spacing w:val="-2"/>
          <w:sz w:val="22"/>
          <w:szCs w:val="22"/>
        </w:rPr>
        <w:t>Condenser Water Systems:</w:t>
      </w:r>
    </w:p>
    <w:p w14:paraId="4B085818" w14:textId="77777777" w:rsidR="004A2867" w:rsidRPr="00F92CA7" w:rsidRDefault="004A2867" w:rsidP="00F92CA7">
      <w:pPr>
        <w:numPr>
          <w:ilvl w:val="2"/>
          <w:numId w:val="15"/>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Scale control.</w:t>
      </w:r>
    </w:p>
    <w:p w14:paraId="1A286ADC" w14:textId="77777777" w:rsidR="004A2867" w:rsidRPr="00F92CA7" w:rsidRDefault="004A2867" w:rsidP="00F92CA7">
      <w:pPr>
        <w:numPr>
          <w:ilvl w:val="2"/>
          <w:numId w:val="15"/>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Corrosion control.</w:t>
      </w:r>
    </w:p>
    <w:p w14:paraId="1B98411B" w14:textId="77777777" w:rsidR="004A2867" w:rsidRPr="00F92CA7" w:rsidRDefault="004A2867" w:rsidP="00F92CA7">
      <w:pPr>
        <w:numPr>
          <w:ilvl w:val="2"/>
          <w:numId w:val="15"/>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 xml:space="preserve">Microbiological </w:t>
      </w:r>
      <w:r w:rsidR="006B759A" w:rsidRPr="00F92CA7">
        <w:rPr>
          <w:rFonts w:ascii="Century Gothic" w:hAnsi="Century Gothic"/>
          <w:spacing w:val="-2"/>
          <w:sz w:val="22"/>
          <w:szCs w:val="22"/>
        </w:rPr>
        <w:t xml:space="preserve">growth </w:t>
      </w:r>
      <w:r w:rsidRPr="00F92CA7">
        <w:rPr>
          <w:rFonts w:ascii="Century Gothic" w:hAnsi="Century Gothic"/>
          <w:spacing w:val="-2"/>
          <w:sz w:val="22"/>
          <w:szCs w:val="22"/>
        </w:rPr>
        <w:t>control.</w:t>
      </w:r>
    </w:p>
    <w:p w14:paraId="3B0671B7" w14:textId="77777777" w:rsidR="004A2867" w:rsidRPr="00F92CA7" w:rsidRDefault="004A2867" w:rsidP="00F92CA7">
      <w:pPr>
        <w:numPr>
          <w:ilvl w:val="1"/>
          <w:numId w:val="15"/>
        </w:numPr>
        <w:spacing w:after="200"/>
        <w:jc w:val="both"/>
        <w:rPr>
          <w:rFonts w:ascii="Century Gothic" w:hAnsi="Century Gothic"/>
          <w:spacing w:val="-2"/>
          <w:sz w:val="22"/>
          <w:szCs w:val="22"/>
        </w:rPr>
      </w:pPr>
      <w:r w:rsidRPr="00F92CA7">
        <w:rPr>
          <w:rFonts w:ascii="Century Gothic" w:hAnsi="Century Gothic"/>
          <w:spacing w:val="-2"/>
          <w:sz w:val="22"/>
          <w:szCs w:val="22"/>
        </w:rPr>
        <w:t>Chilled Water Systems:  Corrosion control.</w:t>
      </w:r>
    </w:p>
    <w:p w14:paraId="01454935" w14:textId="77777777" w:rsidR="004A2867" w:rsidRPr="00F92CA7" w:rsidRDefault="004A2867" w:rsidP="00F92CA7">
      <w:pPr>
        <w:numPr>
          <w:ilvl w:val="1"/>
          <w:numId w:val="15"/>
        </w:numPr>
        <w:spacing w:after="200"/>
        <w:jc w:val="both"/>
        <w:rPr>
          <w:rFonts w:ascii="Century Gothic" w:hAnsi="Century Gothic"/>
          <w:spacing w:val="-2"/>
          <w:sz w:val="22"/>
          <w:szCs w:val="22"/>
        </w:rPr>
      </w:pPr>
      <w:r w:rsidRPr="00F92CA7">
        <w:rPr>
          <w:rFonts w:ascii="Century Gothic" w:hAnsi="Century Gothic"/>
          <w:spacing w:val="-2"/>
          <w:sz w:val="22"/>
          <w:szCs w:val="22"/>
        </w:rPr>
        <w:t>Hot Water Systems:  Corrosion control.</w:t>
      </w:r>
    </w:p>
    <w:p w14:paraId="5A1633EB" w14:textId="77777777" w:rsidR="004A2867" w:rsidRPr="00F92CA7" w:rsidRDefault="004A2867" w:rsidP="00F92CA7">
      <w:pPr>
        <w:numPr>
          <w:ilvl w:val="1"/>
          <w:numId w:val="15"/>
        </w:numPr>
        <w:spacing w:after="200"/>
        <w:jc w:val="both"/>
        <w:rPr>
          <w:rFonts w:ascii="Century Gothic" w:hAnsi="Century Gothic"/>
          <w:spacing w:val="-2"/>
          <w:sz w:val="22"/>
          <w:szCs w:val="22"/>
        </w:rPr>
      </w:pPr>
      <w:r w:rsidRPr="00F92CA7">
        <w:rPr>
          <w:rFonts w:ascii="Century Gothic" w:hAnsi="Century Gothic"/>
          <w:spacing w:val="-2"/>
          <w:sz w:val="22"/>
          <w:szCs w:val="22"/>
        </w:rPr>
        <w:t>Steam Systems:</w:t>
      </w:r>
    </w:p>
    <w:p w14:paraId="20D2AB05" w14:textId="77777777" w:rsidR="004A2867" w:rsidRPr="00F92CA7" w:rsidRDefault="004A2867" w:rsidP="00F92CA7">
      <w:pPr>
        <w:numPr>
          <w:ilvl w:val="2"/>
          <w:numId w:val="15"/>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Corrosion control.</w:t>
      </w:r>
    </w:p>
    <w:p w14:paraId="4CF7AC4B" w14:textId="77777777" w:rsidR="004A2867" w:rsidRPr="00F92CA7" w:rsidRDefault="004A2867" w:rsidP="00F92CA7">
      <w:pPr>
        <w:numPr>
          <w:ilvl w:val="2"/>
          <w:numId w:val="15"/>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Scale control.</w:t>
      </w:r>
    </w:p>
    <w:p w14:paraId="54998C0A" w14:textId="77777777" w:rsidR="004A2867" w:rsidRPr="00F92CA7" w:rsidRDefault="004A2867" w:rsidP="00AD0C11">
      <w:pPr>
        <w:numPr>
          <w:ilvl w:val="1"/>
          <w:numId w:val="17"/>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SUBMITTALS</w:t>
      </w:r>
    </w:p>
    <w:p w14:paraId="219E50D3" w14:textId="77777777" w:rsidR="004A2867" w:rsidRPr="00F92CA7" w:rsidRDefault="004A2867" w:rsidP="00F92CA7">
      <w:pPr>
        <w:numPr>
          <w:ilvl w:val="0"/>
          <w:numId w:val="18"/>
        </w:numPr>
        <w:spacing w:after="200"/>
        <w:jc w:val="both"/>
        <w:rPr>
          <w:rFonts w:ascii="Century Gothic" w:hAnsi="Century Gothic"/>
          <w:spacing w:val="-2"/>
          <w:sz w:val="22"/>
          <w:szCs w:val="22"/>
        </w:rPr>
      </w:pPr>
      <w:r w:rsidRPr="00F92CA7">
        <w:rPr>
          <w:rFonts w:ascii="Century Gothic" w:hAnsi="Century Gothic"/>
          <w:spacing w:val="-2"/>
          <w:sz w:val="22"/>
          <w:szCs w:val="22"/>
        </w:rPr>
        <w:t>Submit in accordance with Division 01.</w:t>
      </w:r>
    </w:p>
    <w:p w14:paraId="518F656D" w14:textId="77777777" w:rsidR="004A2867" w:rsidRPr="00F92CA7" w:rsidRDefault="004A2867" w:rsidP="00F92CA7">
      <w:pPr>
        <w:numPr>
          <w:ilvl w:val="0"/>
          <w:numId w:val="18"/>
        </w:numPr>
        <w:spacing w:after="200"/>
        <w:jc w:val="both"/>
        <w:rPr>
          <w:rFonts w:ascii="Century Gothic" w:hAnsi="Century Gothic"/>
          <w:spacing w:val="-2"/>
          <w:sz w:val="22"/>
          <w:szCs w:val="22"/>
        </w:rPr>
      </w:pPr>
      <w:r w:rsidRPr="00F92CA7">
        <w:rPr>
          <w:rFonts w:ascii="Century Gothic" w:hAnsi="Century Gothic"/>
          <w:spacing w:val="-2"/>
          <w:sz w:val="22"/>
          <w:szCs w:val="22"/>
        </w:rPr>
        <w:t>Submit Shop Drawings indicating flow diagrams and operation, instruction manuals of systems.</w:t>
      </w:r>
    </w:p>
    <w:p w14:paraId="0532D7F9" w14:textId="09887093" w:rsidR="004A2867" w:rsidRPr="00F92CA7" w:rsidRDefault="00D1053D" w:rsidP="00AD0C11">
      <w:pPr>
        <w:numPr>
          <w:ilvl w:val="1"/>
          <w:numId w:val="17"/>
        </w:numPr>
        <w:tabs>
          <w:tab w:val="left" w:pos="720"/>
        </w:tabs>
        <w:spacing w:after="200"/>
        <w:jc w:val="both"/>
        <w:rPr>
          <w:rFonts w:ascii="Century Gothic" w:hAnsi="Century Gothic"/>
          <w:b/>
          <w:bCs/>
          <w:spacing w:val="-2"/>
          <w:sz w:val="22"/>
          <w:szCs w:val="22"/>
        </w:rPr>
      </w:pPr>
      <w:r>
        <w:rPr>
          <w:rFonts w:ascii="Century Gothic" w:hAnsi="Century Gothic"/>
          <w:b/>
          <w:bCs/>
          <w:spacing w:val="-2"/>
          <w:sz w:val="22"/>
          <w:szCs w:val="22"/>
        </w:rPr>
        <w:br w:type="page"/>
      </w:r>
      <w:r w:rsidR="004A2867" w:rsidRPr="00F92CA7">
        <w:rPr>
          <w:rFonts w:ascii="Century Gothic" w:hAnsi="Century Gothic"/>
          <w:b/>
          <w:bCs/>
          <w:spacing w:val="-2"/>
          <w:sz w:val="22"/>
          <w:szCs w:val="22"/>
        </w:rPr>
        <w:lastRenderedPageBreak/>
        <w:t>QUALITY ASSURANCE</w:t>
      </w:r>
    </w:p>
    <w:p w14:paraId="0A9428FA" w14:textId="77777777" w:rsidR="004A2867" w:rsidRPr="00F92CA7" w:rsidRDefault="004A2867" w:rsidP="00F92CA7">
      <w:pPr>
        <w:numPr>
          <w:ilvl w:val="0"/>
          <w:numId w:val="6"/>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Comply with the provisions of Section </w:t>
      </w:r>
      <w:r w:rsidR="00654DB5" w:rsidRPr="00F92CA7">
        <w:rPr>
          <w:rFonts w:ascii="Century Gothic" w:hAnsi="Century Gothic"/>
          <w:spacing w:val="-2"/>
          <w:sz w:val="22"/>
          <w:szCs w:val="22"/>
        </w:rPr>
        <w:t>23 0500</w:t>
      </w:r>
      <w:r w:rsidRPr="00F92CA7">
        <w:rPr>
          <w:rFonts w:ascii="Century Gothic" w:hAnsi="Century Gothic"/>
          <w:spacing w:val="-2"/>
          <w:sz w:val="22"/>
          <w:szCs w:val="22"/>
        </w:rPr>
        <w:t xml:space="preserve">: </w:t>
      </w:r>
      <w:r w:rsidR="00654DB5" w:rsidRPr="00F92CA7">
        <w:rPr>
          <w:rFonts w:ascii="Century Gothic" w:hAnsi="Century Gothic"/>
          <w:spacing w:val="-2"/>
          <w:sz w:val="22"/>
          <w:szCs w:val="22"/>
        </w:rPr>
        <w:t>Common Work Results for HVAC</w:t>
      </w:r>
      <w:r w:rsidRPr="00F92CA7">
        <w:rPr>
          <w:rFonts w:ascii="Century Gothic" w:hAnsi="Century Gothic"/>
          <w:spacing w:val="-2"/>
          <w:sz w:val="22"/>
          <w:szCs w:val="22"/>
        </w:rPr>
        <w:t>.</w:t>
      </w:r>
    </w:p>
    <w:p w14:paraId="70F4B72A" w14:textId="77777777" w:rsidR="004A2867" w:rsidRPr="00F92CA7" w:rsidRDefault="004A2867" w:rsidP="00F92CA7">
      <w:pPr>
        <w:numPr>
          <w:ilvl w:val="0"/>
          <w:numId w:val="6"/>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Water treatment company shall </w:t>
      </w:r>
      <w:r w:rsidR="00EC426F" w:rsidRPr="00F92CA7">
        <w:rPr>
          <w:rFonts w:ascii="Century Gothic" w:hAnsi="Century Gothic"/>
          <w:spacing w:val="-2"/>
          <w:sz w:val="22"/>
          <w:szCs w:val="22"/>
        </w:rPr>
        <w:t xml:space="preserve">submit </w:t>
      </w:r>
      <w:r w:rsidRPr="00F92CA7">
        <w:rPr>
          <w:rFonts w:ascii="Century Gothic" w:hAnsi="Century Gothic"/>
          <w:spacing w:val="-2"/>
          <w:sz w:val="22"/>
          <w:szCs w:val="22"/>
        </w:rPr>
        <w:t>proof of a fully documented, accredited</w:t>
      </w:r>
      <w:r w:rsidR="00EC426F" w:rsidRPr="00F92CA7">
        <w:rPr>
          <w:rFonts w:ascii="Century Gothic" w:hAnsi="Century Gothic"/>
          <w:spacing w:val="-2"/>
          <w:sz w:val="22"/>
          <w:szCs w:val="22"/>
        </w:rPr>
        <w:t>,</w:t>
      </w:r>
      <w:r w:rsidRPr="00F92CA7">
        <w:rPr>
          <w:rFonts w:ascii="Century Gothic" w:hAnsi="Century Gothic"/>
          <w:spacing w:val="-2"/>
          <w:sz w:val="22"/>
          <w:szCs w:val="22"/>
        </w:rPr>
        <w:t xml:space="preserve"> and operational quality assurance program. </w:t>
      </w:r>
    </w:p>
    <w:p w14:paraId="7723B6DF" w14:textId="77777777" w:rsidR="004A2867" w:rsidRPr="00F92CA7" w:rsidRDefault="004A2867" w:rsidP="00F92CA7">
      <w:pPr>
        <w:spacing w:after="200"/>
        <w:jc w:val="both"/>
        <w:rPr>
          <w:rFonts w:ascii="Century Gothic" w:hAnsi="Century Gothic"/>
          <w:b/>
          <w:bCs/>
          <w:spacing w:val="-2"/>
          <w:sz w:val="22"/>
          <w:szCs w:val="22"/>
        </w:rPr>
      </w:pPr>
      <w:r w:rsidRPr="00F92CA7">
        <w:rPr>
          <w:rFonts w:ascii="Century Gothic" w:hAnsi="Century Gothic"/>
          <w:b/>
          <w:bCs/>
          <w:spacing w:val="-2"/>
          <w:sz w:val="22"/>
          <w:szCs w:val="22"/>
        </w:rPr>
        <w:t xml:space="preserve">PART 2 </w:t>
      </w:r>
      <w:r w:rsidR="00654DB5" w:rsidRPr="00F92CA7">
        <w:rPr>
          <w:rFonts w:ascii="Century Gothic" w:hAnsi="Century Gothic"/>
          <w:b/>
          <w:bCs/>
          <w:spacing w:val="-2"/>
          <w:sz w:val="22"/>
          <w:szCs w:val="22"/>
        </w:rPr>
        <w:t>–</w:t>
      </w:r>
      <w:r w:rsidRPr="00F92CA7">
        <w:rPr>
          <w:rFonts w:ascii="Century Gothic" w:hAnsi="Century Gothic"/>
          <w:b/>
          <w:bCs/>
          <w:spacing w:val="-2"/>
          <w:sz w:val="22"/>
          <w:szCs w:val="22"/>
        </w:rPr>
        <w:t xml:space="preserve"> PRODUCTS</w:t>
      </w:r>
    </w:p>
    <w:p w14:paraId="302B8984" w14:textId="77777777" w:rsidR="004A2867" w:rsidRPr="00F92CA7" w:rsidRDefault="004A2867" w:rsidP="00AD0C11">
      <w:pPr>
        <w:numPr>
          <w:ilvl w:val="1"/>
          <w:numId w:val="19"/>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CONDENSER WATER SYSTEMS</w:t>
      </w:r>
    </w:p>
    <w:p w14:paraId="11475437" w14:textId="77777777" w:rsidR="004A2867" w:rsidRPr="00F92CA7" w:rsidRDefault="004A2867" w:rsidP="00F92CA7">
      <w:pPr>
        <w:numPr>
          <w:ilvl w:val="0"/>
          <w:numId w:val="20"/>
        </w:numPr>
        <w:spacing w:after="200"/>
        <w:jc w:val="both"/>
        <w:rPr>
          <w:rFonts w:ascii="Century Gothic" w:hAnsi="Century Gothic"/>
          <w:spacing w:val="-2"/>
          <w:sz w:val="22"/>
          <w:szCs w:val="22"/>
        </w:rPr>
      </w:pPr>
      <w:r w:rsidRPr="00F92CA7">
        <w:rPr>
          <w:rFonts w:ascii="Century Gothic" w:hAnsi="Century Gothic"/>
          <w:spacing w:val="-2"/>
          <w:sz w:val="22"/>
          <w:szCs w:val="22"/>
        </w:rPr>
        <w:t>General:</w:t>
      </w:r>
    </w:p>
    <w:p w14:paraId="78766B7D" w14:textId="77777777" w:rsidR="004A2867" w:rsidRPr="00F92CA7" w:rsidRDefault="004A2867"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Provide a completely automatic, proportional water treatment system for condenser water.  System shall provide for the feed of a scale inhibitor and bleed off for scale control.  Corrosion control shall be provided by the feed of a corrosion inhibitor.  </w:t>
      </w:r>
      <w:r w:rsidR="00EE225D" w:rsidRPr="00F92CA7">
        <w:rPr>
          <w:rFonts w:ascii="Century Gothic" w:hAnsi="Century Gothic"/>
          <w:spacing w:val="-2"/>
          <w:sz w:val="22"/>
          <w:szCs w:val="22"/>
        </w:rPr>
        <w:t xml:space="preserve">The scale and corrosion inhibitor residuals shall be based on fluorescent dye tracer (PTSA) readings in the condenser water, typically 100- 150 PPB (parts per billion). The PTSA (Pyrenetetrasulfonic acid Tetra sodium salt) level shall be measured by an in-line Fluorometer </w:t>
      </w:r>
      <w:r w:rsidR="00EE225D" w:rsidRPr="00F92CA7">
        <w:rPr>
          <w:rFonts w:ascii="Century Gothic" w:hAnsi="Century Gothic"/>
          <w:sz w:val="22"/>
          <w:szCs w:val="22"/>
        </w:rPr>
        <w:t>Little Dipper™ 2</w:t>
      </w:r>
      <w:r w:rsidR="00EE225D" w:rsidRPr="00F92CA7">
        <w:rPr>
          <w:rFonts w:ascii="Century Gothic" w:hAnsi="Century Gothic"/>
          <w:spacing w:val="-2"/>
          <w:sz w:val="22"/>
          <w:szCs w:val="22"/>
        </w:rPr>
        <w:t xml:space="preserve"> or equal. </w:t>
      </w:r>
      <w:r w:rsidRPr="00F92CA7">
        <w:rPr>
          <w:rFonts w:ascii="Century Gothic" w:hAnsi="Century Gothic"/>
          <w:spacing w:val="-2"/>
          <w:sz w:val="22"/>
          <w:szCs w:val="22"/>
        </w:rPr>
        <w:t xml:space="preserve">Microbiological control shall be provided by a </w:t>
      </w:r>
      <w:r w:rsidR="00B16139" w:rsidRPr="00F92CA7">
        <w:rPr>
          <w:rFonts w:ascii="Century Gothic" w:hAnsi="Century Gothic"/>
          <w:spacing w:val="-2"/>
          <w:sz w:val="22"/>
          <w:szCs w:val="22"/>
        </w:rPr>
        <w:t xml:space="preserve">Brominator </w:t>
      </w:r>
      <w:r w:rsidRPr="00F92CA7">
        <w:rPr>
          <w:rFonts w:ascii="Century Gothic" w:hAnsi="Century Gothic"/>
          <w:spacing w:val="-2"/>
          <w:sz w:val="22"/>
          <w:szCs w:val="22"/>
        </w:rPr>
        <w:t xml:space="preserve">on a bypass around the condenser water pumps </w:t>
      </w:r>
      <w:r w:rsidR="00B16139" w:rsidRPr="00F92CA7">
        <w:rPr>
          <w:rFonts w:ascii="Century Gothic" w:hAnsi="Century Gothic"/>
          <w:spacing w:val="-2"/>
          <w:sz w:val="22"/>
          <w:szCs w:val="22"/>
        </w:rPr>
        <w:t xml:space="preserve">or return water directly to cooling tower basin </w:t>
      </w:r>
      <w:r w:rsidRPr="00F92CA7">
        <w:rPr>
          <w:rFonts w:ascii="Century Gothic" w:hAnsi="Century Gothic"/>
          <w:spacing w:val="-2"/>
          <w:sz w:val="22"/>
          <w:szCs w:val="22"/>
        </w:rPr>
        <w:t>to feed biocides.</w:t>
      </w:r>
    </w:p>
    <w:p w14:paraId="72068C60" w14:textId="77777777" w:rsidR="004A2867" w:rsidRPr="00F92CA7" w:rsidRDefault="004A2867"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System shall </w:t>
      </w:r>
      <w:r w:rsidR="00EC426F" w:rsidRPr="00F92CA7">
        <w:rPr>
          <w:rFonts w:ascii="Century Gothic" w:hAnsi="Century Gothic"/>
          <w:spacing w:val="-2"/>
          <w:sz w:val="22"/>
          <w:szCs w:val="22"/>
        </w:rPr>
        <w:t xml:space="preserve">provide the </w:t>
      </w:r>
      <w:r w:rsidRPr="00F92CA7">
        <w:rPr>
          <w:rFonts w:ascii="Century Gothic" w:hAnsi="Century Gothic"/>
          <w:spacing w:val="-2"/>
          <w:sz w:val="22"/>
          <w:szCs w:val="22"/>
        </w:rPr>
        <w:t>following sequence:</w:t>
      </w:r>
    </w:p>
    <w:p w14:paraId="0044235C" w14:textId="77777777" w:rsidR="004A2867" w:rsidRPr="00F92CA7" w:rsidRDefault="004A2867"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 xml:space="preserve">A water meter in the water make-up to cooling tower </w:t>
      </w:r>
      <w:r w:rsidR="00694C0E" w:rsidRPr="00F92CA7">
        <w:rPr>
          <w:rFonts w:ascii="Century Gothic" w:hAnsi="Century Gothic"/>
          <w:spacing w:val="-2"/>
          <w:sz w:val="22"/>
          <w:szCs w:val="22"/>
        </w:rPr>
        <w:t xml:space="preserve">and bleed water line </w:t>
      </w:r>
      <w:r w:rsidRPr="00F92CA7">
        <w:rPr>
          <w:rFonts w:ascii="Century Gothic" w:hAnsi="Century Gothic"/>
          <w:spacing w:val="-2"/>
          <w:sz w:val="22"/>
          <w:szCs w:val="22"/>
        </w:rPr>
        <w:t xml:space="preserve">shall transmit momentary electrical impulses to a controller. Controller </w:t>
      </w:r>
      <w:r w:rsidR="00694C0E" w:rsidRPr="00F92CA7">
        <w:rPr>
          <w:rFonts w:ascii="Century Gothic" w:hAnsi="Century Gothic"/>
          <w:spacing w:val="-2"/>
          <w:sz w:val="22"/>
          <w:szCs w:val="22"/>
        </w:rPr>
        <w:t>shall</w:t>
      </w:r>
      <w:r w:rsidRPr="00F92CA7">
        <w:rPr>
          <w:rFonts w:ascii="Century Gothic" w:hAnsi="Century Gothic"/>
          <w:spacing w:val="-2"/>
          <w:sz w:val="22"/>
          <w:szCs w:val="22"/>
        </w:rPr>
        <w:t xml:space="preserve"> energize timers for chemical feed pump </w:t>
      </w:r>
      <w:r w:rsidR="00694C0E" w:rsidRPr="00F92CA7">
        <w:rPr>
          <w:rFonts w:ascii="Century Gothic" w:hAnsi="Century Gothic"/>
          <w:spacing w:val="-2"/>
          <w:sz w:val="22"/>
          <w:szCs w:val="22"/>
        </w:rPr>
        <w:t>based on PTSA readings and set points</w:t>
      </w:r>
      <w:r w:rsidRPr="00F92CA7">
        <w:rPr>
          <w:rFonts w:ascii="Century Gothic" w:hAnsi="Century Gothic"/>
          <w:spacing w:val="-2"/>
          <w:sz w:val="22"/>
          <w:szCs w:val="22"/>
        </w:rPr>
        <w:t xml:space="preserve">. Controller and timers shall automatically reset themselves after each cycle. An electrical interlock </w:t>
      </w:r>
      <w:r w:rsidR="006B0C85" w:rsidRPr="00F92CA7">
        <w:rPr>
          <w:rFonts w:ascii="Century Gothic" w:hAnsi="Century Gothic"/>
          <w:spacing w:val="-2"/>
          <w:sz w:val="22"/>
          <w:szCs w:val="22"/>
        </w:rPr>
        <w:t xml:space="preserve">(flow switch) </w:t>
      </w:r>
      <w:r w:rsidRPr="00F92CA7">
        <w:rPr>
          <w:rFonts w:ascii="Century Gothic" w:hAnsi="Century Gothic"/>
          <w:spacing w:val="-2"/>
          <w:sz w:val="22"/>
          <w:szCs w:val="22"/>
        </w:rPr>
        <w:t>shall prevent system from operating unless condenser water pump is operating.  Complete installation shall include piping and wiring required for proper operation of system.</w:t>
      </w:r>
    </w:p>
    <w:p w14:paraId="510D23DD" w14:textId="77777777" w:rsidR="004A2867" w:rsidRPr="00F92CA7" w:rsidRDefault="004A2867" w:rsidP="00F92CA7">
      <w:pPr>
        <w:numPr>
          <w:ilvl w:val="0"/>
          <w:numId w:val="20"/>
        </w:numPr>
        <w:spacing w:after="200"/>
        <w:jc w:val="both"/>
        <w:rPr>
          <w:rFonts w:ascii="Century Gothic" w:hAnsi="Century Gothic"/>
          <w:spacing w:val="-2"/>
          <w:sz w:val="22"/>
          <w:szCs w:val="22"/>
        </w:rPr>
      </w:pPr>
      <w:r w:rsidRPr="00F92CA7">
        <w:rPr>
          <w:rFonts w:ascii="Century Gothic" w:hAnsi="Century Gothic"/>
          <w:spacing w:val="-2"/>
          <w:sz w:val="22"/>
          <w:szCs w:val="22"/>
        </w:rPr>
        <w:t>Condenser Water System Components:</w:t>
      </w:r>
    </w:p>
    <w:p w14:paraId="0025ABE8" w14:textId="77777777" w:rsidR="004A2867" w:rsidRPr="00F92CA7" w:rsidRDefault="004A2867"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Water Meter: Water meter in cooling tower make up </w:t>
      </w:r>
      <w:r w:rsidR="007848F9" w:rsidRPr="00F92CA7">
        <w:rPr>
          <w:rFonts w:ascii="Century Gothic" w:hAnsi="Century Gothic"/>
          <w:spacing w:val="-2"/>
          <w:sz w:val="22"/>
          <w:szCs w:val="22"/>
        </w:rPr>
        <w:t xml:space="preserve">and bleed line </w:t>
      </w:r>
      <w:r w:rsidRPr="00F92CA7">
        <w:rPr>
          <w:rFonts w:ascii="Century Gothic" w:hAnsi="Century Gothic"/>
          <w:spacing w:val="-2"/>
          <w:sz w:val="22"/>
          <w:szCs w:val="22"/>
        </w:rPr>
        <w:t xml:space="preserve">shall be a Hays model MT, </w:t>
      </w:r>
      <w:r w:rsidR="00CD449E" w:rsidRPr="00F92CA7">
        <w:rPr>
          <w:rFonts w:ascii="Century Gothic" w:hAnsi="Century Gothic"/>
          <w:spacing w:val="-2"/>
          <w:sz w:val="22"/>
          <w:szCs w:val="22"/>
        </w:rPr>
        <w:t xml:space="preserve">Advantage Control Series AW, </w:t>
      </w:r>
      <w:r w:rsidRPr="00F92CA7">
        <w:rPr>
          <w:rFonts w:ascii="Century Gothic" w:hAnsi="Century Gothic"/>
          <w:spacing w:val="-2"/>
          <w:sz w:val="22"/>
          <w:szCs w:val="22"/>
        </w:rPr>
        <w:t>L</w:t>
      </w:r>
      <w:r w:rsidR="000D712C" w:rsidRPr="00F92CA7">
        <w:rPr>
          <w:rFonts w:ascii="Century Gothic" w:hAnsi="Century Gothic"/>
          <w:spacing w:val="-2"/>
          <w:sz w:val="22"/>
          <w:szCs w:val="22"/>
        </w:rPr>
        <w:t xml:space="preserve">iquid </w:t>
      </w:r>
      <w:r w:rsidRPr="00F92CA7">
        <w:rPr>
          <w:rFonts w:ascii="Century Gothic" w:hAnsi="Century Gothic"/>
          <w:spacing w:val="-2"/>
          <w:sz w:val="22"/>
          <w:szCs w:val="22"/>
        </w:rPr>
        <w:t>M</w:t>
      </w:r>
      <w:r w:rsidR="000D712C" w:rsidRPr="00F92CA7">
        <w:rPr>
          <w:rFonts w:ascii="Century Gothic" w:hAnsi="Century Gothic"/>
          <w:spacing w:val="-2"/>
          <w:sz w:val="22"/>
          <w:szCs w:val="22"/>
        </w:rPr>
        <w:t xml:space="preserve">etronics </w:t>
      </w:r>
      <w:r w:rsidRPr="00F92CA7">
        <w:rPr>
          <w:rFonts w:ascii="Century Gothic" w:hAnsi="Century Gothic"/>
          <w:spacing w:val="-2"/>
          <w:sz w:val="22"/>
          <w:szCs w:val="22"/>
        </w:rPr>
        <w:t>I</w:t>
      </w:r>
      <w:r w:rsidR="000D712C" w:rsidRPr="00F92CA7">
        <w:rPr>
          <w:rFonts w:ascii="Century Gothic" w:hAnsi="Century Gothic"/>
          <w:spacing w:val="-2"/>
          <w:sz w:val="22"/>
          <w:szCs w:val="22"/>
        </w:rPr>
        <w:t>nc.</w:t>
      </w:r>
      <w:r w:rsidR="00CD449E" w:rsidRPr="00F92CA7">
        <w:rPr>
          <w:rFonts w:ascii="Century Gothic" w:hAnsi="Century Gothic"/>
          <w:spacing w:val="-2"/>
          <w:sz w:val="22"/>
          <w:szCs w:val="22"/>
        </w:rPr>
        <w:t xml:space="preserve"> (LMI)</w:t>
      </w:r>
      <w:r w:rsidRPr="00F92CA7">
        <w:rPr>
          <w:rFonts w:ascii="Century Gothic" w:hAnsi="Century Gothic"/>
          <w:spacing w:val="-2"/>
          <w:sz w:val="22"/>
          <w:szCs w:val="22"/>
        </w:rPr>
        <w:t xml:space="preserve"> FC</w:t>
      </w:r>
      <w:r w:rsidR="000D712C" w:rsidRPr="00F92CA7">
        <w:rPr>
          <w:rFonts w:ascii="Century Gothic" w:hAnsi="Century Gothic"/>
          <w:spacing w:val="-2"/>
          <w:sz w:val="22"/>
          <w:szCs w:val="22"/>
        </w:rPr>
        <w:t xml:space="preserve"> Series</w:t>
      </w:r>
      <w:r w:rsidRPr="00F92CA7">
        <w:rPr>
          <w:rFonts w:ascii="Century Gothic" w:hAnsi="Century Gothic"/>
          <w:spacing w:val="-2"/>
          <w:sz w:val="22"/>
          <w:szCs w:val="22"/>
        </w:rPr>
        <w:t xml:space="preserve">, </w:t>
      </w:r>
      <w:r w:rsidR="007848F9" w:rsidRPr="00F92CA7">
        <w:rPr>
          <w:rFonts w:ascii="Century Gothic" w:hAnsi="Century Gothic"/>
          <w:spacing w:val="-2"/>
          <w:sz w:val="22"/>
          <w:szCs w:val="22"/>
        </w:rPr>
        <w:t xml:space="preserve">Seametrics </w:t>
      </w:r>
      <w:r w:rsidRPr="00F92CA7">
        <w:rPr>
          <w:rFonts w:ascii="Century Gothic" w:hAnsi="Century Gothic"/>
          <w:spacing w:val="-2"/>
          <w:sz w:val="22"/>
          <w:szCs w:val="22"/>
        </w:rPr>
        <w:t>or equal, complete with following features:</w:t>
      </w:r>
    </w:p>
    <w:p w14:paraId="4040A43F" w14:textId="77777777" w:rsidR="004A2867" w:rsidRPr="00F92CA7" w:rsidRDefault="004A2867"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Cast bronze or forged brass body, corrosion resistant polymer internal components, inlet strainer.</w:t>
      </w:r>
    </w:p>
    <w:p w14:paraId="0AE9CAE0" w14:textId="77777777" w:rsidR="004A2867" w:rsidRPr="00F92CA7" w:rsidRDefault="004A2867"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Horizontal 5- or 7-digit totalizer with minimum indication of one gallon and glass facing with metal cover.</w:t>
      </w:r>
    </w:p>
    <w:p w14:paraId="4618A7E6" w14:textId="77777777" w:rsidR="004A2867" w:rsidRPr="00F92CA7" w:rsidRDefault="004A2867"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lastRenderedPageBreak/>
        <w:t>NEMA 4 enclosure electric contact register to transmit signal to controller based on rate of flow.</w:t>
      </w:r>
    </w:p>
    <w:p w14:paraId="3AEE090F" w14:textId="77777777" w:rsidR="004A2867" w:rsidRPr="00F92CA7" w:rsidRDefault="00EC426F"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Controller:  </w:t>
      </w:r>
      <w:r w:rsidRPr="00F92CA7">
        <w:rPr>
          <w:rFonts w:ascii="Century Gothic" w:hAnsi="Century Gothic"/>
          <w:sz w:val="22"/>
          <w:szCs w:val="22"/>
        </w:rPr>
        <w:t>Controller shall continuously monitor the conductivity of a sample water stream via a remote or attached sensor.  As the conductivity rises above a pre-set conductivity level as established by the water treatment company, the controller shall signal a</w:t>
      </w:r>
      <w:r w:rsidR="00DF552D" w:rsidRPr="00F92CA7">
        <w:rPr>
          <w:rFonts w:ascii="Century Gothic" w:hAnsi="Century Gothic"/>
          <w:sz w:val="22"/>
          <w:szCs w:val="22"/>
        </w:rPr>
        <w:t>n</w:t>
      </w:r>
      <w:r w:rsidRPr="00F92CA7">
        <w:rPr>
          <w:rFonts w:ascii="Century Gothic" w:hAnsi="Century Gothic"/>
          <w:sz w:val="22"/>
          <w:szCs w:val="22"/>
        </w:rPr>
        <w:t xml:space="preserve"> N/C solenoid or motorized bleed valve to open evacuating high TDS recirculating water.  The valve shall remain open until the conductivity drops two to five percent below the pre-set level.  Controller shall have operating mode indicator lights, connections for chemical pump, N/C bleed-off valve and shall have a conductivity sensor limit timer and alarm to over-ride chemical feed during alarm mode, double biocide timer, built-in flow switch </w:t>
      </w:r>
      <w:r w:rsidR="00C64316" w:rsidRPr="00F92CA7">
        <w:rPr>
          <w:rFonts w:ascii="Century Gothic" w:hAnsi="Century Gothic"/>
          <w:sz w:val="22"/>
          <w:szCs w:val="22"/>
        </w:rPr>
        <w:t xml:space="preserve">HOA </w:t>
      </w:r>
      <w:r w:rsidRPr="00F92CA7">
        <w:rPr>
          <w:rFonts w:ascii="Century Gothic" w:hAnsi="Century Gothic"/>
          <w:sz w:val="22"/>
          <w:szCs w:val="22"/>
        </w:rPr>
        <w:t xml:space="preserve">and flange for wall mounting.  Provide Lakewood, </w:t>
      </w:r>
      <w:r w:rsidR="00C64316" w:rsidRPr="00F92CA7">
        <w:rPr>
          <w:rFonts w:ascii="Century Gothic" w:hAnsi="Century Gothic"/>
          <w:sz w:val="22"/>
          <w:szCs w:val="22"/>
        </w:rPr>
        <w:t xml:space="preserve">Pulsafeeder, Walchem WCT Series, Aquatrac, </w:t>
      </w:r>
      <w:r w:rsidRPr="00F92CA7">
        <w:rPr>
          <w:rFonts w:ascii="Century Gothic" w:hAnsi="Century Gothic"/>
          <w:sz w:val="22"/>
          <w:szCs w:val="22"/>
        </w:rPr>
        <w:t>or equal.</w:t>
      </w:r>
    </w:p>
    <w:p w14:paraId="58DE4A82" w14:textId="77777777" w:rsidR="004A2867" w:rsidRPr="00F92CA7" w:rsidRDefault="00C64316"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 xml:space="preserve">Relay indicator </w:t>
      </w:r>
      <w:r w:rsidR="004A2867" w:rsidRPr="00F92CA7">
        <w:rPr>
          <w:rFonts w:ascii="Century Gothic" w:hAnsi="Century Gothic"/>
          <w:spacing w:val="-2"/>
          <w:sz w:val="22"/>
          <w:szCs w:val="22"/>
        </w:rPr>
        <w:t xml:space="preserve">lights for power on, </w:t>
      </w:r>
      <w:r w:rsidRPr="00F92CA7">
        <w:rPr>
          <w:rFonts w:ascii="Century Gothic" w:hAnsi="Century Gothic"/>
          <w:spacing w:val="-2"/>
          <w:sz w:val="22"/>
          <w:szCs w:val="22"/>
        </w:rPr>
        <w:t>bleed, and</w:t>
      </w:r>
      <w:r w:rsidR="004A2867" w:rsidRPr="00F92CA7">
        <w:rPr>
          <w:rFonts w:ascii="Century Gothic" w:hAnsi="Century Gothic"/>
          <w:spacing w:val="-2"/>
          <w:sz w:val="22"/>
          <w:szCs w:val="22"/>
        </w:rPr>
        <w:t xml:space="preserve"> pump on.</w:t>
      </w:r>
    </w:p>
    <w:p w14:paraId="62DD30B2" w14:textId="77777777" w:rsidR="00C64316" w:rsidRPr="00F92CA7" w:rsidRDefault="002E5852"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 xml:space="preserve">Lockable </w:t>
      </w:r>
      <w:r w:rsidR="00C64316" w:rsidRPr="00F92CA7">
        <w:rPr>
          <w:rFonts w:ascii="Century Gothic" w:hAnsi="Century Gothic"/>
          <w:spacing w:val="-2"/>
          <w:sz w:val="22"/>
          <w:szCs w:val="22"/>
        </w:rPr>
        <w:t>NEMA 4 enclosure for wall or panel mounting with viewing window, back panel and pump manifold.</w:t>
      </w:r>
    </w:p>
    <w:p w14:paraId="5AA203D7" w14:textId="77777777" w:rsidR="00C64316" w:rsidRPr="00F92CA7" w:rsidRDefault="00C64316"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Controller shall be a Walchem WCT600PCCAM-B1 controller or equal, conductivity, flat rod ORP sensor, back board, flow switch, and Little Dipper PTSA sensor with Modbus TCP.</w:t>
      </w:r>
    </w:p>
    <w:p w14:paraId="147A2D85" w14:textId="77777777" w:rsidR="004A2867" w:rsidRPr="00F92CA7" w:rsidRDefault="004A2867"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t>Chemical Feed Unit: Scale and corrosion-inhibiting feed unit shall be furnished with proportioning pump, tank, piping, and accessories.</w:t>
      </w:r>
    </w:p>
    <w:p w14:paraId="2E30F5B3" w14:textId="77777777" w:rsidR="004A2867" w:rsidRPr="00F92CA7" w:rsidRDefault="004A2867"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 xml:space="preserve">Pump shall be proportional, positive displacement, diaphragm, </w:t>
      </w:r>
      <w:r w:rsidR="00216EA5" w:rsidRPr="00F92CA7">
        <w:rPr>
          <w:rFonts w:ascii="Century Gothic" w:hAnsi="Century Gothic"/>
          <w:spacing w:val="-2"/>
          <w:sz w:val="22"/>
          <w:szCs w:val="22"/>
        </w:rPr>
        <w:t xml:space="preserve">and </w:t>
      </w:r>
      <w:r w:rsidRPr="00F92CA7">
        <w:rPr>
          <w:rFonts w:ascii="Century Gothic" w:hAnsi="Century Gothic"/>
          <w:spacing w:val="-2"/>
          <w:sz w:val="22"/>
          <w:szCs w:val="22"/>
        </w:rPr>
        <w:t>chemical-metering type</w:t>
      </w:r>
      <w:r w:rsidR="00216EA5" w:rsidRPr="00F92CA7">
        <w:rPr>
          <w:rFonts w:ascii="Century Gothic" w:hAnsi="Century Gothic"/>
          <w:spacing w:val="-2"/>
          <w:sz w:val="22"/>
          <w:szCs w:val="22"/>
        </w:rPr>
        <w:t>,</w:t>
      </w:r>
      <w:r w:rsidRPr="00F92CA7">
        <w:rPr>
          <w:rFonts w:ascii="Century Gothic" w:hAnsi="Century Gothic"/>
          <w:spacing w:val="-2"/>
          <w:sz w:val="22"/>
          <w:szCs w:val="22"/>
        </w:rPr>
        <w:t xml:space="preserve"> suitable for feeding a solution of polyphosphates, or phosphonates. Pump shall be a Liquid Metronics Inc. </w:t>
      </w:r>
      <w:r w:rsidR="00286A64" w:rsidRPr="00F92CA7">
        <w:rPr>
          <w:rFonts w:ascii="Century Gothic" w:hAnsi="Century Gothic"/>
          <w:spacing w:val="-2"/>
          <w:sz w:val="22"/>
          <w:szCs w:val="22"/>
        </w:rPr>
        <w:t>S</w:t>
      </w:r>
      <w:r w:rsidRPr="00F92CA7">
        <w:rPr>
          <w:rFonts w:ascii="Century Gothic" w:hAnsi="Century Gothic"/>
          <w:spacing w:val="-2"/>
          <w:sz w:val="22"/>
          <w:szCs w:val="22"/>
        </w:rPr>
        <w:t xml:space="preserve">eries </w:t>
      </w:r>
      <w:r w:rsidR="000D712C" w:rsidRPr="00F92CA7">
        <w:rPr>
          <w:rFonts w:ascii="Century Gothic" w:hAnsi="Century Gothic"/>
          <w:spacing w:val="-2"/>
          <w:sz w:val="22"/>
          <w:szCs w:val="22"/>
        </w:rPr>
        <w:t>A</w:t>
      </w:r>
      <w:r w:rsidRPr="00F92CA7">
        <w:rPr>
          <w:rFonts w:ascii="Century Gothic" w:hAnsi="Century Gothic"/>
          <w:spacing w:val="-2"/>
          <w:sz w:val="22"/>
          <w:szCs w:val="22"/>
        </w:rPr>
        <w:t>A75 or B7</w:t>
      </w:r>
      <w:r w:rsidR="000D712C" w:rsidRPr="00F92CA7">
        <w:rPr>
          <w:rFonts w:ascii="Century Gothic" w:hAnsi="Century Gothic"/>
          <w:spacing w:val="-2"/>
          <w:sz w:val="22"/>
          <w:szCs w:val="22"/>
        </w:rPr>
        <w:t>1</w:t>
      </w:r>
      <w:r w:rsidRPr="00F92CA7">
        <w:rPr>
          <w:rFonts w:ascii="Century Gothic" w:hAnsi="Century Gothic"/>
          <w:spacing w:val="-2"/>
          <w:sz w:val="22"/>
          <w:szCs w:val="22"/>
        </w:rPr>
        <w:t>,</w:t>
      </w:r>
      <w:r w:rsidR="001319B4" w:rsidRPr="00F92CA7">
        <w:rPr>
          <w:rFonts w:ascii="Century Gothic" w:hAnsi="Century Gothic"/>
          <w:spacing w:val="-2"/>
          <w:sz w:val="22"/>
          <w:szCs w:val="22"/>
        </w:rPr>
        <w:t xml:space="preserve"> </w:t>
      </w:r>
      <w:r w:rsidRPr="00F92CA7">
        <w:rPr>
          <w:rFonts w:ascii="Century Gothic" w:hAnsi="Century Gothic"/>
          <w:spacing w:val="-2"/>
          <w:sz w:val="22"/>
          <w:szCs w:val="22"/>
        </w:rPr>
        <w:t xml:space="preserve">or </w:t>
      </w:r>
      <w:r w:rsidR="00BA2AAE" w:rsidRPr="00F92CA7">
        <w:rPr>
          <w:rFonts w:ascii="Century Gothic" w:hAnsi="Century Gothic"/>
          <w:spacing w:val="-2"/>
          <w:sz w:val="22"/>
          <w:szCs w:val="22"/>
        </w:rPr>
        <w:t xml:space="preserve">Neptune Chemical Pump Co., </w:t>
      </w:r>
      <w:r w:rsidR="00E83AB2" w:rsidRPr="00F92CA7">
        <w:rPr>
          <w:rFonts w:ascii="Century Gothic" w:hAnsi="Century Gothic"/>
          <w:spacing w:val="-2"/>
          <w:sz w:val="22"/>
          <w:szCs w:val="22"/>
        </w:rPr>
        <w:t xml:space="preserve">Pulsafeeder, Inc., </w:t>
      </w:r>
      <w:r w:rsidR="004155BB" w:rsidRPr="00F92CA7">
        <w:rPr>
          <w:rFonts w:ascii="Century Gothic" w:hAnsi="Century Gothic"/>
          <w:spacing w:val="-2"/>
          <w:sz w:val="22"/>
          <w:szCs w:val="22"/>
        </w:rPr>
        <w:t xml:space="preserve">Walchem/Iwaki EWN Series </w:t>
      </w:r>
      <w:r w:rsidR="00E83AB2" w:rsidRPr="00F92CA7">
        <w:rPr>
          <w:rFonts w:ascii="Century Gothic" w:hAnsi="Century Gothic"/>
          <w:spacing w:val="-2"/>
          <w:sz w:val="22"/>
          <w:szCs w:val="22"/>
        </w:rPr>
        <w:t xml:space="preserve">or </w:t>
      </w:r>
      <w:r w:rsidRPr="00F92CA7">
        <w:rPr>
          <w:rFonts w:ascii="Century Gothic" w:hAnsi="Century Gothic"/>
          <w:spacing w:val="-2"/>
          <w:sz w:val="22"/>
          <w:szCs w:val="22"/>
        </w:rPr>
        <w:t xml:space="preserve">equal, complete with the following features: capacity range from 0.02 to 1.0 gallons per hour at </w:t>
      </w:r>
      <w:r w:rsidR="00457BD2" w:rsidRPr="00F92CA7">
        <w:rPr>
          <w:rFonts w:ascii="Century Gothic" w:hAnsi="Century Gothic"/>
          <w:spacing w:val="-2"/>
          <w:sz w:val="22"/>
          <w:szCs w:val="22"/>
        </w:rPr>
        <w:t xml:space="preserve">least </w:t>
      </w:r>
      <w:r w:rsidRPr="00F92CA7">
        <w:rPr>
          <w:rFonts w:ascii="Century Gothic" w:hAnsi="Century Gothic"/>
          <w:spacing w:val="-2"/>
          <w:sz w:val="22"/>
          <w:szCs w:val="22"/>
        </w:rPr>
        <w:t>80 psi discharge pressure; stroke length adjustment from 0 to 100 percent; stroke frequency adjustments from 10 to 100 strokes per minute; corrosion-proof housing of glass fiber reinforced polypropylene; and integral anti-s</w:t>
      </w:r>
      <w:r w:rsidR="00337D2F" w:rsidRPr="00F92CA7">
        <w:rPr>
          <w:rFonts w:ascii="Century Gothic" w:hAnsi="Century Gothic"/>
          <w:spacing w:val="-2"/>
          <w:sz w:val="22"/>
          <w:szCs w:val="22"/>
        </w:rPr>
        <w:t>i</w:t>
      </w:r>
      <w:r w:rsidRPr="00F92CA7">
        <w:rPr>
          <w:rFonts w:ascii="Century Gothic" w:hAnsi="Century Gothic"/>
          <w:spacing w:val="-2"/>
          <w:sz w:val="22"/>
          <w:szCs w:val="22"/>
        </w:rPr>
        <w:t>phon valve.</w:t>
      </w:r>
    </w:p>
    <w:p w14:paraId="274E9837" w14:textId="77777777" w:rsidR="004A2867" w:rsidRPr="00F92CA7" w:rsidRDefault="004A2867" w:rsidP="00F92CA7">
      <w:pPr>
        <w:numPr>
          <w:ilvl w:val="2"/>
          <w:numId w:val="20"/>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 xml:space="preserve">Chemical solution tank shall consist of a </w:t>
      </w:r>
      <w:r w:rsidR="004E7BF7" w:rsidRPr="00F92CA7">
        <w:rPr>
          <w:rFonts w:ascii="Century Gothic" w:hAnsi="Century Gothic"/>
          <w:spacing w:val="-2"/>
          <w:sz w:val="22"/>
          <w:szCs w:val="22"/>
        </w:rPr>
        <w:t>double wall</w:t>
      </w:r>
      <w:r w:rsidRPr="00F92CA7">
        <w:rPr>
          <w:rFonts w:ascii="Century Gothic" w:hAnsi="Century Gothic"/>
          <w:spacing w:val="-2"/>
          <w:sz w:val="22"/>
          <w:szCs w:val="22"/>
        </w:rPr>
        <w:t xml:space="preserve"> polyethylene tank, cover, suction and fill connections furnished with the following features: Suction tubing shall be flexible polyethylene complete with Type 1 polyvinyl chloride foot valve, </w:t>
      </w:r>
      <w:r w:rsidR="00DF4E03" w:rsidRPr="00F92CA7">
        <w:rPr>
          <w:rFonts w:ascii="Century Gothic" w:hAnsi="Century Gothic"/>
          <w:spacing w:val="-2"/>
          <w:sz w:val="22"/>
          <w:szCs w:val="22"/>
        </w:rPr>
        <w:t>t</w:t>
      </w:r>
      <w:r w:rsidR="004E7BF7" w:rsidRPr="00F92CA7">
        <w:rPr>
          <w:rFonts w:ascii="Century Gothic" w:hAnsi="Century Gothic"/>
          <w:spacing w:val="-2"/>
          <w:sz w:val="22"/>
          <w:szCs w:val="22"/>
        </w:rPr>
        <w:t xml:space="preserve">he inhibitor, biocide 1 and biocide 2 tanks shall be 70 gallon and </w:t>
      </w:r>
      <w:proofErr w:type="gramStart"/>
      <w:r w:rsidR="004E7BF7" w:rsidRPr="00F92CA7">
        <w:rPr>
          <w:rFonts w:ascii="Century Gothic" w:hAnsi="Century Gothic"/>
          <w:spacing w:val="-2"/>
          <w:sz w:val="22"/>
          <w:szCs w:val="22"/>
        </w:rPr>
        <w:t>40 gallon</w:t>
      </w:r>
      <w:proofErr w:type="gramEnd"/>
      <w:r w:rsidR="004E7BF7" w:rsidRPr="00F92CA7">
        <w:rPr>
          <w:rFonts w:ascii="Century Gothic" w:hAnsi="Century Gothic"/>
          <w:spacing w:val="-2"/>
          <w:sz w:val="22"/>
          <w:szCs w:val="22"/>
        </w:rPr>
        <w:t xml:space="preserve"> double wall polyethylene tank respectively</w:t>
      </w:r>
      <w:r w:rsidRPr="00F92CA7">
        <w:rPr>
          <w:rFonts w:ascii="Century Gothic" w:hAnsi="Century Gothic"/>
          <w:spacing w:val="-2"/>
          <w:sz w:val="22"/>
          <w:szCs w:val="22"/>
        </w:rPr>
        <w:t>.</w:t>
      </w:r>
    </w:p>
    <w:p w14:paraId="0D3234B3" w14:textId="77777777" w:rsidR="004A2867" w:rsidRPr="00F92CA7" w:rsidRDefault="004A2867"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lastRenderedPageBreak/>
        <w:t xml:space="preserve">Bleed-Off Unit: Bleed-off unit shall be furnished with a </w:t>
      </w:r>
      <w:r w:rsidR="00B815BE" w:rsidRPr="00F92CA7">
        <w:rPr>
          <w:rFonts w:ascii="Century Gothic" w:hAnsi="Century Gothic"/>
          <w:spacing w:val="-2"/>
          <w:sz w:val="22"/>
          <w:szCs w:val="22"/>
        </w:rPr>
        <w:t>basket strainer</w:t>
      </w:r>
      <w:r w:rsidRPr="00F92CA7">
        <w:rPr>
          <w:rFonts w:ascii="Century Gothic" w:hAnsi="Century Gothic"/>
          <w:spacing w:val="-2"/>
          <w:sz w:val="22"/>
          <w:szCs w:val="22"/>
        </w:rPr>
        <w:t xml:space="preserve"> and solenoid valve installed in bleed pipe from condenser water return line.</w:t>
      </w:r>
    </w:p>
    <w:p w14:paraId="5A1C6BC7" w14:textId="77777777" w:rsidR="004A2867" w:rsidRPr="00F92CA7" w:rsidRDefault="004A2867" w:rsidP="00F92CA7">
      <w:pPr>
        <w:spacing w:after="200"/>
        <w:ind w:left="2880" w:hanging="720"/>
        <w:jc w:val="both"/>
        <w:rPr>
          <w:rFonts w:ascii="Century Gothic" w:hAnsi="Century Gothic"/>
          <w:spacing w:val="-2"/>
          <w:sz w:val="22"/>
          <w:szCs w:val="22"/>
        </w:rPr>
      </w:pPr>
      <w:r w:rsidRPr="00F92CA7">
        <w:rPr>
          <w:rFonts w:ascii="Century Gothic" w:hAnsi="Century Gothic"/>
          <w:spacing w:val="-2"/>
          <w:sz w:val="22"/>
          <w:szCs w:val="22"/>
        </w:rPr>
        <w:t>a.</w:t>
      </w:r>
      <w:r w:rsidRPr="00F92CA7">
        <w:rPr>
          <w:rFonts w:ascii="Century Gothic" w:hAnsi="Century Gothic"/>
          <w:spacing w:val="-2"/>
          <w:sz w:val="22"/>
          <w:szCs w:val="22"/>
        </w:rPr>
        <w:tab/>
        <w:t>Solenoid valve shall be ASCO Series 8210</w:t>
      </w:r>
      <w:r w:rsidR="00A806E2" w:rsidRPr="00F92CA7">
        <w:rPr>
          <w:rFonts w:ascii="Century Gothic" w:hAnsi="Century Gothic"/>
          <w:spacing w:val="-2"/>
          <w:sz w:val="22"/>
          <w:szCs w:val="22"/>
        </w:rPr>
        <w:t xml:space="preserve"> diaphragm type or</w:t>
      </w:r>
      <w:r w:rsidRPr="00F92CA7">
        <w:rPr>
          <w:rFonts w:ascii="Century Gothic" w:hAnsi="Century Gothic"/>
          <w:spacing w:val="-2"/>
          <w:sz w:val="22"/>
          <w:szCs w:val="22"/>
        </w:rPr>
        <w:t>,</w:t>
      </w:r>
      <w:r w:rsidR="00F8787B" w:rsidRPr="00F92CA7">
        <w:rPr>
          <w:rFonts w:ascii="Century Gothic" w:hAnsi="Century Gothic"/>
          <w:spacing w:val="-2"/>
          <w:sz w:val="22"/>
          <w:szCs w:val="22"/>
        </w:rPr>
        <w:t xml:space="preserve"> </w:t>
      </w:r>
      <w:r w:rsidR="0012754B" w:rsidRPr="00F92CA7">
        <w:rPr>
          <w:rFonts w:ascii="Century Gothic" w:hAnsi="Century Gothic"/>
          <w:spacing w:val="-2"/>
          <w:sz w:val="22"/>
          <w:szCs w:val="22"/>
        </w:rPr>
        <w:t xml:space="preserve">Advantage Controls </w:t>
      </w:r>
      <w:r w:rsidR="00A806E2" w:rsidRPr="00F92CA7">
        <w:rPr>
          <w:rFonts w:ascii="Century Gothic" w:hAnsi="Century Gothic"/>
          <w:spacing w:val="-2"/>
          <w:sz w:val="22"/>
          <w:szCs w:val="22"/>
        </w:rPr>
        <w:t xml:space="preserve">motorized ball valve with spring return Belimo actuator, ABV </w:t>
      </w:r>
      <w:r w:rsidR="0012754B" w:rsidRPr="00F92CA7">
        <w:rPr>
          <w:rFonts w:ascii="Century Gothic" w:hAnsi="Century Gothic"/>
          <w:spacing w:val="-2"/>
          <w:sz w:val="22"/>
          <w:szCs w:val="22"/>
        </w:rPr>
        <w:t xml:space="preserve">Series, </w:t>
      </w:r>
      <w:r w:rsidRPr="00F92CA7">
        <w:rPr>
          <w:rFonts w:ascii="Century Gothic" w:hAnsi="Century Gothic"/>
          <w:spacing w:val="-2"/>
          <w:sz w:val="22"/>
          <w:szCs w:val="22"/>
        </w:rPr>
        <w:t xml:space="preserve">or equal, with 125 psi working pressure, brass body, normally closed, general purpose enclosure and </w:t>
      </w:r>
      <w:proofErr w:type="gramStart"/>
      <w:r w:rsidRPr="00F92CA7">
        <w:rPr>
          <w:rFonts w:ascii="Century Gothic" w:hAnsi="Century Gothic"/>
          <w:spacing w:val="-2"/>
          <w:sz w:val="22"/>
          <w:szCs w:val="22"/>
        </w:rPr>
        <w:t>120 volt</w:t>
      </w:r>
      <w:proofErr w:type="gramEnd"/>
      <w:r w:rsidRPr="00F92CA7">
        <w:rPr>
          <w:rFonts w:ascii="Century Gothic" w:hAnsi="Century Gothic"/>
          <w:spacing w:val="-2"/>
          <w:sz w:val="22"/>
          <w:szCs w:val="22"/>
        </w:rPr>
        <w:t xml:space="preserve">, single phase electrical characteristics. Provide </w:t>
      </w:r>
      <w:r w:rsidR="00D3076A" w:rsidRPr="00F92CA7">
        <w:rPr>
          <w:rFonts w:ascii="Century Gothic" w:hAnsi="Century Gothic"/>
          <w:spacing w:val="-2"/>
          <w:sz w:val="22"/>
          <w:szCs w:val="22"/>
        </w:rPr>
        <w:t xml:space="preserve">½ </w:t>
      </w:r>
      <w:r w:rsidRPr="00F92CA7">
        <w:rPr>
          <w:rFonts w:ascii="Century Gothic" w:hAnsi="Century Gothic"/>
          <w:spacing w:val="-2"/>
          <w:sz w:val="22"/>
          <w:szCs w:val="22"/>
        </w:rPr>
        <w:t xml:space="preserve">inch up to 200 tons; </w:t>
      </w:r>
      <w:r w:rsidR="00D3076A" w:rsidRPr="00F92CA7">
        <w:rPr>
          <w:rFonts w:ascii="Century Gothic" w:hAnsi="Century Gothic"/>
          <w:spacing w:val="-2"/>
          <w:sz w:val="22"/>
          <w:szCs w:val="22"/>
        </w:rPr>
        <w:t xml:space="preserve">¾ </w:t>
      </w:r>
      <w:r w:rsidRPr="00F92CA7">
        <w:rPr>
          <w:rFonts w:ascii="Century Gothic" w:hAnsi="Century Gothic"/>
          <w:spacing w:val="-2"/>
          <w:sz w:val="22"/>
          <w:szCs w:val="22"/>
        </w:rPr>
        <w:t>inch from 200 to 750 tons; 1 inch over 750 tons.</w:t>
      </w:r>
    </w:p>
    <w:p w14:paraId="0F5F8657" w14:textId="77777777" w:rsidR="004A2867" w:rsidRPr="00F92CA7" w:rsidRDefault="00A806E2" w:rsidP="00F92CA7">
      <w:pPr>
        <w:spacing w:after="200"/>
        <w:ind w:left="2880" w:hanging="720"/>
        <w:jc w:val="both"/>
        <w:rPr>
          <w:rFonts w:ascii="Century Gothic" w:hAnsi="Century Gothic"/>
          <w:spacing w:val="-2"/>
          <w:sz w:val="22"/>
          <w:szCs w:val="22"/>
        </w:rPr>
      </w:pPr>
      <w:r w:rsidRPr="00F92CA7">
        <w:rPr>
          <w:rFonts w:ascii="Century Gothic" w:hAnsi="Century Gothic"/>
          <w:spacing w:val="-2"/>
          <w:sz w:val="22"/>
          <w:szCs w:val="22"/>
        </w:rPr>
        <w:t>b</w:t>
      </w:r>
      <w:r w:rsidR="004A2867" w:rsidRPr="00F92CA7">
        <w:rPr>
          <w:rFonts w:ascii="Century Gothic" w:hAnsi="Century Gothic"/>
          <w:spacing w:val="-2"/>
          <w:sz w:val="22"/>
          <w:szCs w:val="22"/>
        </w:rPr>
        <w:t>.</w:t>
      </w:r>
      <w:r w:rsidR="004A2867" w:rsidRPr="00F92CA7">
        <w:rPr>
          <w:rFonts w:ascii="Century Gothic" w:hAnsi="Century Gothic"/>
          <w:spacing w:val="-2"/>
          <w:sz w:val="22"/>
          <w:szCs w:val="22"/>
        </w:rPr>
        <w:tab/>
        <w:t>Bleed-off shall discharge into a drain with 8 inches of space between end of bleed line and drain so container may be inserted to measure flow. Provide splash shield between end of bleed line and drain.</w:t>
      </w:r>
      <w:r w:rsidRPr="00F92CA7">
        <w:rPr>
          <w:rFonts w:ascii="Century Gothic" w:hAnsi="Century Gothic"/>
          <w:spacing w:val="-2"/>
          <w:sz w:val="22"/>
          <w:szCs w:val="22"/>
        </w:rPr>
        <w:t xml:space="preserve"> Bleed off unit shall have a by-pass loop.</w:t>
      </w:r>
    </w:p>
    <w:p w14:paraId="5EB1714C" w14:textId="77777777" w:rsidR="001171EB" w:rsidRPr="00F92CA7" w:rsidRDefault="000704DF" w:rsidP="00F92CA7">
      <w:pPr>
        <w:numPr>
          <w:ilvl w:val="1"/>
          <w:numId w:val="2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Microbiological Growth Control </w:t>
      </w:r>
      <w:r w:rsidR="004A2867" w:rsidRPr="00F92CA7">
        <w:rPr>
          <w:rFonts w:ascii="Century Gothic" w:hAnsi="Century Gothic"/>
          <w:spacing w:val="-2"/>
          <w:sz w:val="22"/>
          <w:szCs w:val="22"/>
        </w:rPr>
        <w:t xml:space="preserve">Feed System:  </w:t>
      </w:r>
      <w:r w:rsidRPr="00F92CA7">
        <w:rPr>
          <w:rFonts w:ascii="Century Gothic" w:hAnsi="Century Gothic"/>
          <w:spacing w:val="-2"/>
          <w:sz w:val="22"/>
          <w:szCs w:val="22"/>
        </w:rPr>
        <w:t xml:space="preserve">Microbiological growth control </w:t>
      </w:r>
      <w:r w:rsidR="004A2867" w:rsidRPr="00F92CA7">
        <w:rPr>
          <w:rFonts w:ascii="Century Gothic" w:hAnsi="Century Gothic"/>
          <w:spacing w:val="-2"/>
          <w:sz w:val="22"/>
          <w:szCs w:val="22"/>
        </w:rPr>
        <w:t xml:space="preserve">feed system shall consist of a </w:t>
      </w:r>
      <w:r w:rsidRPr="00F92CA7">
        <w:rPr>
          <w:rFonts w:ascii="Century Gothic" w:hAnsi="Century Gothic"/>
          <w:spacing w:val="-2"/>
          <w:sz w:val="22"/>
          <w:szCs w:val="22"/>
        </w:rPr>
        <w:t xml:space="preserve">Brominator </w:t>
      </w:r>
      <w:r w:rsidR="004A2867" w:rsidRPr="00F92CA7">
        <w:rPr>
          <w:rFonts w:ascii="Century Gothic" w:hAnsi="Century Gothic"/>
          <w:spacing w:val="-2"/>
          <w:sz w:val="22"/>
          <w:szCs w:val="22"/>
        </w:rPr>
        <w:t>on a bypass around condenser water pump</w:t>
      </w:r>
      <w:r w:rsidRPr="00F92CA7">
        <w:rPr>
          <w:rFonts w:ascii="Century Gothic" w:hAnsi="Century Gothic"/>
          <w:spacing w:val="-2"/>
          <w:sz w:val="22"/>
          <w:szCs w:val="22"/>
        </w:rPr>
        <w:t xml:space="preserve"> or return directly to the cooling tower basin.  Bromine tablet f</w:t>
      </w:r>
      <w:r w:rsidR="004A2867" w:rsidRPr="00F92CA7">
        <w:rPr>
          <w:rFonts w:ascii="Century Gothic" w:hAnsi="Century Gothic"/>
          <w:spacing w:val="-2"/>
          <w:sz w:val="22"/>
          <w:szCs w:val="22"/>
        </w:rPr>
        <w:t xml:space="preserve">eeder shall be </w:t>
      </w:r>
      <w:r w:rsidRPr="00F92CA7">
        <w:rPr>
          <w:rFonts w:ascii="Century Gothic" w:hAnsi="Century Gothic"/>
          <w:spacing w:val="-2"/>
          <w:sz w:val="22"/>
          <w:szCs w:val="22"/>
        </w:rPr>
        <w:t xml:space="preserve">50 lbs. capacity Brominator, with </w:t>
      </w:r>
      <w:proofErr w:type="gramStart"/>
      <w:r w:rsidRPr="00F92CA7">
        <w:rPr>
          <w:rFonts w:ascii="Century Gothic" w:hAnsi="Century Gothic"/>
          <w:spacing w:val="-2"/>
          <w:sz w:val="22"/>
          <w:szCs w:val="22"/>
        </w:rPr>
        <w:t>clear</w:t>
      </w:r>
      <w:proofErr w:type="gramEnd"/>
      <w:r w:rsidRPr="00F92CA7">
        <w:rPr>
          <w:rFonts w:ascii="Century Gothic" w:hAnsi="Century Gothic"/>
          <w:spacing w:val="-2"/>
          <w:sz w:val="22"/>
          <w:szCs w:val="22"/>
        </w:rPr>
        <w:t xml:space="preserve"> see thru body with a flow rotameter, from </w:t>
      </w:r>
      <w:r w:rsidR="006B753A" w:rsidRPr="00F92CA7">
        <w:rPr>
          <w:rFonts w:ascii="Century Gothic" w:hAnsi="Century Gothic"/>
          <w:spacing w:val="-2"/>
          <w:sz w:val="22"/>
          <w:szCs w:val="22"/>
        </w:rPr>
        <w:t>Neptune Chemical Pump Co.,</w:t>
      </w:r>
      <w:r w:rsidR="001171EB" w:rsidRPr="00F92CA7">
        <w:rPr>
          <w:rFonts w:ascii="Century Gothic" w:hAnsi="Century Gothic"/>
          <w:spacing w:val="-2"/>
          <w:sz w:val="22"/>
          <w:szCs w:val="22"/>
        </w:rPr>
        <w:t xml:space="preserve"> Vector Industries, </w:t>
      </w:r>
      <w:r w:rsidR="004A2867" w:rsidRPr="00F92CA7">
        <w:rPr>
          <w:rFonts w:ascii="Century Gothic" w:hAnsi="Century Gothic"/>
          <w:spacing w:val="-2"/>
          <w:sz w:val="22"/>
          <w:szCs w:val="22"/>
        </w:rPr>
        <w:t xml:space="preserve">or equal for 125 psi working pressure. Install complete with piping, valves, </w:t>
      </w:r>
      <w:r w:rsidR="001171EB" w:rsidRPr="00F92CA7">
        <w:rPr>
          <w:rFonts w:ascii="Century Gothic" w:hAnsi="Century Gothic"/>
          <w:spacing w:val="-2"/>
          <w:sz w:val="22"/>
          <w:szCs w:val="22"/>
        </w:rPr>
        <w:t xml:space="preserve">flow indicator </w:t>
      </w:r>
      <w:r w:rsidR="004A2867" w:rsidRPr="00F92CA7">
        <w:rPr>
          <w:rFonts w:ascii="Century Gothic" w:hAnsi="Century Gothic"/>
          <w:spacing w:val="-2"/>
          <w:sz w:val="22"/>
          <w:szCs w:val="22"/>
        </w:rPr>
        <w:t>and fittings.</w:t>
      </w:r>
      <w:r w:rsidR="001171EB" w:rsidRPr="00F92CA7">
        <w:rPr>
          <w:rFonts w:ascii="Century Gothic" w:hAnsi="Century Gothic"/>
          <w:spacing w:val="-2"/>
          <w:sz w:val="22"/>
          <w:szCs w:val="22"/>
        </w:rPr>
        <w:t xml:space="preserve"> The clear body brominator shall be a Vector Industries, Biomate-2000-25, 25 </w:t>
      </w:r>
      <w:r w:rsidR="00E34F03" w:rsidRPr="00F92CA7">
        <w:rPr>
          <w:rFonts w:ascii="Century Gothic" w:hAnsi="Century Gothic"/>
          <w:spacing w:val="-2"/>
          <w:sz w:val="22"/>
          <w:szCs w:val="22"/>
        </w:rPr>
        <w:t>lbs.</w:t>
      </w:r>
      <w:r w:rsidR="001171EB" w:rsidRPr="00F92CA7">
        <w:rPr>
          <w:rFonts w:ascii="Century Gothic" w:hAnsi="Century Gothic"/>
          <w:spacing w:val="-2"/>
          <w:sz w:val="22"/>
          <w:szCs w:val="22"/>
        </w:rPr>
        <w:t xml:space="preserve"> capacity and the flow rotameter shall a Blue and White model F-40750LN-12, ¾ inch, 1-10 gpm, or equal.</w:t>
      </w:r>
    </w:p>
    <w:p w14:paraId="58546B91" w14:textId="77777777" w:rsidR="004A2867" w:rsidRPr="00F92CA7" w:rsidRDefault="004A2867" w:rsidP="00AD0C11">
      <w:pPr>
        <w:numPr>
          <w:ilvl w:val="1"/>
          <w:numId w:val="19"/>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STEAM SYSTEMS</w:t>
      </w:r>
    </w:p>
    <w:p w14:paraId="39AF764A" w14:textId="77777777" w:rsidR="004A2867" w:rsidRPr="00F92CA7" w:rsidRDefault="004A2867" w:rsidP="00F92CA7">
      <w:pPr>
        <w:numPr>
          <w:ilvl w:val="0"/>
          <w:numId w:val="23"/>
        </w:numPr>
        <w:spacing w:after="200"/>
        <w:jc w:val="both"/>
        <w:rPr>
          <w:rFonts w:ascii="Century Gothic" w:hAnsi="Century Gothic"/>
          <w:spacing w:val="-2"/>
          <w:sz w:val="22"/>
          <w:szCs w:val="22"/>
        </w:rPr>
      </w:pPr>
      <w:r w:rsidRPr="00F92CA7">
        <w:rPr>
          <w:rFonts w:ascii="Century Gothic" w:hAnsi="Century Gothic"/>
          <w:spacing w:val="-2"/>
          <w:sz w:val="22"/>
          <w:szCs w:val="22"/>
        </w:rPr>
        <w:t>General:</w:t>
      </w:r>
    </w:p>
    <w:p w14:paraId="1B59BBD8" w14:textId="77777777" w:rsidR="004A2867" w:rsidRPr="00F92CA7" w:rsidRDefault="004A2867" w:rsidP="00F92CA7">
      <w:pPr>
        <w:numPr>
          <w:ilvl w:val="1"/>
          <w:numId w:val="23"/>
        </w:numPr>
        <w:spacing w:after="200"/>
        <w:jc w:val="both"/>
        <w:rPr>
          <w:rFonts w:ascii="Century Gothic" w:hAnsi="Century Gothic"/>
          <w:spacing w:val="-2"/>
          <w:sz w:val="22"/>
          <w:szCs w:val="22"/>
        </w:rPr>
      </w:pPr>
      <w:r w:rsidRPr="00F92CA7">
        <w:rPr>
          <w:rFonts w:ascii="Century Gothic" w:hAnsi="Century Gothic"/>
          <w:spacing w:val="-2"/>
          <w:sz w:val="22"/>
          <w:szCs w:val="22"/>
        </w:rPr>
        <w:t>Provide a completely automatic, proportional water treatment system for feed water to steam boiler.  System shall provide for the feed of both a scale inhibitor and corrosion inhibitor.</w:t>
      </w:r>
    </w:p>
    <w:p w14:paraId="5C880178" w14:textId="77777777" w:rsidR="004A2867" w:rsidRPr="00F92CA7" w:rsidRDefault="004A2867" w:rsidP="00F92CA7">
      <w:pPr>
        <w:numPr>
          <w:ilvl w:val="1"/>
          <w:numId w:val="23"/>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System shall </w:t>
      </w:r>
      <w:r w:rsidR="00EC426F" w:rsidRPr="00F92CA7">
        <w:rPr>
          <w:rFonts w:ascii="Century Gothic" w:hAnsi="Century Gothic"/>
          <w:spacing w:val="-2"/>
          <w:sz w:val="22"/>
          <w:szCs w:val="22"/>
        </w:rPr>
        <w:t xml:space="preserve">provide </w:t>
      </w:r>
      <w:r w:rsidRPr="00F92CA7">
        <w:rPr>
          <w:rFonts w:ascii="Century Gothic" w:hAnsi="Century Gothic"/>
          <w:spacing w:val="-2"/>
          <w:sz w:val="22"/>
          <w:szCs w:val="22"/>
        </w:rPr>
        <w:t xml:space="preserve">the following sequence: Interlock chemical feed pump to the feed water pumps </w:t>
      </w:r>
      <w:r w:rsidR="00846C4E" w:rsidRPr="00F92CA7">
        <w:rPr>
          <w:rFonts w:ascii="Century Gothic" w:hAnsi="Century Gothic"/>
          <w:spacing w:val="-2"/>
          <w:sz w:val="22"/>
          <w:szCs w:val="22"/>
        </w:rPr>
        <w:t>in order</w:t>
      </w:r>
      <w:r w:rsidRPr="00F92CA7">
        <w:rPr>
          <w:rFonts w:ascii="Century Gothic" w:hAnsi="Century Gothic"/>
          <w:spacing w:val="-2"/>
          <w:sz w:val="22"/>
          <w:szCs w:val="22"/>
        </w:rPr>
        <w:t xml:space="preserve"> to proportion the chemical to the flow of feed water.</w:t>
      </w:r>
    </w:p>
    <w:p w14:paraId="68AD34AE" w14:textId="77777777" w:rsidR="004A2867" w:rsidRPr="00F92CA7" w:rsidRDefault="004A2867" w:rsidP="00F92CA7">
      <w:pPr>
        <w:numPr>
          <w:ilvl w:val="0"/>
          <w:numId w:val="23"/>
        </w:numPr>
        <w:spacing w:after="200"/>
        <w:jc w:val="both"/>
        <w:rPr>
          <w:rFonts w:ascii="Century Gothic" w:hAnsi="Century Gothic"/>
          <w:spacing w:val="-2"/>
          <w:sz w:val="22"/>
          <w:szCs w:val="22"/>
        </w:rPr>
      </w:pPr>
      <w:r w:rsidRPr="00F92CA7">
        <w:rPr>
          <w:rFonts w:ascii="Century Gothic" w:hAnsi="Century Gothic"/>
          <w:spacing w:val="-2"/>
          <w:sz w:val="22"/>
          <w:szCs w:val="22"/>
        </w:rPr>
        <w:t>Steam System Components:</w:t>
      </w:r>
    </w:p>
    <w:p w14:paraId="57CADA1D" w14:textId="77777777" w:rsidR="004A2867" w:rsidRPr="00F92CA7" w:rsidRDefault="004A2867" w:rsidP="00F92CA7">
      <w:pPr>
        <w:numPr>
          <w:ilvl w:val="1"/>
          <w:numId w:val="23"/>
        </w:numPr>
        <w:spacing w:after="200"/>
        <w:jc w:val="both"/>
        <w:rPr>
          <w:rFonts w:ascii="Century Gothic" w:hAnsi="Century Gothic"/>
          <w:spacing w:val="-2"/>
          <w:sz w:val="22"/>
          <w:szCs w:val="22"/>
        </w:rPr>
      </w:pPr>
      <w:r w:rsidRPr="00F92CA7">
        <w:rPr>
          <w:rFonts w:ascii="Century Gothic" w:hAnsi="Century Gothic"/>
          <w:spacing w:val="-2"/>
          <w:sz w:val="22"/>
          <w:szCs w:val="22"/>
        </w:rPr>
        <w:t>Chemical Feed Unit:  Scale and corrosion inhibiting feed unit shall consist of a proportioning pump, tank, piping and accessories.</w:t>
      </w:r>
    </w:p>
    <w:p w14:paraId="1C1E81C0" w14:textId="77777777" w:rsidR="004A2867" w:rsidRPr="00F92CA7" w:rsidRDefault="004A2867" w:rsidP="00F92CA7">
      <w:pPr>
        <w:numPr>
          <w:ilvl w:val="0"/>
          <w:numId w:val="12"/>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Pump shall be proportional chemical metering type suitable for feeding a solution of phosphates, </w:t>
      </w:r>
      <w:r w:rsidR="00E34F03" w:rsidRPr="00F92CA7">
        <w:rPr>
          <w:rFonts w:ascii="Century Gothic" w:hAnsi="Century Gothic"/>
          <w:spacing w:val="-2"/>
          <w:sz w:val="22"/>
          <w:szCs w:val="22"/>
        </w:rPr>
        <w:t xml:space="preserve">or Tannin, polymer and </w:t>
      </w:r>
      <w:r w:rsidRPr="00F92CA7">
        <w:rPr>
          <w:rFonts w:ascii="Century Gothic" w:hAnsi="Century Gothic"/>
          <w:spacing w:val="-2"/>
          <w:sz w:val="22"/>
          <w:szCs w:val="22"/>
        </w:rPr>
        <w:t>sulfite.</w:t>
      </w:r>
    </w:p>
    <w:p w14:paraId="596455DA" w14:textId="77777777" w:rsidR="004A2867" w:rsidRPr="00F92CA7" w:rsidRDefault="004A2867" w:rsidP="00F92CA7">
      <w:pPr>
        <w:numPr>
          <w:ilvl w:val="0"/>
          <w:numId w:val="12"/>
        </w:numPr>
        <w:spacing w:after="200"/>
        <w:jc w:val="both"/>
        <w:rPr>
          <w:rFonts w:ascii="Century Gothic" w:hAnsi="Century Gothic"/>
          <w:spacing w:val="-2"/>
          <w:sz w:val="22"/>
          <w:szCs w:val="22"/>
        </w:rPr>
      </w:pPr>
      <w:r w:rsidRPr="00F92CA7">
        <w:rPr>
          <w:rFonts w:ascii="Century Gothic" w:hAnsi="Century Gothic"/>
          <w:spacing w:val="-2"/>
          <w:sz w:val="22"/>
          <w:szCs w:val="22"/>
        </w:rPr>
        <w:lastRenderedPageBreak/>
        <w:t xml:space="preserve">Pump shall be a Liquid Metronics Inc. Series </w:t>
      </w:r>
      <w:r w:rsidR="000D712C" w:rsidRPr="00F92CA7">
        <w:rPr>
          <w:rFonts w:ascii="Century Gothic" w:hAnsi="Century Gothic"/>
          <w:spacing w:val="-2"/>
          <w:sz w:val="22"/>
          <w:szCs w:val="22"/>
        </w:rPr>
        <w:t>A</w:t>
      </w:r>
      <w:r w:rsidRPr="00F92CA7">
        <w:rPr>
          <w:rFonts w:ascii="Century Gothic" w:hAnsi="Century Gothic"/>
          <w:spacing w:val="-2"/>
          <w:sz w:val="22"/>
          <w:szCs w:val="22"/>
        </w:rPr>
        <w:t>A75 or B7</w:t>
      </w:r>
      <w:r w:rsidR="000D712C" w:rsidRPr="00F92CA7">
        <w:rPr>
          <w:rFonts w:ascii="Century Gothic" w:hAnsi="Century Gothic"/>
          <w:spacing w:val="-2"/>
          <w:sz w:val="22"/>
          <w:szCs w:val="22"/>
        </w:rPr>
        <w:t>1</w:t>
      </w:r>
      <w:r w:rsidRPr="00F92CA7">
        <w:rPr>
          <w:rFonts w:ascii="Century Gothic" w:hAnsi="Century Gothic"/>
          <w:spacing w:val="-2"/>
          <w:sz w:val="22"/>
          <w:szCs w:val="22"/>
        </w:rPr>
        <w:t xml:space="preserve">, </w:t>
      </w:r>
      <w:r w:rsidR="001319B4" w:rsidRPr="00F92CA7">
        <w:rPr>
          <w:rFonts w:ascii="Century Gothic" w:hAnsi="Century Gothic"/>
          <w:spacing w:val="-2"/>
          <w:sz w:val="22"/>
          <w:szCs w:val="22"/>
        </w:rPr>
        <w:t xml:space="preserve">as basis of design, </w:t>
      </w:r>
      <w:r w:rsidR="00F2614B" w:rsidRPr="00F92CA7">
        <w:rPr>
          <w:rFonts w:ascii="Century Gothic" w:hAnsi="Century Gothic"/>
          <w:spacing w:val="-2"/>
          <w:sz w:val="22"/>
          <w:szCs w:val="22"/>
        </w:rPr>
        <w:t xml:space="preserve">or Neptune Chemical Pump Co., Pulsafeeder, Inc., </w:t>
      </w:r>
      <w:r w:rsidR="005434D7" w:rsidRPr="00F92CA7">
        <w:rPr>
          <w:rFonts w:ascii="Century Gothic" w:hAnsi="Century Gothic"/>
          <w:spacing w:val="-2"/>
          <w:sz w:val="22"/>
          <w:szCs w:val="22"/>
        </w:rPr>
        <w:t xml:space="preserve">Walchem /Iwaki </w:t>
      </w:r>
      <w:r w:rsidRPr="00F92CA7">
        <w:rPr>
          <w:rFonts w:ascii="Century Gothic" w:hAnsi="Century Gothic"/>
          <w:spacing w:val="-2"/>
          <w:sz w:val="22"/>
          <w:szCs w:val="22"/>
        </w:rPr>
        <w:t>or equal, complete with the following features: Capacity range from 0.02 to 1.00 gallons per hour; stroke length adjustment from 0 to 100 percent; stroke frequency adjustment from 10 to 100 strokes per minute; corrosion-proof housing of glass fiber reinforced propylene; and integral anti-syphon valve.</w:t>
      </w:r>
    </w:p>
    <w:p w14:paraId="793E6163" w14:textId="77777777" w:rsidR="004A2867" w:rsidRPr="00F92CA7" w:rsidRDefault="004A2867" w:rsidP="00F92CA7">
      <w:pPr>
        <w:numPr>
          <w:ilvl w:val="1"/>
          <w:numId w:val="23"/>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The chemical solution tank and pump mounting assembly shall consist of a </w:t>
      </w:r>
      <w:r w:rsidR="00275068" w:rsidRPr="00F92CA7">
        <w:rPr>
          <w:rFonts w:ascii="Century Gothic" w:hAnsi="Century Gothic"/>
          <w:spacing w:val="-2"/>
          <w:sz w:val="22"/>
          <w:szCs w:val="22"/>
        </w:rPr>
        <w:t>70</w:t>
      </w:r>
      <w:r w:rsidRPr="00F92CA7">
        <w:rPr>
          <w:rFonts w:ascii="Century Gothic" w:hAnsi="Century Gothic"/>
          <w:spacing w:val="-2"/>
          <w:sz w:val="22"/>
          <w:szCs w:val="22"/>
        </w:rPr>
        <w:t xml:space="preserve">-gallon </w:t>
      </w:r>
      <w:r w:rsidR="00275068" w:rsidRPr="00F92CA7">
        <w:rPr>
          <w:rFonts w:ascii="Century Gothic" w:hAnsi="Century Gothic"/>
          <w:spacing w:val="-2"/>
          <w:sz w:val="22"/>
          <w:szCs w:val="22"/>
        </w:rPr>
        <w:t xml:space="preserve">double wall </w:t>
      </w:r>
      <w:r w:rsidRPr="00F92CA7">
        <w:rPr>
          <w:rFonts w:ascii="Century Gothic" w:hAnsi="Century Gothic"/>
          <w:spacing w:val="-2"/>
          <w:sz w:val="22"/>
          <w:szCs w:val="22"/>
        </w:rPr>
        <w:t xml:space="preserve">polyethylene tank, cover, liquid mixer, suction and fill connections furnished with the following features: Suction tubing shall be flexible polyethylene complete with Type 1 polyvinyl chloride foot valve. Liquid mixer shall be a J.L. Wingert Co., </w:t>
      </w:r>
      <w:r w:rsidR="00892BE3" w:rsidRPr="00F92CA7">
        <w:rPr>
          <w:rFonts w:ascii="Century Gothic" w:hAnsi="Century Gothic"/>
          <w:spacing w:val="-2"/>
          <w:sz w:val="22"/>
          <w:szCs w:val="22"/>
        </w:rPr>
        <w:t>Neptune Chemical Pump Co.</w:t>
      </w:r>
      <w:r w:rsidR="005C55C6" w:rsidRPr="00F92CA7">
        <w:rPr>
          <w:rFonts w:ascii="Century Gothic" w:hAnsi="Century Gothic"/>
          <w:spacing w:val="-2"/>
          <w:sz w:val="22"/>
          <w:szCs w:val="22"/>
        </w:rPr>
        <w:t xml:space="preserve">, </w:t>
      </w:r>
      <w:r w:rsidR="00F14544" w:rsidRPr="00F92CA7">
        <w:rPr>
          <w:rFonts w:ascii="Century Gothic" w:hAnsi="Century Gothic"/>
          <w:spacing w:val="-2"/>
          <w:sz w:val="22"/>
          <w:szCs w:val="22"/>
        </w:rPr>
        <w:t xml:space="preserve">Liquid Metronics Inc., </w:t>
      </w:r>
      <w:r w:rsidRPr="00F92CA7">
        <w:rPr>
          <w:rFonts w:ascii="Century Gothic" w:hAnsi="Century Gothic"/>
          <w:spacing w:val="-2"/>
          <w:sz w:val="22"/>
          <w:szCs w:val="22"/>
        </w:rPr>
        <w:t xml:space="preserve">or equal, complete with 1/20, 120V, single-phase, totally enclosed motor, angle mount, 28-inch </w:t>
      </w:r>
      <w:r w:rsidR="00275068" w:rsidRPr="00F92CA7">
        <w:rPr>
          <w:rFonts w:ascii="Century Gothic" w:hAnsi="Century Gothic"/>
          <w:spacing w:val="-2"/>
          <w:sz w:val="22"/>
          <w:szCs w:val="22"/>
        </w:rPr>
        <w:t xml:space="preserve">stainless steel </w:t>
      </w:r>
      <w:r w:rsidRPr="00F92CA7">
        <w:rPr>
          <w:rFonts w:ascii="Century Gothic" w:hAnsi="Century Gothic"/>
          <w:spacing w:val="-2"/>
          <w:sz w:val="22"/>
          <w:szCs w:val="22"/>
        </w:rPr>
        <w:t>shaft with 8 feet rubber covered, 3-wire, 18 gage</w:t>
      </w:r>
      <w:r w:rsidR="00275068" w:rsidRPr="00F92CA7">
        <w:rPr>
          <w:rFonts w:ascii="Century Gothic" w:hAnsi="Century Gothic"/>
          <w:spacing w:val="-2"/>
          <w:sz w:val="22"/>
          <w:szCs w:val="22"/>
        </w:rPr>
        <w:t xml:space="preserve"> </w:t>
      </w:r>
      <w:r w:rsidRPr="00F92CA7">
        <w:rPr>
          <w:rFonts w:ascii="Century Gothic" w:hAnsi="Century Gothic"/>
          <w:spacing w:val="-2"/>
          <w:sz w:val="22"/>
          <w:szCs w:val="22"/>
        </w:rPr>
        <w:t>cord and plug set factory wired.</w:t>
      </w:r>
    </w:p>
    <w:p w14:paraId="692B00F5" w14:textId="77777777" w:rsidR="004A2867" w:rsidRPr="00F92CA7" w:rsidRDefault="004A2867" w:rsidP="00AD0C11">
      <w:pPr>
        <w:numPr>
          <w:ilvl w:val="1"/>
          <w:numId w:val="19"/>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CHEMICAL FEEDING EQUIPMENT</w:t>
      </w:r>
    </w:p>
    <w:p w14:paraId="31D0A9B8" w14:textId="77777777" w:rsidR="004A2867" w:rsidRPr="00F92CA7" w:rsidRDefault="004A2867" w:rsidP="00F92CA7">
      <w:pPr>
        <w:numPr>
          <w:ilvl w:val="1"/>
          <w:numId w:val="12"/>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Shot feeder shall be constructed of 10 gage steel. Working pressure is 200 psi maximum at 200 degree</w:t>
      </w:r>
      <w:r w:rsidR="00D3076A" w:rsidRPr="00F92CA7">
        <w:rPr>
          <w:rFonts w:ascii="Century Gothic" w:hAnsi="Century Gothic"/>
          <w:spacing w:val="-2"/>
          <w:sz w:val="22"/>
          <w:szCs w:val="22"/>
        </w:rPr>
        <w:t>s</w:t>
      </w:r>
      <w:r w:rsidRPr="00F92CA7">
        <w:rPr>
          <w:rFonts w:ascii="Century Gothic" w:hAnsi="Century Gothic"/>
          <w:spacing w:val="-2"/>
          <w:sz w:val="22"/>
          <w:szCs w:val="22"/>
        </w:rPr>
        <w:t xml:space="preserve"> F.  Capacity shall be 5 gallons minimum for closed loop application.  Installation shall be furnished with piping, valves, and fittings. Fill opening shall be 3 </w:t>
      </w:r>
      <w:r w:rsidR="00D3076A" w:rsidRPr="00F92CA7">
        <w:rPr>
          <w:rFonts w:ascii="Century Gothic" w:hAnsi="Century Gothic"/>
          <w:spacing w:val="-2"/>
          <w:sz w:val="22"/>
          <w:szCs w:val="22"/>
        </w:rPr>
        <w:t>½-</w:t>
      </w:r>
      <w:r w:rsidRPr="00F92CA7">
        <w:rPr>
          <w:rFonts w:ascii="Century Gothic" w:hAnsi="Century Gothic"/>
          <w:spacing w:val="-2"/>
          <w:sz w:val="22"/>
          <w:szCs w:val="22"/>
        </w:rPr>
        <w:t xml:space="preserve">inches.  Fill cap shall close </w:t>
      </w:r>
      <w:r w:rsidR="006D3BC7" w:rsidRPr="00F92CA7">
        <w:rPr>
          <w:rFonts w:ascii="Century Gothic" w:hAnsi="Century Gothic"/>
          <w:spacing w:val="-2"/>
          <w:sz w:val="22"/>
          <w:szCs w:val="22"/>
        </w:rPr>
        <w:t>threaded</w:t>
      </w:r>
      <w:r w:rsidRPr="00F92CA7">
        <w:rPr>
          <w:rFonts w:ascii="Century Gothic" w:hAnsi="Century Gothic"/>
          <w:spacing w:val="-2"/>
          <w:sz w:val="22"/>
          <w:szCs w:val="22"/>
        </w:rPr>
        <w:t xml:space="preserve">.  Shot feeder shall </w:t>
      </w:r>
      <w:r w:rsidR="00EC426F" w:rsidRPr="00F92CA7">
        <w:rPr>
          <w:rFonts w:ascii="Century Gothic" w:hAnsi="Century Gothic"/>
          <w:spacing w:val="-2"/>
          <w:sz w:val="22"/>
          <w:szCs w:val="22"/>
        </w:rPr>
        <w:t xml:space="preserve">be furnished with a </w:t>
      </w:r>
      <w:r w:rsidRPr="00F92CA7">
        <w:rPr>
          <w:rFonts w:ascii="Century Gothic" w:hAnsi="Century Gothic"/>
          <w:spacing w:val="-2"/>
          <w:sz w:val="22"/>
          <w:szCs w:val="22"/>
        </w:rPr>
        <w:t>bottom drain.  Shot feeder shall be capable of accepting filter bag kit for side stream filter operation.</w:t>
      </w:r>
    </w:p>
    <w:p w14:paraId="2D0BD535" w14:textId="77777777" w:rsidR="006D3BC7" w:rsidRPr="00F92CA7" w:rsidRDefault="004A2867" w:rsidP="00F92CA7">
      <w:pPr>
        <w:numPr>
          <w:ilvl w:val="1"/>
          <w:numId w:val="12"/>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 xml:space="preserve">Provide a </w:t>
      </w:r>
      <w:r w:rsidR="006D3BC7" w:rsidRPr="00F92CA7">
        <w:rPr>
          <w:rFonts w:ascii="Century Gothic" w:hAnsi="Century Gothic"/>
          <w:spacing w:val="-2"/>
          <w:sz w:val="22"/>
          <w:szCs w:val="22"/>
        </w:rPr>
        <w:t xml:space="preserve">filter </w:t>
      </w:r>
      <w:r w:rsidRPr="00F92CA7">
        <w:rPr>
          <w:rFonts w:ascii="Century Gothic" w:hAnsi="Century Gothic"/>
          <w:spacing w:val="-2"/>
          <w:sz w:val="22"/>
          <w:szCs w:val="22"/>
        </w:rPr>
        <w:t xml:space="preserve">pot feeder in bypass piping around chilled and/or hot water pump to control scales and corrosion in chilled/hot water system.  Feeder shall be </w:t>
      </w:r>
      <w:r w:rsidR="009B5048" w:rsidRPr="00F92CA7">
        <w:rPr>
          <w:rFonts w:ascii="Century Gothic" w:hAnsi="Century Gothic"/>
          <w:spacing w:val="-2"/>
          <w:sz w:val="22"/>
          <w:szCs w:val="22"/>
        </w:rPr>
        <w:t>Neptune</w:t>
      </w:r>
      <w:r w:rsidR="00782B72" w:rsidRPr="00F92CA7">
        <w:rPr>
          <w:rFonts w:ascii="Century Gothic" w:hAnsi="Century Gothic"/>
          <w:spacing w:val="-2"/>
          <w:sz w:val="22"/>
          <w:szCs w:val="22"/>
        </w:rPr>
        <w:t xml:space="preserve"> Chemical Pump Co.</w:t>
      </w:r>
      <w:r w:rsidR="009B5048" w:rsidRPr="00F92CA7">
        <w:rPr>
          <w:rFonts w:ascii="Century Gothic" w:hAnsi="Century Gothic"/>
          <w:spacing w:val="-2"/>
          <w:sz w:val="22"/>
          <w:szCs w:val="22"/>
        </w:rPr>
        <w:t>,</w:t>
      </w:r>
      <w:r w:rsidRPr="00F92CA7">
        <w:rPr>
          <w:rFonts w:ascii="Century Gothic" w:hAnsi="Century Gothic"/>
          <w:spacing w:val="-2"/>
          <w:sz w:val="22"/>
          <w:szCs w:val="22"/>
        </w:rPr>
        <w:t xml:space="preserve"> or equal. Provide </w:t>
      </w:r>
      <w:proofErr w:type="gramStart"/>
      <w:r w:rsidRPr="00F92CA7">
        <w:rPr>
          <w:rFonts w:ascii="Century Gothic" w:hAnsi="Century Gothic"/>
          <w:spacing w:val="-2"/>
          <w:sz w:val="22"/>
          <w:szCs w:val="22"/>
        </w:rPr>
        <w:t>a</w:t>
      </w:r>
      <w:proofErr w:type="gramEnd"/>
      <w:r w:rsidRPr="00F92CA7">
        <w:rPr>
          <w:rFonts w:ascii="Century Gothic" w:hAnsi="Century Gothic"/>
          <w:spacing w:val="-2"/>
          <w:sz w:val="22"/>
          <w:szCs w:val="22"/>
        </w:rPr>
        <w:t xml:space="preserve"> </w:t>
      </w:r>
      <w:r w:rsidR="006D3BC7" w:rsidRPr="00F92CA7">
        <w:rPr>
          <w:rFonts w:ascii="Century Gothic" w:hAnsi="Century Gothic"/>
          <w:spacing w:val="-2"/>
          <w:sz w:val="22"/>
          <w:szCs w:val="22"/>
        </w:rPr>
        <w:t>FTF-2DB for</w:t>
      </w:r>
      <w:r w:rsidR="006D3BC7" w:rsidRPr="00F92CA7" w:rsidDel="006D3BC7">
        <w:rPr>
          <w:rFonts w:ascii="Century Gothic" w:hAnsi="Century Gothic"/>
          <w:spacing w:val="-2"/>
          <w:sz w:val="22"/>
          <w:szCs w:val="22"/>
        </w:rPr>
        <w:t xml:space="preserve"> </w:t>
      </w:r>
      <w:r w:rsidRPr="00F92CA7">
        <w:rPr>
          <w:rFonts w:ascii="Century Gothic" w:hAnsi="Century Gothic"/>
          <w:spacing w:val="-2"/>
          <w:sz w:val="22"/>
          <w:szCs w:val="22"/>
        </w:rPr>
        <w:t xml:space="preserve">up to 200 gallon capacity; a </w:t>
      </w:r>
      <w:r w:rsidR="006D3BC7" w:rsidRPr="00F92CA7">
        <w:rPr>
          <w:rFonts w:ascii="Century Gothic" w:hAnsi="Century Gothic"/>
          <w:spacing w:val="-2"/>
          <w:sz w:val="22"/>
          <w:szCs w:val="22"/>
        </w:rPr>
        <w:t xml:space="preserve">FTF-5DB </w:t>
      </w:r>
      <w:r w:rsidRPr="00F92CA7">
        <w:rPr>
          <w:rFonts w:ascii="Century Gothic" w:hAnsi="Century Gothic"/>
          <w:spacing w:val="-2"/>
          <w:sz w:val="22"/>
          <w:szCs w:val="22"/>
        </w:rPr>
        <w:t>for up to 750-gallon capacity and greater.</w:t>
      </w:r>
      <w:r w:rsidR="006D3BC7" w:rsidRPr="00F92CA7">
        <w:rPr>
          <w:rFonts w:ascii="Century Gothic" w:hAnsi="Century Gothic"/>
          <w:spacing w:val="-2"/>
          <w:sz w:val="22"/>
          <w:szCs w:val="22"/>
        </w:rPr>
        <w:t xml:space="preserve"> Install a 25-micron filter bag for the initial flushing and change to 1 micron for normal operation.</w:t>
      </w:r>
    </w:p>
    <w:p w14:paraId="39FF122B" w14:textId="77777777" w:rsidR="004A2867" w:rsidRPr="00F92CA7" w:rsidRDefault="004A2867" w:rsidP="00AD0C11">
      <w:pPr>
        <w:numPr>
          <w:ilvl w:val="1"/>
          <w:numId w:val="19"/>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WATER TREATMENT</w:t>
      </w:r>
    </w:p>
    <w:p w14:paraId="0968D324" w14:textId="77777777" w:rsidR="004A2867" w:rsidRPr="00F92CA7" w:rsidRDefault="004A2867" w:rsidP="00F92CA7">
      <w:pPr>
        <w:numPr>
          <w:ilvl w:val="0"/>
          <w:numId w:val="24"/>
        </w:numPr>
        <w:spacing w:after="200"/>
        <w:jc w:val="both"/>
        <w:rPr>
          <w:rFonts w:ascii="Century Gothic" w:hAnsi="Century Gothic"/>
          <w:spacing w:val="-2"/>
          <w:sz w:val="22"/>
          <w:szCs w:val="22"/>
        </w:rPr>
      </w:pPr>
      <w:r w:rsidRPr="00F92CA7">
        <w:rPr>
          <w:rFonts w:ascii="Century Gothic" w:hAnsi="Century Gothic"/>
          <w:spacing w:val="-2"/>
          <w:sz w:val="22"/>
          <w:szCs w:val="22"/>
        </w:rPr>
        <w:t>Chemicals:</w:t>
      </w:r>
    </w:p>
    <w:p w14:paraId="1578C58D" w14:textId="77777777" w:rsidR="004A2867" w:rsidRPr="00F92CA7" w:rsidRDefault="004A2867" w:rsidP="00F92CA7">
      <w:pPr>
        <w:numPr>
          <w:ilvl w:val="1"/>
          <w:numId w:val="24"/>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Provide a one-year supply of water treatment chemicals.  Formulations shall be as prescribed for the various systems specified. </w:t>
      </w:r>
      <w:r w:rsidR="00D3076A" w:rsidRPr="00F92CA7">
        <w:rPr>
          <w:rFonts w:ascii="Century Gothic" w:hAnsi="Century Gothic"/>
          <w:spacing w:val="-2"/>
          <w:sz w:val="22"/>
          <w:szCs w:val="22"/>
        </w:rPr>
        <w:t xml:space="preserve"> </w:t>
      </w:r>
      <w:r w:rsidRPr="00F92CA7">
        <w:rPr>
          <w:rFonts w:ascii="Century Gothic" w:hAnsi="Century Gothic"/>
          <w:spacing w:val="-2"/>
          <w:sz w:val="22"/>
          <w:szCs w:val="22"/>
        </w:rPr>
        <w:t xml:space="preserve">Formulations shall not contain any ingredients, which may be harmful to system materials of construction and shall not endanger the health or safety of persons coming into contact with the materials. MSDS shall be provided for </w:t>
      </w:r>
      <w:r w:rsidR="00EC426F" w:rsidRPr="00F92CA7">
        <w:rPr>
          <w:rFonts w:ascii="Century Gothic" w:hAnsi="Century Gothic"/>
          <w:spacing w:val="-2"/>
          <w:sz w:val="22"/>
          <w:szCs w:val="22"/>
        </w:rPr>
        <w:t xml:space="preserve">each </w:t>
      </w:r>
      <w:r w:rsidRPr="00F92CA7">
        <w:rPr>
          <w:rFonts w:ascii="Century Gothic" w:hAnsi="Century Gothic"/>
          <w:spacing w:val="-2"/>
          <w:sz w:val="22"/>
          <w:szCs w:val="22"/>
        </w:rPr>
        <w:t xml:space="preserve">chemical furnished.  System shall not be operated without benefit of chemical protection unless specified.  Once initial passivation is achieved, any additional </w:t>
      </w:r>
      <w:r w:rsidRPr="00F92CA7">
        <w:rPr>
          <w:rFonts w:ascii="Century Gothic" w:hAnsi="Century Gothic"/>
          <w:spacing w:val="-2"/>
          <w:sz w:val="22"/>
          <w:szCs w:val="22"/>
        </w:rPr>
        <w:lastRenderedPageBreak/>
        <w:t>chemical necessary to recharge the system due to water loss shall be provided as required.</w:t>
      </w:r>
    </w:p>
    <w:p w14:paraId="553F71E9" w14:textId="77777777" w:rsidR="004A2867" w:rsidRPr="00F92CA7" w:rsidRDefault="004A2867" w:rsidP="00F92CA7">
      <w:pPr>
        <w:numPr>
          <w:ilvl w:val="0"/>
          <w:numId w:val="24"/>
        </w:numPr>
        <w:spacing w:after="200"/>
        <w:jc w:val="both"/>
        <w:rPr>
          <w:rFonts w:ascii="Century Gothic" w:hAnsi="Century Gothic"/>
          <w:spacing w:val="-2"/>
          <w:sz w:val="22"/>
          <w:szCs w:val="22"/>
        </w:rPr>
      </w:pPr>
      <w:r w:rsidRPr="00F92CA7">
        <w:rPr>
          <w:rFonts w:ascii="Century Gothic" w:hAnsi="Century Gothic"/>
          <w:spacing w:val="-2"/>
          <w:sz w:val="22"/>
          <w:szCs w:val="22"/>
        </w:rPr>
        <w:t>Special Water Treatment Programs:</w:t>
      </w:r>
    </w:p>
    <w:p w14:paraId="7E01E09E" w14:textId="77777777" w:rsidR="003F47C8" w:rsidRPr="00F92CA7" w:rsidRDefault="004A2867" w:rsidP="00F92CA7">
      <w:pPr>
        <w:numPr>
          <w:ilvl w:val="0"/>
          <w:numId w:val="1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For closed hot/chill water systems, scale and corrosion inhibition shall be achieved with a borate/nitrite formulation with a molybdenum additive. </w:t>
      </w:r>
      <w:r w:rsidR="00D3076A" w:rsidRPr="00F92CA7">
        <w:rPr>
          <w:rFonts w:ascii="Century Gothic" w:hAnsi="Century Gothic"/>
          <w:spacing w:val="-2"/>
          <w:sz w:val="22"/>
          <w:szCs w:val="22"/>
        </w:rPr>
        <w:t xml:space="preserve"> </w:t>
      </w:r>
      <w:r w:rsidRPr="00F92CA7">
        <w:rPr>
          <w:rFonts w:ascii="Century Gothic" w:hAnsi="Century Gothic"/>
          <w:spacing w:val="-2"/>
          <w:sz w:val="22"/>
          <w:szCs w:val="22"/>
        </w:rPr>
        <w:t xml:space="preserve">Control range shall be a minimum of 300 ppm </w:t>
      </w:r>
      <w:r w:rsidR="00FD1EF8" w:rsidRPr="00F92CA7">
        <w:rPr>
          <w:rFonts w:ascii="Century Gothic" w:hAnsi="Century Gothic"/>
          <w:spacing w:val="-2"/>
          <w:sz w:val="22"/>
          <w:szCs w:val="22"/>
        </w:rPr>
        <w:t xml:space="preserve">sodium </w:t>
      </w:r>
      <w:r w:rsidRPr="00F92CA7">
        <w:rPr>
          <w:rFonts w:ascii="Century Gothic" w:hAnsi="Century Gothic"/>
          <w:spacing w:val="-2"/>
          <w:sz w:val="22"/>
          <w:szCs w:val="22"/>
        </w:rPr>
        <w:t>nitrite and 10 ppm molybdenum.</w:t>
      </w:r>
    </w:p>
    <w:p w14:paraId="2912F999" w14:textId="77777777" w:rsidR="003F47C8" w:rsidRPr="00F92CA7" w:rsidRDefault="003F47C8" w:rsidP="00F92CA7">
      <w:pPr>
        <w:numPr>
          <w:ilvl w:val="0"/>
          <w:numId w:val="10"/>
        </w:numPr>
        <w:spacing w:after="200"/>
        <w:jc w:val="both"/>
        <w:rPr>
          <w:rFonts w:ascii="Century Gothic" w:hAnsi="Century Gothic"/>
          <w:spacing w:val="-2"/>
          <w:sz w:val="22"/>
          <w:szCs w:val="22"/>
        </w:rPr>
      </w:pPr>
      <w:r w:rsidRPr="00F92CA7">
        <w:rPr>
          <w:rFonts w:ascii="Century Gothic" w:hAnsi="Century Gothic"/>
          <w:spacing w:val="-2"/>
          <w:sz w:val="22"/>
          <w:szCs w:val="22"/>
        </w:rPr>
        <w:t>For closed hot loops where Aluminum metal is a component, scale and corrosion inhibitor shall be maintained at a range of 100- 150 PPM as Tannin, measured by a HACH handheld colorimeter (Model 890 or newer).</w:t>
      </w:r>
    </w:p>
    <w:p w14:paraId="57FE2125" w14:textId="77777777" w:rsidR="004A2867" w:rsidRPr="00F92CA7" w:rsidRDefault="004A2867" w:rsidP="00F92CA7">
      <w:pPr>
        <w:numPr>
          <w:ilvl w:val="0"/>
          <w:numId w:val="10"/>
        </w:numPr>
        <w:spacing w:after="200"/>
        <w:jc w:val="both"/>
        <w:rPr>
          <w:rFonts w:ascii="Century Gothic" w:hAnsi="Century Gothic"/>
          <w:spacing w:val="-2"/>
          <w:sz w:val="22"/>
          <w:szCs w:val="22"/>
        </w:rPr>
      </w:pPr>
      <w:r w:rsidRPr="00F92CA7">
        <w:rPr>
          <w:rFonts w:ascii="Century Gothic" w:hAnsi="Century Gothic"/>
          <w:spacing w:val="-2"/>
          <w:sz w:val="22"/>
          <w:szCs w:val="22"/>
        </w:rPr>
        <w:t>For closed hot/chill water systems in area where the use of molybdenum is prohibited, scale and corrosion inhibition shall be a minimum of 1000 ppm</w:t>
      </w:r>
      <w:r w:rsidR="00FD1EF8" w:rsidRPr="00F92CA7">
        <w:rPr>
          <w:rFonts w:ascii="Century Gothic" w:hAnsi="Century Gothic"/>
          <w:spacing w:val="-2"/>
          <w:sz w:val="22"/>
          <w:szCs w:val="22"/>
        </w:rPr>
        <w:t xml:space="preserve"> sodium </w:t>
      </w:r>
      <w:r w:rsidRPr="00F92CA7">
        <w:rPr>
          <w:rFonts w:ascii="Century Gothic" w:hAnsi="Century Gothic"/>
          <w:spacing w:val="-2"/>
          <w:sz w:val="22"/>
          <w:szCs w:val="22"/>
        </w:rPr>
        <w:t>nitrite.</w:t>
      </w:r>
    </w:p>
    <w:p w14:paraId="4B4A7BFB" w14:textId="77777777" w:rsidR="004A2867" w:rsidRPr="00F92CA7" w:rsidRDefault="004A2867" w:rsidP="00F92CA7">
      <w:pPr>
        <w:numPr>
          <w:ilvl w:val="0"/>
          <w:numId w:val="10"/>
        </w:numPr>
        <w:spacing w:after="200"/>
        <w:jc w:val="both"/>
        <w:rPr>
          <w:rFonts w:ascii="Century Gothic" w:hAnsi="Century Gothic"/>
          <w:spacing w:val="-2"/>
          <w:sz w:val="22"/>
          <w:szCs w:val="22"/>
        </w:rPr>
      </w:pPr>
      <w:r w:rsidRPr="00F92CA7">
        <w:rPr>
          <w:rFonts w:ascii="Century Gothic" w:hAnsi="Century Gothic"/>
          <w:spacing w:val="-2"/>
          <w:sz w:val="22"/>
          <w:szCs w:val="22"/>
        </w:rPr>
        <w:t>For open recirculation system with make-up water containing less than 200 ppm total hardness, as expressed in CaCO</w:t>
      </w:r>
      <w:r w:rsidRPr="00F92CA7">
        <w:rPr>
          <w:rFonts w:ascii="Century Gothic" w:hAnsi="Century Gothic"/>
          <w:spacing w:val="-2"/>
          <w:sz w:val="22"/>
          <w:szCs w:val="22"/>
          <w:vertAlign w:val="subscript"/>
        </w:rPr>
        <w:t>3</w:t>
      </w:r>
      <w:r w:rsidRPr="00F92CA7">
        <w:rPr>
          <w:rFonts w:ascii="Century Gothic" w:hAnsi="Century Gothic"/>
          <w:spacing w:val="-2"/>
          <w:sz w:val="22"/>
          <w:szCs w:val="22"/>
        </w:rPr>
        <w:t xml:space="preserve"> equivalent. </w:t>
      </w:r>
      <w:r w:rsidR="00D3076A" w:rsidRPr="00F92CA7">
        <w:rPr>
          <w:rFonts w:ascii="Century Gothic" w:hAnsi="Century Gothic"/>
          <w:spacing w:val="-2"/>
          <w:sz w:val="22"/>
          <w:szCs w:val="22"/>
        </w:rPr>
        <w:t xml:space="preserve"> </w:t>
      </w:r>
      <w:r w:rsidRPr="00F92CA7">
        <w:rPr>
          <w:rFonts w:ascii="Century Gothic" w:hAnsi="Century Gothic"/>
          <w:spacing w:val="-2"/>
          <w:sz w:val="22"/>
          <w:szCs w:val="22"/>
        </w:rPr>
        <w:t xml:space="preserve">Scale and corrosion inhibition shall be provided with a non-acid formulation based on </w:t>
      </w:r>
      <w:r w:rsidR="003F47C8" w:rsidRPr="00F92CA7">
        <w:rPr>
          <w:rFonts w:ascii="Century Gothic" w:hAnsi="Century Gothic"/>
          <w:spacing w:val="-2"/>
          <w:sz w:val="22"/>
          <w:szCs w:val="22"/>
        </w:rPr>
        <w:t xml:space="preserve">6- 12 PPM </w:t>
      </w:r>
      <w:r w:rsidRPr="00F92CA7">
        <w:rPr>
          <w:rFonts w:ascii="Century Gothic" w:hAnsi="Century Gothic"/>
          <w:spacing w:val="-2"/>
          <w:sz w:val="22"/>
          <w:szCs w:val="22"/>
        </w:rPr>
        <w:t xml:space="preserve">phosphonate </w:t>
      </w:r>
      <w:r w:rsidR="003F47C8" w:rsidRPr="00F92CA7">
        <w:rPr>
          <w:rFonts w:ascii="Century Gothic" w:hAnsi="Century Gothic"/>
          <w:spacing w:val="-2"/>
          <w:sz w:val="22"/>
          <w:szCs w:val="22"/>
        </w:rPr>
        <w:t>OP (Organo Phosphonate) test or 100-150 PPB of PTSA using a handheld PTSA tester</w:t>
      </w:r>
      <w:r w:rsidRPr="00F92CA7">
        <w:rPr>
          <w:rFonts w:ascii="Century Gothic" w:hAnsi="Century Gothic"/>
          <w:spacing w:val="-2"/>
          <w:sz w:val="22"/>
          <w:szCs w:val="22"/>
        </w:rPr>
        <w:t>.</w:t>
      </w:r>
    </w:p>
    <w:p w14:paraId="03832979" w14:textId="77777777" w:rsidR="00B5783B" w:rsidRPr="00F92CA7" w:rsidRDefault="004A2867" w:rsidP="00F92CA7">
      <w:pPr>
        <w:numPr>
          <w:ilvl w:val="0"/>
          <w:numId w:val="1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Biological control shall be provided with a dual alternating biocide program. Both biocidal chemicals shall be liquid. Biocides shall be EPA approved in the state and locality designated for installation. </w:t>
      </w:r>
      <w:r w:rsidR="00D3076A" w:rsidRPr="00F92CA7">
        <w:rPr>
          <w:rFonts w:ascii="Century Gothic" w:hAnsi="Century Gothic"/>
          <w:spacing w:val="-2"/>
          <w:sz w:val="22"/>
          <w:szCs w:val="22"/>
        </w:rPr>
        <w:t xml:space="preserve"> </w:t>
      </w:r>
      <w:r w:rsidRPr="00F92CA7">
        <w:rPr>
          <w:rFonts w:ascii="Century Gothic" w:hAnsi="Century Gothic"/>
          <w:spacing w:val="-2"/>
          <w:sz w:val="22"/>
          <w:szCs w:val="22"/>
        </w:rPr>
        <w:t xml:space="preserve">One </w:t>
      </w:r>
      <w:r w:rsidR="00900219" w:rsidRPr="00F92CA7">
        <w:rPr>
          <w:rFonts w:ascii="Century Gothic" w:hAnsi="Century Gothic"/>
          <w:spacing w:val="-2"/>
          <w:sz w:val="22"/>
          <w:szCs w:val="22"/>
        </w:rPr>
        <w:t xml:space="preserve">liquid </w:t>
      </w:r>
      <w:r w:rsidRPr="00F92CA7">
        <w:rPr>
          <w:rFonts w:ascii="Century Gothic" w:hAnsi="Century Gothic"/>
          <w:spacing w:val="-2"/>
          <w:sz w:val="22"/>
          <w:szCs w:val="22"/>
        </w:rPr>
        <w:t xml:space="preserve">biocide compound shall be </w:t>
      </w:r>
      <w:r w:rsidR="00AB5679" w:rsidRPr="00F92CA7">
        <w:rPr>
          <w:rFonts w:ascii="Century Gothic" w:hAnsi="Century Gothic"/>
          <w:spacing w:val="-2"/>
          <w:sz w:val="22"/>
          <w:szCs w:val="22"/>
        </w:rPr>
        <w:t>m</w:t>
      </w:r>
      <w:r w:rsidR="00900219" w:rsidRPr="00F92CA7">
        <w:rPr>
          <w:rFonts w:ascii="Century Gothic" w:hAnsi="Century Gothic"/>
          <w:spacing w:val="-2"/>
          <w:sz w:val="22"/>
          <w:szCs w:val="22"/>
        </w:rPr>
        <w:t xml:space="preserve">ethyl </w:t>
      </w:r>
      <w:r w:rsidR="00AB5679" w:rsidRPr="00F92CA7">
        <w:rPr>
          <w:rFonts w:ascii="Century Gothic" w:hAnsi="Century Gothic"/>
          <w:spacing w:val="-2"/>
          <w:sz w:val="22"/>
          <w:szCs w:val="22"/>
        </w:rPr>
        <w:t>i</w:t>
      </w:r>
      <w:r w:rsidR="00900219" w:rsidRPr="00F92CA7">
        <w:rPr>
          <w:rFonts w:ascii="Century Gothic" w:hAnsi="Century Gothic"/>
          <w:spacing w:val="-2"/>
          <w:sz w:val="22"/>
          <w:szCs w:val="22"/>
        </w:rPr>
        <w:t>sothiazoline based</w:t>
      </w:r>
      <w:r w:rsidRPr="00F92CA7">
        <w:rPr>
          <w:rFonts w:ascii="Century Gothic" w:hAnsi="Century Gothic"/>
          <w:spacing w:val="-2"/>
          <w:sz w:val="22"/>
          <w:szCs w:val="22"/>
        </w:rPr>
        <w:t xml:space="preserve">.  The second </w:t>
      </w:r>
      <w:r w:rsidR="00AB5679" w:rsidRPr="00F92CA7">
        <w:rPr>
          <w:rFonts w:ascii="Century Gothic" w:hAnsi="Century Gothic"/>
          <w:spacing w:val="-2"/>
          <w:sz w:val="22"/>
          <w:szCs w:val="22"/>
        </w:rPr>
        <w:t xml:space="preserve">liquid </w:t>
      </w:r>
      <w:r w:rsidRPr="00F92CA7">
        <w:rPr>
          <w:rFonts w:ascii="Century Gothic" w:hAnsi="Century Gothic"/>
          <w:spacing w:val="-2"/>
          <w:sz w:val="22"/>
          <w:szCs w:val="22"/>
        </w:rPr>
        <w:t xml:space="preserve">biocide compound shall be </w:t>
      </w:r>
      <w:r w:rsidR="00AB5679" w:rsidRPr="00F92CA7">
        <w:rPr>
          <w:rFonts w:ascii="Century Gothic" w:hAnsi="Century Gothic"/>
          <w:spacing w:val="-2"/>
          <w:sz w:val="22"/>
          <w:szCs w:val="22"/>
        </w:rPr>
        <w:t xml:space="preserve">stabilized liquid bromine based or stabilized bromine in tablet form. </w:t>
      </w:r>
    </w:p>
    <w:p w14:paraId="59DABFE7" w14:textId="77777777" w:rsidR="004A2867" w:rsidRPr="00F92CA7" w:rsidRDefault="00AB5679" w:rsidP="00F92CA7">
      <w:pPr>
        <w:numPr>
          <w:ilvl w:val="0"/>
          <w:numId w:val="13"/>
        </w:numPr>
        <w:spacing w:after="200"/>
        <w:jc w:val="both"/>
        <w:rPr>
          <w:rFonts w:ascii="Century Gothic" w:hAnsi="Century Gothic"/>
          <w:spacing w:val="-2"/>
          <w:sz w:val="22"/>
          <w:szCs w:val="22"/>
        </w:rPr>
      </w:pPr>
      <w:r w:rsidRPr="00F92CA7">
        <w:rPr>
          <w:rFonts w:ascii="Century Gothic" w:hAnsi="Century Gothic"/>
          <w:spacing w:val="-2"/>
          <w:sz w:val="22"/>
          <w:szCs w:val="22"/>
        </w:rPr>
        <w:t>The rate of bromine tablet or liquid bromine feed shall be controlled by an ORP (Oxidation reduction potential) sensor that is built-in on the cooling tower controller flow manifold piping. Initial set point for the ORP shall be 250 mV. It shall be adjusted to obtain an Active ATP (Adenosine Tri Phosphate) reading of less than 100 RLU (Relative Light Unit). Active ATP= Total ATP minus Free ATP.</w:t>
      </w:r>
    </w:p>
    <w:p w14:paraId="3800DC8E" w14:textId="77777777" w:rsidR="004A2867" w:rsidRPr="00F92CA7" w:rsidRDefault="004A2867" w:rsidP="00F92CA7">
      <w:pPr>
        <w:numPr>
          <w:ilvl w:val="0"/>
          <w:numId w:val="10"/>
        </w:numPr>
        <w:tabs>
          <w:tab w:val="left" w:pos="1440"/>
        </w:tabs>
        <w:spacing w:after="200"/>
        <w:jc w:val="both"/>
        <w:rPr>
          <w:rFonts w:ascii="Century Gothic" w:hAnsi="Century Gothic"/>
          <w:spacing w:val="-2"/>
          <w:sz w:val="22"/>
          <w:szCs w:val="22"/>
        </w:rPr>
      </w:pPr>
      <w:r w:rsidRPr="00F92CA7">
        <w:rPr>
          <w:rFonts w:ascii="Century Gothic" w:hAnsi="Century Gothic"/>
          <w:spacing w:val="-2"/>
          <w:sz w:val="22"/>
          <w:szCs w:val="22"/>
        </w:rPr>
        <w:t>In the event a complete make-up water analysis is not available, the local service representative of the water treatment service company shall designate type of chemical treatment most desirable.  The treatment prescribed shall be based on local make-up water quality and the application of sound water treatment practice.</w:t>
      </w:r>
    </w:p>
    <w:p w14:paraId="141A130C" w14:textId="77777777" w:rsidR="004A2867" w:rsidRPr="00F92CA7" w:rsidRDefault="004A2867" w:rsidP="00F92CA7">
      <w:pPr>
        <w:numPr>
          <w:ilvl w:val="0"/>
          <w:numId w:val="10"/>
        </w:numPr>
        <w:spacing w:after="200"/>
        <w:jc w:val="both"/>
        <w:rPr>
          <w:rFonts w:ascii="Century Gothic" w:hAnsi="Century Gothic"/>
          <w:spacing w:val="-2"/>
          <w:sz w:val="22"/>
          <w:szCs w:val="22"/>
        </w:rPr>
      </w:pPr>
      <w:r w:rsidRPr="00F92CA7">
        <w:rPr>
          <w:rFonts w:ascii="Century Gothic" w:hAnsi="Century Gothic"/>
          <w:spacing w:val="-2"/>
          <w:sz w:val="22"/>
          <w:szCs w:val="22"/>
        </w:rPr>
        <w:t xml:space="preserve">For steam boilers operation at less than 300 psig, scale and corrosion inhibition shall be provided with a liquid phosphonate and polymer </w:t>
      </w:r>
      <w:r w:rsidRPr="00F92CA7">
        <w:rPr>
          <w:rFonts w:ascii="Century Gothic" w:hAnsi="Century Gothic"/>
          <w:spacing w:val="-2"/>
          <w:sz w:val="22"/>
          <w:szCs w:val="22"/>
        </w:rPr>
        <w:lastRenderedPageBreak/>
        <w:t xml:space="preserve">compound that also contains a sludge conditioner. Control range shall be </w:t>
      </w:r>
      <w:r w:rsidR="006754BF" w:rsidRPr="00F92CA7">
        <w:rPr>
          <w:rFonts w:ascii="Century Gothic" w:hAnsi="Century Gothic"/>
          <w:spacing w:val="-2"/>
          <w:sz w:val="22"/>
          <w:szCs w:val="22"/>
        </w:rPr>
        <w:t>15</w:t>
      </w:r>
      <w:r w:rsidRPr="00F92CA7">
        <w:rPr>
          <w:rFonts w:ascii="Century Gothic" w:hAnsi="Century Gothic"/>
          <w:spacing w:val="-2"/>
          <w:sz w:val="22"/>
          <w:szCs w:val="22"/>
        </w:rPr>
        <w:t>-</w:t>
      </w:r>
      <w:r w:rsidR="006754BF" w:rsidRPr="00F92CA7">
        <w:rPr>
          <w:rFonts w:ascii="Century Gothic" w:hAnsi="Century Gothic"/>
          <w:spacing w:val="-2"/>
          <w:sz w:val="22"/>
          <w:szCs w:val="22"/>
        </w:rPr>
        <w:t xml:space="preserve">30 </w:t>
      </w:r>
      <w:r w:rsidRPr="00F92CA7">
        <w:rPr>
          <w:rFonts w:ascii="Century Gothic" w:hAnsi="Century Gothic"/>
          <w:spacing w:val="-2"/>
          <w:sz w:val="22"/>
          <w:szCs w:val="22"/>
        </w:rPr>
        <w:t xml:space="preserve">ppm as expressed in </w:t>
      </w:r>
      <w:r w:rsidR="00C603CD" w:rsidRPr="00F92CA7">
        <w:rPr>
          <w:rFonts w:ascii="Century Gothic" w:hAnsi="Century Gothic"/>
          <w:spacing w:val="-2"/>
          <w:sz w:val="22"/>
          <w:szCs w:val="22"/>
        </w:rPr>
        <w:t xml:space="preserve">OP (Organo Phosphonate) </w:t>
      </w:r>
      <w:r w:rsidRPr="00F92CA7">
        <w:rPr>
          <w:rFonts w:ascii="Century Gothic" w:hAnsi="Century Gothic"/>
          <w:spacing w:val="-2"/>
          <w:sz w:val="22"/>
          <w:szCs w:val="22"/>
        </w:rPr>
        <w:t>test.</w:t>
      </w:r>
      <w:r w:rsidR="00C603CD" w:rsidRPr="00F92CA7">
        <w:rPr>
          <w:rFonts w:ascii="Century Gothic" w:hAnsi="Century Gothic"/>
          <w:spacing w:val="-2"/>
          <w:sz w:val="22"/>
          <w:szCs w:val="22"/>
        </w:rPr>
        <w:t xml:space="preserve"> If Tannin chemistry is applied in place of phosphates or phosphonates, Tannin residual if applicable shall be 100-200 PPM.</w:t>
      </w:r>
      <w:r w:rsidRPr="00F92CA7">
        <w:rPr>
          <w:rFonts w:ascii="Century Gothic" w:hAnsi="Century Gothic"/>
          <w:spacing w:val="-2"/>
          <w:sz w:val="22"/>
          <w:szCs w:val="22"/>
        </w:rPr>
        <w:t xml:space="preserve">  Oxygen pitting shall be controlled with a liquid catalyzed sodium sulfite compound. Control range is 30-60 ppm sulfite.</w:t>
      </w:r>
    </w:p>
    <w:p w14:paraId="47597692" w14:textId="77777777" w:rsidR="004A2867" w:rsidRPr="00F92CA7" w:rsidRDefault="004A2867" w:rsidP="00AD0C11">
      <w:pPr>
        <w:numPr>
          <w:ilvl w:val="1"/>
          <w:numId w:val="19"/>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TEST EQUIPMENT</w:t>
      </w:r>
    </w:p>
    <w:p w14:paraId="4E269641" w14:textId="77777777" w:rsidR="005B3782" w:rsidRPr="00F92CA7" w:rsidRDefault="004A2867" w:rsidP="00F92CA7">
      <w:pPr>
        <w:numPr>
          <w:ilvl w:val="1"/>
          <w:numId w:val="10"/>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 xml:space="preserve">Provide necessary test equipment and reagents </w:t>
      </w:r>
      <w:r w:rsidR="005B3782" w:rsidRPr="00F92CA7">
        <w:rPr>
          <w:rFonts w:ascii="Century Gothic" w:hAnsi="Century Gothic"/>
          <w:spacing w:val="-2"/>
          <w:sz w:val="22"/>
          <w:szCs w:val="22"/>
        </w:rPr>
        <w:t xml:space="preserve">including a handheld Fluorometer </w:t>
      </w:r>
      <w:r w:rsidRPr="00F92CA7">
        <w:rPr>
          <w:rFonts w:ascii="Century Gothic" w:hAnsi="Century Gothic"/>
          <w:spacing w:val="-2"/>
          <w:sz w:val="22"/>
          <w:szCs w:val="22"/>
        </w:rPr>
        <w:t>to maintain chemicals in the control ranges specified.  Test kits shall be furnished with carrying cases.</w:t>
      </w:r>
      <w:r w:rsidR="005B3782" w:rsidRPr="00F92CA7">
        <w:rPr>
          <w:rFonts w:ascii="Century Gothic" w:hAnsi="Century Gothic"/>
          <w:spacing w:val="-2"/>
          <w:sz w:val="22"/>
          <w:szCs w:val="22"/>
        </w:rPr>
        <w:t xml:space="preserve"> The handheld fluorometer shall be a Turner Opticheck or equal.</w:t>
      </w:r>
    </w:p>
    <w:p w14:paraId="395F25F0" w14:textId="77777777" w:rsidR="004A2867" w:rsidRPr="00F92CA7" w:rsidRDefault="004A2867" w:rsidP="00AD0C11">
      <w:pPr>
        <w:numPr>
          <w:ilvl w:val="1"/>
          <w:numId w:val="19"/>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WATER TREATMENT SERVICE PROGRAM</w:t>
      </w:r>
    </w:p>
    <w:p w14:paraId="123F385D" w14:textId="77777777" w:rsidR="004A2867" w:rsidRPr="00F92CA7" w:rsidRDefault="004A2867" w:rsidP="00F92CA7">
      <w:pPr>
        <w:numPr>
          <w:ilvl w:val="1"/>
          <w:numId w:val="13"/>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 xml:space="preserve">Selected water treatment company shall provide consulting services </w:t>
      </w:r>
      <w:r w:rsidR="00AD65D0" w:rsidRPr="00F92CA7">
        <w:rPr>
          <w:rFonts w:ascii="Century Gothic" w:hAnsi="Century Gothic"/>
          <w:spacing w:val="-2"/>
          <w:sz w:val="22"/>
          <w:szCs w:val="22"/>
        </w:rPr>
        <w:t xml:space="preserve">on a monthly basis </w:t>
      </w:r>
      <w:r w:rsidRPr="00F92CA7">
        <w:rPr>
          <w:rFonts w:ascii="Century Gothic" w:hAnsi="Century Gothic"/>
          <w:spacing w:val="-2"/>
          <w:sz w:val="22"/>
          <w:szCs w:val="22"/>
        </w:rPr>
        <w:t xml:space="preserve">for one year from </w:t>
      </w:r>
      <w:r w:rsidR="00EC426F" w:rsidRPr="00F92CA7">
        <w:rPr>
          <w:rFonts w:ascii="Century Gothic" w:hAnsi="Century Gothic"/>
          <w:spacing w:val="-2"/>
          <w:sz w:val="22"/>
          <w:szCs w:val="22"/>
        </w:rPr>
        <w:t>the date</w:t>
      </w:r>
      <w:r w:rsidRPr="00F92CA7">
        <w:rPr>
          <w:rFonts w:ascii="Century Gothic" w:hAnsi="Century Gothic"/>
          <w:spacing w:val="-2"/>
          <w:sz w:val="22"/>
          <w:szCs w:val="22"/>
        </w:rPr>
        <w:t xml:space="preserve"> of </w:t>
      </w:r>
      <w:r w:rsidR="00EC426F" w:rsidRPr="00F92CA7">
        <w:rPr>
          <w:rFonts w:ascii="Century Gothic" w:hAnsi="Century Gothic"/>
          <w:spacing w:val="-2"/>
          <w:sz w:val="22"/>
          <w:szCs w:val="22"/>
        </w:rPr>
        <w:t>Substantial Completion</w:t>
      </w:r>
      <w:r w:rsidRPr="00F92CA7">
        <w:rPr>
          <w:rFonts w:ascii="Century Gothic" w:hAnsi="Century Gothic"/>
          <w:spacing w:val="-2"/>
          <w:sz w:val="22"/>
          <w:szCs w:val="22"/>
        </w:rPr>
        <w:t>. Services shall be provided by fully trained representatives of the water treatment company. Services provided shall include:</w:t>
      </w:r>
    </w:p>
    <w:p w14:paraId="1E6208E6" w14:textId="77777777" w:rsidR="004A2867" w:rsidRPr="00F92CA7" w:rsidRDefault="004A2867"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Installation and system start-up recommendations.</w:t>
      </w:r>
    </w:p>
    <w:p w14:paraId="31FC337A" w14:textId="77777777" w:rsidR="004A2867" w:rsidRPr="00F92CA7" w:rsidRDefault="004A2867"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Initial water analysis and recommendations.</w:t>
      </w:r>
    </w:p>
    <w:p w14:paraId="334F9395" w14:textId="77777777" w:rsidR="004A2867" w:rsidRPr="00F92CA7" w:rsidRDefault="004A2867"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Training of operating personnel on proper feeding and control techniques.</w:t>
      </w:r>
    </w:p>
    <w:p w14:paraId="0EDD80D1" w14:textId="77777777" w:rsidR="004A2867" w:rsidRPr="00F92CA7" w:rsidRDefault="004A2867"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Periodic field service and consulting meetings.</w:t>
      </w:r>
    </w:p>
    <w:p w14:paraId="62A3828D" w14:textId="77777777" w:rsidR="004A2867" w:rsidRPr="00F92CA7" w:rsidRDefault="004A2867"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Log sheets and record forms.</w:t>
      </w:r>
    </w:p>
    <w:p w14:paraId="35D45701" w14:textId="77777777" w:rsidR="00AD65D0" w:rsidRPr="00F92CA7" w:rsidRDefault="004A2867"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Any required laboratory and technical assistance</w:t>
      </w:r>
      <w:r w:rsidR="005F27A5" w:rsidRPr="00F92CA7">
        <w:rPr>
          <w:rFonts w:ascii="Century Gothic" w:hAnsi="Century Gothic"/>
          <w:spacing w:val="-2"/>
          <w:sz w:val="22"/>
          <w:szCs w:val="22"/>
        </w:rPr>
        <w:t>.</w:t>
      </w:r>
    </w:p>
    <w:p w14:paraId="2E1A9DE7" w14:textId="77777777" w:rsidR="00AD65D0" w:rsidRPr="00F92CA7" w:rsidRDefault="00AD65D0" w:rsidP="00F92CA7">
      <w:pPr>
        <w:numPr>
          <w:ilvl w:val="0"/>
          <w:numId w:val="8"/>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Electronic service reports shall include water meter readings and pictures of the water meter face plate.</w:t>
      </w:r>
    </w:p>
    <w:p w14:paraId="4E2866E8" w14:textId="77777777" w:rsidR="004A2867" w:rsidRPr="00F92CA7" w:rsidRDefault="004A2867" w:rsidP="00F92CA7">
      <w:pPr>
        <w:spacing w:after="200"/>
        <w:jc w:val="both"/>
        <w:rPr>
          <w:rFonts w:ascii="Century Gothic" w:hAnsi="Century Gothic"/>
          <w:b/>
          <w:bCs/>
          <w:spacing w:val="-2"/>
          <w:sz w:val="22"/>
          <w:szCs w:val="22"/>
        </w:rPr>
      </w:pPr>
      <w:r w:rsidRPr="00F92CA7">
        <w:rPr>
          <w:rFonts w:ascii="Century Gothic" w:hAnsi="Century Gothic"/>
          <w:b/>
          <w:bCs/>
          <w:spacing w:val="-2"/>
          <w:sz w:val="22"/>
          <w:szCs w:val="22"/>
        </w:rPr>
        <w:t xml:space="preserve">PART 3 </w:t>
      </w:r>
      <w:r w:rsidR="00654DB5" w:rsidRPr="00F92CA7">
        <w:rPr>
          <w:rFonts w:ascii="Century Gothic" w:hAnsi="Century Gothic"/>
          <w:b/>
          <w:bCs/>
          <w:spacing w:val="-2"/>
          <w:sz w:val="22"/>
          <w:szCs w:val="22"/>
        </w:rPr>
        <w:t>–</w:t>
      </w:r>
      <w:r w:rsidRPr="00F92CA7">
        <w:rPr>
          <w:rFonts w:ascii="Century Gothic" w:hAnsi="Century Gothic"/>
          <w:b/>
          <w:bCs/>
          <w:spacing w:val="-2"/>
          <w:sz w:val="22"/>
          <w:szCs w:val="22"/>
        </w:rPr>
        <w:t xml:space="preserve"> EXECUTION</w:t>
      </w:r>
    </w:p>
    <w:p w14:paraId="7F00B0C3" w14:textId="77777777" w:rsidR="004A2867" w:rsidRPr="00F92CA7" w:rsidRDefault="004A2867" w:rsidP="00AD0C11">
      <w:pPr>
        <w:numPr>
          <w:ilvl w:val="1"/>
          <w:numId w:val="25"/>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INSTALLATION</w:t>
      </w:r>
    </w:p>
    <w:p w14:paraId="588A2AEA" w14:textId="77777777" w:rsidR="004A2867" w:rsidRPr="00F92CA7" w:rsidRDefault="004A2867" w:rsidP="00F92CA7">
      <w:pPr>
        <w:numPr>
          <w:ilvl w:val="1"/>
          <w:numId w:val="8"/>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Installation of water treatment equipment and startup shall be performed under the observation of a representative of the water treatment equipment supplier.</w:t>
      </w:r>
    </w:p>
    <w:p w14:paraId="479D396F" w14:textId="77777777" w:rsidR="004A2867" w:rsidRPr="00F92CA7" w:rsidRDefault="004A2867" w:rsidP="00F92CA7">
      <w:pPr>
        <w:numPr>
          <w:ilvl w:val="1"/>
          <w:numId w:val="8"/>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 xml:space="preserve">Provide water treatment system as specified in this </w:t>
      </w:r>
      <w:r w:rsidR="00654DB5" w:rsidRPr="00F92CA7">
        <w:rPr>
          <w:rFonts w:ascii="Century Gothic" w:hAnsi="Century Gothic"/>
          <w:spacing w:val="-2"/>
          <w:sz w:val="22"/>
          <w:szCs w:val="22"/>
        </w:rPr>
        <w:t>S</w:t>
      </w:r>
      <w:r w:rsidRPr="00F92CA7">
        <w:rPr>
          <w:rFonts w:ascii="Century Gothic" w:hAnsi="Century Gothic"/>
          <w:spacing w:val="-2"/>
          <w:sz w:val="22"/>
          <w:szCs w:val="22"/>
        </w:rPr>
        <w:t>ection and of the type required for the treatment of water in the system for cooling tower, evaporative cooler, chiller, boiler, etc.  Provide bleed-off as required and specified for cooling tower.</w:t>
      </w:r>
    </w:p>
    <w:p w14:paraId="75B13CC6" w14:textId="77777777" w:rsidR="004A2867" w:rsidRPr="00F92CA7" w:rsidRDefault="004A2867" w:rsidP="00F92CA7">
      <w:pPr>
        <w:numPr>
          <w:ilvl w:val="1"/>
          <w:numId w:val="8"/>
        </w:numPr>
        <w:spacing w:after="200"/>
        <w:ind w:left="2160"/>
        <w:jc w:val="both"/>
        <w:rPr>
          <w:rFonts w:ascii="Century Gothic" w:hAnsi="Century Gothic"/>
          <w:spacing w:val="-2"/>
          <w:sz w:val="22"/>
          <w:szCs w:val="22"/>
        </w:rPr>
      </w:pPr>
      <w:r w:rsidRPr="00F92CA7">
        <w:rPr>
          <w:rFonts w:ascii="Century Gothic" w:hAnsi="Century Gothic"/>
          <w:spacing w:val="-2"/>
          <w:sz w:val="22"/>
          <w:szCs w:val="22"/>
        </w:rPr>
        <w:lastRenderedPageBreak/>
        <w:t xml:space="preserve">On condenser water systems, water meter controller and chemical pump shall be mounted on a polypropylene panel.  Mounted </w:t>
      </w:r>
      <w:r w:rsidR="00AD65D0" w:rsidRPr="00F92CA7">
        <w:rPr>
          <w:rFonts w:ascii="Century Gothic" w:hAnsi="Century Gothic"/>
          <w:spacing w:val="-2"/>
          <w:sz w:val="22"/>
          <w:szCs w:val="22"/>
        </w:rPr>
        <w:t xml:space="preserve">(outside or inside) </w:t>
      </w:r>
      <w:r w:rsidRPr="00F92CA7">
        <w:rPr>
          <w:rFonts w:ascii="Century Gothic" w:hAnsi="Century Gothic"/>
          <w:spacing w:val="-2"/>
          <w:sz w:val="22"/>
          <w:szCs w:val="22"/>
        </w:rPr>
        <w:t>on same panel shall be piping manifold to include chemical injection fitting and all other valves, piping</w:t>
      </w:r>
      <w:r w:rsidR="00654DB5" w:rsidRPr="00F92CA7">
        <w:rPr>
          <w:rFonts w:ascii="Century Gothic" w:hAnsi="Century Gothic"/>
          <w:spacing w:val="-2"/>
          <w:sz w:val="22"/>
          <w:szCs w:val="22"/>
        </w:rPr>
        <w:t>,</w:t>
      </w:r>
      <w:r w:rsidRPr="00F92CA7">
        <w:rPr>
          <w:rFonts w:ascii="Century Gothic" w:hAnsi="Century Gothic"/>
          <w:spacing w:val="-2"/>
          <w:sz w:val="22"/>
          <w:szCs w:val="22"/>
        </w:rPr>
        <w:t xml:space="preserve"> and fittings required for a complete installation.</w:t>
      </w:r>
    </w:p>
    <w:p w14:paraId="2B7575E3" w14:textId="77777777" w:rsidR="004A2867" w:rsidRPr="00F92CA7" w:rsidRDefault="004A2867" w:rsidP="00AD0C11">
      <w:pPr>
        <w:numPr>
          <w:ilvl w:val="1"/>
          <w:numId w:val="25"/>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PRE-OPERATIONAL CLEANING</w:t>
      </w:r>
    </w:p>
    <w:p w14:paraId="543845FA" w14:textId="77777777" w:rsidR="004A2867" w:rsidRPr="00F92CA7" w:rsidRDefault="004A2867" w:rsidP="00F92CA7">
      <w:pPr>
        <w:numPr>
          <w:ilvl w:val="0"/>
          <w:numId w:val="26"/>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Provide assurance that no untreated water shall be circulated through heating and air conditioning system components for operation.  Systems shall be flushed clean before operation. In the event untreated water causes contamination of the system, remove resulting scale or deposits from lines and equipment, and repair damage.</w:t>
      </w:r>
    </w:p>
    <w:p w14:paraId="0DE170B9" w14:textId="77777777" w:rsidR="004A2867" w:rsidRPr="00F92CA7" w:rsidRDefault="004A2867" w:rsidP="00F92CA7">
      <w:pPr>
        <w:numPr>
          <w:ilvl w:val="0"/>
          <w:numId w:val="26"/>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 xml:space="preserve">Provide chemical cleaning, flushing and charging.  Notify the </w:t>
      </w:r>
      <w:r w:rsidR="00DF552D" w:rsidRPr="00F92CA7">
        <w:rPr>
          <w:rFonts w:ascii="Century Gothic" w:hAnsi="Century Gothic"/>
          <w:spacing w:val="-2"/>
          <w:sz w:val="22"/>
          <w:szCs w:val="22"/>
        </w:rPr>
        <w:t>Project Inspector</w:t>
      </w:r>
      <w:r w:rsidRPr="00F92CA7">
        <w:rPr>
          <w:rFonts w:ascii="Century Gothic" w:hAnsi="Century Gothic"/>
          <w:spacing w:val="-2"/>
          <w:sz w:val="22"/>
          <w:szCs w:val="22"/>
        </w:rPr>
        <w:t xml:space="preserve"> when system is ready for operation and filling with water.</w:t>
      </w:r>
    </w:p>
    <w:p w14:paraId="1CAE2813" w14:textId="77777777" w:rsidR="004A2867" w:rsidRPr="00F92CA7" w:rsidRDefault="004A2867" w:rsidP="00F92CA7">
      <w:pPr>
        <w:numPr>
          <w:ilvl w:val="0"/>
          <w:numId w:val="26"/>
        </w:numPr>
        <w:spacing w:after="200"/>
        <w:ind w:left="2160"/>
        <w:jc w:val="both"/>
        <w:rPr>
          <w:rFonts w:ascii="Century Gothic" w:hAnsi="Century Gothic"/>
          <w:spacing w:val="-2"/>
          <w:sz w:val="22"/>
          <w:szCs w:val="22"/>
        </w:rPr>
      </w:pPr>
      <w:r w:rsidRPr="00F92CA7">
        <w:rPr>
          <w:rFonts w:ascii="Century Gothic" w:hAnsi="Century Gothic"/>
          <w:spacing w:val="-2"/>
          <w:sz w:val="22"/>
          <w:szCs w:val="22"/>
        </w:rPr>
        <w:t>Prior to operation, condenser water, chilled water, hot water, and steam systems shall be cleaned to remove oil, grease, and rust oxides by the following:</w:t>
      </w:r>
    </w:p>
    <w:p w14:paraId="60442396" w14:textId="77777777" w:rsidR="004A2867" w:rsidRPr="00F92CA7" w:rsidRDefault="004A2867" w:rsidP="00F92CA7">
      <w:pPr>
        <w:numPr>
          <w:ilvl w:val="1"/>
          <w:numId w:val="24"/>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Flood system with a solution containing cleaning compound.</w:t>
      </w:r>
    </w:p>
    <w:p w14:paraId="311624A9" w14:textId="77777777" w:rsidR="004A2867" w:rsidRPr="00F92CA7" w:rsidRDefault="004A2867" w:rsidP="00F92CA7">
      <w:pPr>
        <w:numPr>
          <w:ilvl w:val="1"/>
          <w:numId w:val="24"/>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Circulate system at 150</w:t>
      </w:r>
      <w:r w:rsidR="00D3076A" w:rsidRPr="00F92CA7">
        <w:rPr>
          <w:rFonts w:ascii="Century Gothic" w:hAnsi="Century Gothic"/>
          <w:spacing w:val="-2"/>
          <w:sz w:val="22"/>
          <w:szCs w:val="22"/>
        </w:rPr>
        <w:t xml:space="preserve"> to </w:t>
      </w:r>
      <w:r w:rsidRPr="00F92CA7">
        <w:rPr>
          <w:rFonts w:ascii="Century Gothic" w:hAnsi="Century Gothic"/>
          <w:spacing w:val="-2"/>
          <w:sz w:val="22"/>
          <w:szCs w:val="22"/>
        </w:rPr>
        <w:t xml:space="preserve">180 degrees F for a period of not less than 12 hours and not in excess of 24 hours.  If heat cannot be provided, dosage shall be doubled and circulated for </w:t>
      </w:r>
      <w:r w:rsidR="00441A42" w:rsidRPr="00F92CA7">
        <w:rPr>
          <w:rFonts w:ascii="Century Gothic" w:hAnsi="Century Gothic"/>
          <w:spacing w:val="-2"/>
          <w:sz w:val="22"/>
          <w:szCs w:val="22"/>
        </w:rPr>
        <w:t xml:space="preserve">two </w:t>
      </w:r>
      <w:r w:rsidRPr="00F92CA7">
        <w:rPr>
          <w:rFonts w:ascii="Century Gothic" w:hAnsi="Century Gothic"/>
          <w:spacing w:val="-2"/>
          <w:sz w:val="22"/>
          <w:szCs w:val="22"/>
        </w:rPr>
        <w:t>days.</w:t>
      </w:r>
    </w:p>
    <w:p w14:paraId="398921D7" w14:textId="77777777" w:rsidR="004A2867" w:rsidRPr="00F92CA7" w:rsidRDefault="004A2867" w:rsidP="00F92CA7">
      <w:pPr>
        <w:numPr>
          <w:ilvl w:val="1"/>
          <w:numId w:val="24"/>
        </w:numPr>
        <w:spacing w:after="200"/>
        <w:ind w:left="2880"/>
        <w:jc w:val="both"/>
        <w:rPr>
          <w:rFonts w:ascii="Century Gothic" w:hAnsi="Century Gothic"/>
          <w:spacing w:val="-2"/>
          <w:sz w:val="22"/>
          <w:szCs w:val="22"/>
        </w:rPr>
      </w:pPr>
      <w:r w:rsidRPr="00F92CA7">
        <w:rPr>
          <w:rFonts w:ascii="Century Gothic" w:hAnsi="Century Gothic"/>
          <w:spacing w:val="-2"/>
          <w:sz w:val="22"/>
          <w:szCs w:val="22"/>
        </w:rPr>
        <w:t>Cleaning solutions shall be drained and flushed with clean water until stable pH is provided. Refill with treated water to stabilize water in system.</w:t>
      </w:r>
    </w:p>
    <w:p w14:paraId="5CE402A8" w14:textId="77777777" w:rsidR="004A2867" w:rsidRPr="00F92CA7" w:rsidRDefault="004A2867" w:rsidP="00AD0C11">
      <w:pPr>
        <w:numPr>
          <w:ilvl w:val="1"/>
          <w:numId w:val="25"/>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PROTECTION</w:t>
      </w:r>
    </w:p>
    <w:p w14:paraId="3246C0CC" w14:textId="77777777" w:rsidR="004A2867" w:rsidRPr="00F92CA7" w:rsidRDefault="004A2867" w:rsidP="00F92CA7">
      <w:pPr>
        <w:numPr>
          <w:ilvl w:val="0"/>
          <w:numId w:val="4"/>
        </w:numPr>
        <w:tabs>
          <w:tab w:val="left" w:pos="1440"/>
          <w:tab w:val="center" w:pos="4680"/>
        </w:tabs>
        <w:spacing w:after="200"/>
        <w:rPr>
          <w:rFonts w:ascii="Century Gothic" w:hAnsi="Century Gothic"/>
          <w:spacing w:val="-2"/>
          <w:sz w:val="22"/>
          <w:szCs w:val="22"/>
        </w:rPr>
      </w:pPr>
      <w:r w:rsidRPr="00F92CA7">
        <w:rPr>
          <w:rFonts w:ascii="Century Gothic" w:hAnsi="Century Gothic"/>
          <w:spacing w:val="-2"/>
          <w:sz w:val="22"/>
          <w:szCs w:val="22"/>
        </w:rPr>
        <w:t xml:space="preserve">Protect the Work of this </w:t>
      </w:r>
      <w:r w:rsidR="00654DB5" w:rsidRPr="00F92CA7">
        <w:rPr>
          <w:rFonts w:ascii="Century Gothic" w:hAnsi="Century Gothic"/>
          <w:spacing w:val="-2"/>
          <w:sz w:val="22"/>
          <w:szCs w:val="22"/>
        </w:rPr>
        <w:t>S</w:t>
      </w:r>
      <w:r w:rsidRPr="00F92CA7">
        <w:rPr>
          <w:rFonts w:ascii="Century Gothic" w:hAnsi="Century Gothic"/>
          <w:spacing w:val="-2"/>
          <w:sz w:val="22"/>
          <w:szCs w:val="22"/>
        </w:rPr>
        <w:t>ection until Substantial Completion.</w:t>
      </w:r>
    </w:p>
    <w:p w14:paraId="5F5F1CD0" w14:textId="77777777" w:rsidR="004A2867" w:rsidRPr="00F92CA7" w:rsidRDefault="004A2867" w:rsidP="00AD0C11">
      <w:pPr>
        <w:numPr>
          <w:ilvl w:val="1"/>
          <w:numId w:val="25"/>
        </w:numPr>
        <w:tabs>
          <w:tab w:val="left" w:pos="720"/>
        </w:tabs>
        <w:spacing w:after="200"/>
        <w:jc w:val="both"/>
        <w:rPr>
          <w:rFonts w:ascii="Century Gothic" w:hAnsi="Century Gothic"/>
          <w:b/>
          <w:bCs/>
          <w:spacing w:val="-2"/>
          <w:sz w:val="22"/>
          <w:szCs w:val="22"/>
        </w:rPr>
      </w:pPr>
      <w:r w:rsidRPr="00F92CA7">
        <w:rPr>
          <w:rFonts w:ascii="Century Gothic" w:hAnsi="Century Gothic"/>
          <w:b/>
          <w:bCs/>
          <w:spacing w:val="-2"/>
          <w:sz w:val="22"/>
          <w:szCs w:val="22"/>
        </w:rPr>
        <w:t>CLEANUP</w:t>
      </w:r>
    </w:p>
    <w:p w14:paraId="5EE13512" w14:textId="77777777" w:rsidR="004A2867" w:rsidRPr="00F92CA7" w:rsidRDefault="004A2867" w:rsidP="00F92CA7">
      <w:pPr>
        <w:numPr>
          <w:ilvl w:val="0"/>
          <w:numId w:val="27"/>
        </w:numPr>
        <w:tabs>
          <w:tab w:val="left" w:pos="1440"/>
          <w:tab w:val="center" w:pos="4680"/>
        </w:tabs>
        <w:spacing w:after="200"/>
        <w:rPr>
          <w:rFonts w:ascii="Century Gothic" w:hAnsi="Century Gothic"/>
          <w:spacing w:val="-2"/>
          <w:sz w:val="22"/>
          <w:szCs w:val="22"/>
        </w:rPr>
      </w:pPr>
      <w:r w:rsidRPr="00F92CA7">
        <w:rPr>
          <w:rFonts w:ascii="Century Gothic" w:hAnsi="Century Gothic"/>
          <w:spacing w:val="-2"/>
          <w:sz w:val="22"/>
          <w:szCs w:val="22"/>
        </w:rPr>
        <w:t>Remove rubbish, debris, and waste materials and legally dispose of off the Project site.</w:t>
      </w:r>
    </w:p>
    <w:p w14:paraId="00BDE7C2" w14:textId="77777777" w:rsidR="004A2867" w:rsidRPr="00AD0C11" w:rsidRDefault="004A2867" w:rsidP="00F92CA7">
      <w:pPr>
        <w:tabs>
          <w:tab w:val="center" w:pos="4680"/>
        </w:tabs>
        <w:spacing w:after="200"/>
        <w:jc w:val="center"/>
        <w:rPr>
          <w:rFonts w:ascii="Century Gothic" w:hAnsi="Century Gothic"/>
          <w:spacing w:val="-2"/>
          <w:sz w:val="22"/>
          <w:szCs w:val="22"/>
        </w:rPr>
      </w:pPr>
      <w:r w:rsidRPr="00AD0C11">
        <w:rPr>
          <w:rFonts w:ascii="Century Gothic" w:hAnsi="Century Gothic"/>
          <w:spacing w:val="-2"/>
          <w:sz w:val="22"/>
          <w:szCs w:val="22"/>
        </w:rPr>
        <w:t>END OF SECTION</w:t>
      </w:r>
    </w:p>
    <w:sectPr w:rsidR="004A2867" w:rsidRPr="00AD0C11" w:rsidSect="00F92CA7">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7614E" w14:textId="77777777" w:rsidR="002C55FE" w:rsidRDefault="002C55FE">
      <w:pPr>
        <w:spacing w:line="20" w:lineRule="exact"/>
        <w:rPr>
          <w:sz w:val="24"/>
        </w:rPr>
      </w:pPr>
    </w:p>
  </w:endnote>
  <w:endnote w:type="continuationSeparator" w:id="0">
    <w:p w14:paraId="7F48891D" w14:textId="77777777" w:rsidR="002C55FE" w:rsidRDefault="002C55FE">
      <w:r>
        <w:rPr>
          <w:sz w:val="24"/>
        </w:rPr>
        <w:t xml:space="preserve"> </w:t>
      </w:r>
    </w:p>
  </w:endnote>
  <w:endnote w:type="continuationNotice" w:id="1">
    <w:p w14:paraId="35E12161" w14:textId="77777777" w:rsidR="002C55FE" w:rsidRDefault="002C55F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47911A3-A12B-4D29-A30B-0B437B3C3AD2}"/>
  </w:font>
  <w:font w:name="Century Gothic">
    <w:panose1 w:val="020B0502020202020204"/>
    <w:charset w:val="00"/>
    <w:family w:val="swiss"/>
    <w:pitch w:val="variable"/>
    <w:sig w:usb0="00000287" w:usb1="00000000" w:usb2="00000000" w:usb3="00000000" w:csb0="0000009F" w:csb1="00000000"/>
    <w:embedRegular r:id="rId2" w:fontKey="{099420E1-63B1-42AB-AF57-A281E112092F}"/>
    <w:embedBold r:id="rId3" w:fontKey="{EB89102A-7938-4A2C-A611-A837B3C9755C}"/>
  </w:font>
  <w:font w:name="Calibri">
    <w:panose1 w:val="020F0502020204030204"/>
    <w:charset w:val="00"/>
    <w:family w:val="swiss"/>
    <w:pitch w:val="variable"/>
    <w:sig w:usb0="E4002EFF" w:usb1="C000247B" w:usb2="00000009" w:usb3="00000000" w:csb0="000001FF" w:csb1="00000000"/>
    <w:embedRegular r:id="rId4" w:fontKey="{97A195FE-3621-4E09-864F-3B4476D80677}"/>
  </w:font>
  <w:font w:name="Verdana">
    <w:panose1 w:val="020B0604030504040204"/>
    <w:charset w:val="00"/>
    <w:family w:val="swiss"/>
    <w:pitch w:val="variable"/>
    <w:sig w:usb0="A00006FF" w:usb1="4000205B" w:usb2="00000010" w:usb3="00000000" w:csb0="0000019F" w:csb1="00000000"/>
    <w:embedRegular r:id="rId5" w:fontKey="{9F6B2443-F5F6-4E55-B9DE-851B022D66BF}"/>
  </w:font>
  <w:font w:name="Calibri Light">
    <w:panose1 w:val="020F0302020204030204"/>
    <w:charset w:val="00"/>
    <w:family w:val="swiss"/>
    <w:pitch w:val="variable"/>
    <w:sig w:usb0="E4002EFF" w:usb1="C000247B" w:usb2="00000009" w:usb3="00000000" w:csb0="000001FF" w:csb1="00000000"/>
    <w:embedRegular r:id="rId6" w:fontKey="{EDF29E80-C12E-4EF6-BECB-9F5323EEC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3DD3" w14:textId="77777777" w:rsidR="00F92CA7" w:rsidRPr="00F92CA7" w:rsidRDefault="00F92CA7" w:rsidP="00F92CA7">
    <w:pPr>
      <w:tabs>
        <w:tab w:val="center" w:pos="4680"/>
        <w:tab w:val="right" w:pos="9360"/>
      </w:tabs>
      <w:rPr>
        <w:rFonts w:ascii="Century Gothic" w:hAnsi="Century Gothic"/>
      </w:rPr>
    </w:pPr>
    <w:bookmarkStart w:id="23" w:name="_Hlk95837551"/>
    <w:bookmarkStart w:id="24" w:name="_Hlk95837502"/>
    <w:r w:rsidRPr="00F92CA7">
      <w:rPr>
        <w:rFonts w:ascii="Century Gothic" w:hAnsi="Century Gothic"/>
      </w:rPr>
      <w:t>Revised:  01/07/22</w:t>
    </w:r>
    <w:r w:rsidRPr="00F92CA7">
      <w:rPr>
        <w:rFonts w:ascii="Century Gothic" w:hAnsi="Century Gothic"/>
      </w:rPr>
      <w:tab/>
    </w:r>
    <w:r w:rsidRPr="00F92CA7">
      <w:rPr>
        <w:rFonts w:ascii="Century Gothic" w:hAnsi="Century Gothic"/>
      </w:rPr>
      <w:tab/>
      <w:t xml:space="preserve">Page </w:t>
    </w:r>
    <w:r w:rsidRPr="00F92CA7">
      <w:rPr>
        <w:rFonts w:ascii="Century Gothic" w:hAnsi="Century Gothic"/>
        <w:bCs/>
      </w:rPr>
      <w:fldChar w:fldCharType="begin"/>
    </w:r>
    <w:r w:rsidRPr="00F92CA7">
      <w:rPr>
        <w:rFonts w:ascii="Century Gothic" w:hAnsi="Century Gothic"/>
        <w:bCs/>
      </w:rPr>
      <w:instrText xml:space="preserve"> PAGE </w:instrText>
    </w:r>
    <w:r w:rsidRPr="00F92CA7">
      <w:rPr>
        <w:rFonts w:ascii="Century Gothic" w:hAnsi="Century Gothic"/>
        <w:bCs/>
      </w:rPr>
      <w:fldChar w:fldCharType="separate"/>
    </w:r>
    <w:r w:rsidRPr="00F92CA7">
      <w:rPr>
        <w:rFonts w:ascii="Century Gothic" w:hAnsi="Century Gothic"/>
        <w:bCs/>
      </w:rPr>
      <w:t>1</w:t>
    </w:r>
    <w:r w:rsidRPr="00F92CA7">
      <w:rPr>
        <w:rFonts w:ascii="Century Gothic" w:hAnsi="Century Gothic"/>
        <w:bCs/>
      </w:rPr>
      <w:fldChar w:fldCharType="end"/>
    </w:r>
    <w:r w:rsidRPr="00F92CA7">
      <w:rPr>
        <w:rFonts w:ascii="Century Gothic" w:hAnsi="Century Gothic"/>
      </w:rPr>
      <w:t xml:space="preserve"> of </w:t>
    </w:r>
    <w:r w:rsidRPr="00F92CA7">
      <w:rPr>
        <w:rFonts w:ascii="Century Gothic" w:hAnsi="Century Gothic"/>
        <w:bCs/>
      </w:rPr>
      <w:fldChar w:fldCharType="begin"/>
    </w:r>
    <w:r w:rsidRPr="00F92CA7">
      <w:rPr>
        <w:rFonts w:ascii="Century Gothic" w:hAnsi="Century Gothic"/>
        <w:bCs/>
      </w:rPr>
      <w:instrText xml:space="preserve"> NUMPAGES  </w:instrText>
    </w:r>
    <w:r w:rsidRPr="00F92CA7">
      <w:rPr>
        <w:rFonts w:ascii="Century Gothic" w:hAnsi="Century Gothic"/>
        <w:bCs/>
      </w:rPr>
      <w:fldChar w:fldCharType="separate"/>
    </w:r>
    <w:r w:rsidRPr="00F92CA7">
      <w:rPr>
        <w:rFonts w:ascii="Century Gothic" w:hAnsi="Century Gothic"/>
        <w:bCs/>
      </w:rPr>
      <w:t>8</w:t>
    </w:r>
    <w:r w:rsidRPr="00F92CA7">
      <w:rPr>
        <w:rFonts w:ascii="Century Gothic" w:hAnsi="Century Gothic"/>
        <w:bCs/>
      </w:rPr>
      <w:fldChar w:fldCharType="end"/>
    </w:r>
  </w:p>
  <w:p w14:paraId="6E0BCDB2" w14:textId="77777777" w:rsidR="00F92CA7" w:rsidRPr="00F92CA7" w:rsidRDefault="00F92CA7" w:rsidP="00F92CA7">
    <w:pPr>
      <w:tabs>
        <w:tab w:val="center" w:pos="4680"/>
        <w:tab w:val="right" w:pos="9360"/>
      </w:tabs>
      <w:rPr>
        <w:rFonts w:ascii="Century Gothic" w:hAnsi="Century Gothic"/>
        <w:bCs/>
      </w:rPr>
    </w:pPr>
    <w:r w:rsidRPr="00F92CA7">
      <w:rPr>
        <w:rFonts w:ascii="Century Gothic" w:hAnsi="Century Gothic"/>
        <w:bCs/>
      </w:rPr>
      <w:tab/>
    </w:r>
    <w:r w:rsidRPr="00F92CA7">
      <w:rPr>
        <w:rFonts w:ascii="Century Gothic" w:hAnsi="Century Gothic"/>
        <w:bCs/>
      </w:rPr>
      <w:tab/>
    </w:r>
    <w:r>
      <w:rPr>
        <w:rFonts w:ascii="Century Gothic" w:hAnsi="Century Gothic"/>
        <w:bCs/>
      </w:rPr>
      <w:t>Testing, Adjusting, and Balancing for HVAC</w:t>
    </w:r>
  </w:p>
  <w:p w14:paraId="55DF2438" w14:textId="77777777" w:rsidR="00430519" w:rsidRDefault="00F92CA7" w:rsidP="00F92CA7">
    <w:pPr>
      <w:tabs>
        <w:tab w:val="center" w:pos="4680"/>
        <w:tab w:val="right" w:pos="9360"/>
      </w:tabs>
      <w:rPr>
        <w:rFonts w:ascii="Verdana" w:hAnsi="Verdana"/>
      </w:rPr>
    </w:pPr>
    <w:r w:rsidRPr="00F92CA7">
      <w:rPr>
        <w:rFonts w:ascii="Century Gothic" w:hAnsi="Century Gothic"/>
      </w:rPr>
      <w:tab/>
    </w:r>
    <w:r w:rsidRPr="00F92CA7">
      <w:rPr>
        <w:rFonts w:ascii="Century Gothic" w:hAnsi="Century Gothic"/>
      </w:rPr>
      <w:tab/>
      <w:t xml:space="preserve">Section </w:t>
    </w:r>
    <w:bookmarkEnd w:id="23"/>
    <w:bookmarkEnd w:id="24"/>
    <w:r w:rsidRPr="00F92CA7">
      <w:rPr>
        <w:rFonts w:ascii="Century Gothic" w:hAnsi="Century Gothic"/>
      </w:rPr>
      <w:t xml:space="preserve">23 </w:t>
    </w:r>
    <w:r>
      <w:rPr>
        <w:rFonts w:ascii="Century Gothic" w:hAnsi="Century Gothic"/>
      </w:rPr>
      <w:t>25</w:t>
    </w:r>
    <w:r w:rsidRPr="00F92CA7">
      <w:rPr>
        <w:rFonts w:ascii="Century Gothic" w:hAnsi="Century Gothic"/>
      </w:rPr>
      <w:t xml:space="preserve"> </w:t>
    </w:r>
    <w:r>
      <w:rPr>
        <w:rFonts w:ascii="Century Gothic" w:hAnsi="Century Gothic"/>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A664" w14:textId="77777777" w:rsidR="002C55FE" w:rsidRDefault="002C55FE">
      <w:r>
        <w:rPr>
          <w:sz w:val="24"/>
        </w:rPr>
        <w:separator/>
      </w:r>
    </w:p>
  </w:footnote>
  <w:footnote w:type="continuationSeparator" w:id="0">
    <w:p w14:paraId="7E37595E" w14:textId="77777777" w:rsidR="002C55FE" w:rsidRDefault="002C5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E8DD" w14:textId="77777777" w:rsidR="00F92CA7" w:rsidRPr="00F92CA7" w:rsidRDefault="00F92CA7" w:rsidP="00F92CA7">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F92CA7">
      <w:rPr>
        <w:rFonts w:ascii="Century Gothic" w:eastAsia="Calibri" w:hAnsi="Century Gothic"/>
        <w:bCs/>
        <w:sz w:val="22"/>
        <w:szCs w:val="22"/>
      </w:rPr>
      <w:t>Fontana Unified School District</w:t>
    </w:r>
  </w:p>
  <w:p w14:paraId="17B23ACF" w14:textId="77777777" w:rsidR="00F92CA7" w:rsidRPr="00F92CA7" w:rsidRDefault="00F92CA7" w:rsidP="00F92CA7">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HVAC WATER TREATMENT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2B86C67B" w14:textId="77777777" w:rsidR="00F92CA7" w:rsidRPr="00F92CA7" w:rsidRDefault="00F92CA7" w:rsidP="00F92CA7">
    <w:pPr>
      <w:tabs>
        <w:tab w:val="center" w:pos="4680"/>
        <w:tab w:val="right" w:pos="9360"/>
      </w:tabs>
      <w:jc w:val="right"/>
      <w:rPr>
        <w:rFonts w:ascii="Century Gothic" w:eastAsia="Calibri" w:hAnsi="Century Gothic"/>
        <w:bCs/>
        <w:sz w:val="22"/>
        <w:szCs w:val="22"/>
      </w:rPr>
    </w:pPr>
    <w:r w:rsidRPr="00F92CA7">
      <w:rPr>
        <w:rFonts w:ascii="Century Gothic" w:eastAsia="Calibri" w:hAnsi="Century Gothic"/>
        <w:bCs/>
        <w:sz w:val="22"/>
        <w:szCs w:val="22"/>
      </w:rPr>
      <w:t xml:space="preserve">23 </w:t>
    </w:r>
    <w:r>
      <w:rPr>
        <w:rFonts w:ascii="Century Gothic" w:eastAsia="Calibri" w:hAnsi="Century Gothic"/>
        <w:bCs/>
        <w:sz w:val="22"/>
        <w:szCs w:val="22"/>
      </w:rPr>
      <w:t>25</w:t>
    </w:r>
    <w:r w:rsidRPr="00F92CA7">
      <w:rPr>
        <w:rFonts w:ascii="Century Gothic" w:eastAsia="Calibri" w:hAnsi="Century Gothic"/>
        <w:bCs/>
        <w:sz w:val="22"/>
        <w:szCs w:val="22"/>
      </w:rPr>
      <w:t xml:space="preserve"> </w:t>
    </w:r>
    <w:r>
      <w:rPr>
        <w:rFonts w:ascii="Century Gothic" w:eastAsia="Calibri" w:hAnsi="Century Gothic"/>
        <w:bCs/>
        <w:sz w:val="22"/>
        <w:szCs w:val="22"/>
      </w:rPr>
      <w:t>0</w:t>
    </w:r>
    <w:r w:rsidRPr="00F92CA7">
      <w:rPr>
        <w:rFonts w:ascii="Century Gothic" w:eastAsia="Calibri" w:hAnsi="Century Gothic"/>
        <w:bCs/>
        <w:sz w:val="22"/>
        <w:szCs w:val="22"/>
      </w:rPr>
      <w:t>0</w:t>
    </w:r>
  </w:p>
  <w:bookmarkEnd w:i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1A4"/>
    <w:multiLevelType w:val="hybridMultilevel"/>
    <w:tmpl w:val="FDE251BC"/>
    <w:lvl w:ilvl="0" w:tplc="4CF48D58">
      <w:start w:val="1"/>
      <w:numFmt w:val="lowerLetter"/>
      <w:lvlText w:val="%1."/>
      <w:lvlJc w:val="left"/>
      <w:pPr>
        <w:ind w:left="450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48B01A2"/>
    <w:multiLevelType w:val="hybridMultilevel"/>
    <w:tmpl w:val="7B0604A4"/>
    <w:lvl w:ilvl="0" w:tplc="0884269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857D2A"/>
    <w:multiLevelType w:val="multilevel"/>
    <w:tmpl w:val="14F45084"/>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CD07EF"/>
    <w:multiLevelType w:val="hybridMultilevel"/>
    <w:tmpl w:val="0C8E0B24"/>
    <w:lvl w:ilvl="0" w:tplc="35EE6D0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947140"/>
    <w:multiLevelType w:val="hybridMultilevel"/>
    <w:tmpl w:val="F5CAED0C"/>
    <w:lvl w:ilvl="0" w:tplc="0884269A">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C637B"/>
    <w:multiLevelType w:val="hybridMultilevel"/>
    <w:tmpl w:val="53AE98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AC337D"/>
    <w:multiLevelType w:val="singleLevel"/>
    <w:tmpl w:val="08749414"/>
    <w:lvl w:ilvl="0">
      <w:start w:val="1"/>
      <w:numFmt w:val="upperLetter"/>
      <w:lvlText w:val="%1."/>
      <w:lvlJc w:val="left"/>
      <w:pPr>
        <w:tabs>
          <w:tab w:val="num" w:pos="1440"/>
        </w:tabs>
        <w:ind w:left="1440" w:hanging="720"/>
      </w:pPr>
      <w:rPr>
        <w:rFonts w:hint="default"/>
      </w:rPr>
    </w:lvl>
  </w:abstractNum>
  <w:abstractNum w:abstractNumId="7" w15:restartNumberingAfterBreak="0">
    <w:nsid w:val="1FB21A5B"/>
    <w:multiLevelType w:val="hybridMultilevel"/>
    <w:tmpl w:val="54C0E1DA"/>
    <w:lvl w:ilvl="0" w:tplc="EDDE1CB2">
      <w:start w:val="1"/>
      <w:numFmt w:val="upperLetter"/>
      <w:lvlText w:val="%1."/>
      <w:lvlJc w:val="left"/>
      <w:pPr>
        <w:ind w:left="1440" w:hanging="720"/>
      </w:pPr>
      <w:rPr>
        <w:rFonts w:hint="default"/>
      </w:rPr>
    </w:lvl>
    <w:lvl w:ilvl="1" w:tplc="09CA082C">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AE1461"/>
    <w:multiLevelType w:val="hybridMultilevel"/>
    <w:tmpl w:val="050ACB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C5623AF"/>
    <w:multiLevelType w:val="multilevel"/>
    <w:tmpl w:val="42CE29BE"/>
    <w:lvl w:ilvl="0">
      <w:start w:val="1"/>
      <w:numFmt w:val="decimal"/>
      <w:lvlText w:val="%1"/>
      <w:lvlJc w:val="left"/>
      <w:pPr>
        <w:ind w:left="1440" w:hanging="1440"/>
      </w:pPr>
      <w:rPr>
        <w:rFonts w:hint="default"/>
      </w:rPr>
    </w:lvl>
    <w:lvl w:ilvl="1">
      <w:start w:val="1"/>
      <w:numFmt w:val="decimalZero"/>
      <w:lvlText w:val="2.%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8A124B"/>
    <w:multiLevelType w:val="hybridMultilevel"/>
    <w:tmpl w:val="500AFC06"/>
    <w:lvl w:ilvl="0" w:tplc="CA4AF544">
      <w:start w:val="1"/>
      <w:numFmt w:val="lowerLetter"/>
      <w:lvlText w:val="%1."/>
      <w:lvlJc w:val="left"/>
      <w:pPr>
        <w:ind w:left="2880" w:hanging="720"/>
      </w:pPr>
      <w:rPr>
        <w:rFonts w:hint="default"/>
      </w:rPr>
    </w:lvl>
    <w:lvl w:ilvl="1" w:tplc="FE746CC4">
      <w:start w:val="1"/>
      <w:numFmt w:val="upperLetter"/>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A64509"/>
    <w:multiLevelType w:val="multilevel"/>
    <w:tmpl w:val="751C2CD2"/>
    <w:lvl w:ilvl="0">
      <w:start w:val="1"/>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E8616F"/>
    <w:multiLevelType w:val="hybridMultilevel"/>
    <w:tmpl w:val="70284B34"/>
    <w:lvl w:ilvl="0" w:tplc="433820D6">
      <w:start w:val="1"/>
      <w:numFmt w:val="decimal"/>
      <w:lvlText w:val="%1."/>
      <w:lvlJc w:val="left"/>
      <w:pPr>
        <w:ind w:left="432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400A7564"/>
    <w:multiLevelType w:val="singleLevel"/>
    <w:tmpl w:val="AB2AF510"/>
    <w:lvl w:ilvl="0">
      <w:start w:val="1"/>
      <w:numFmt w:val="lowerLetter"/>
      <w:lvlText w:val="%1."/>
      <w:lvlJc w:val="left"/>
      <w:pPr>
        <w:tabs>
          <w:tab w:val="num" w:pos="2880"/>
        </w:tabs>
        <w:ind w:left="2880" w:hanging="720"/>
      </w:pPr>
      <w:rPr>
        <w:rFonts w:hint="default"/>
      </w:rPr>
    </w:lvl>
  </w:abstractNum>
  <w:abstractNum w:abstractNumId="14" w15:restartNumberingAfterBreak="0">
    <w:nsid w:val="413123C8"/>
    <w:multiLevelType w:val="hybridMultilevel"/>
    <w:tmpl w:val="F1ACF3C6"/>
    <w:lvl w:ilvl="0" w:tplc="384E6EDE">
      <w:start w:val="1"/>
      <w:numFmt w:val="decimal"/>
      <w:lvlText w:val="%1."/>
      <w:lvlJc w:val="left"/>
      <w:pPr>
        <w:ind w:left="360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34D21D3"/>
    <w:multiLevelType w:val="hybridMultilevel"/>
    <w:tmpl w:val="DA20958A"/>
    <w:lvl w:ilvl="0" w:tplc="EDDE1CB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E048F6"/>
    <w:multiLevelType w:val="hybridMultilevel"/>
    <w:tmpl w:val="17C4FEF4"/>
    <w:lvl w:ilvl="0" w:tplc="CA4AF544">
      <w:start w:val="1"/>
      <w:numFmt w:val="lowerLetter"/>
      <w:lvlText w:val="%1."/>
      <w:lvlJc w:val="left"/>
      <w:pPr>
        <w:ind w:left="2880" w:hanging="720"/>
      </w:pPr>
      <w:rPr>
        <w:rFonts w:hint="default"/>
      </w:rPr>
    </w:lvl>
    <w:lvl w:ilvl="1" w:tplc="62BEADC4">
      <w:start w:val="1"/>
      <w:numFmt w:val="upperLetter"/>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F344F5D"/>
    <w:multiLevelType w:val="multilevel"/>
    <w:tmpl w:val="01FA3FC6"/>
    <w:lvl w:ilvl="0">
      <w:start w:val="1"/>
      <w:numFmt w:val="decimal"/>
      <w:lvlText w:val="%1"/>
      <w:lvlJc w:val="left"/>
      <w:pPr>
        <w:ind w:left="1440" w:hanging="1440"/>
      </w:pPr>
      <w:rPr>
        <w:rFonts w:hint="default"/>
      </w:rPr>
    </w:lvl>
    <w:lvl w:ilvl="1">
      <w:start w:val="1"/>
      <w:numFmt w:val="decimalZero"/>
      <w:lvlText w:val="3.%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375A3C"/>
    <w:multiLevelType w:val="hybridMultilevel"/>
    <w:tmpl w:val="F83A7E62"/>
    <w:lvl w:ilvl="0" w:tplc="4E7C6E22">
      <w:start w:val="1"/>
      <w:numFmt w:val="decimal"/>
      <w:lvlText w:val="%1."/>
      <w:lvlJc w:val="left"/>
      <w:pPr>
        <w:tabs>
          <w:tab w:val="num" w:pos="2880"/>
        </w:tabs>
        <w:ind w:left="2880" w:hanging="360"/>
      </w:pPr>
    </w:lvl>
    <w:lvl w:ilvl="1" w:tplc="A48E7EF4" w:tentative="1">
      <w:start w:val="1"/>
      <w:numFmt w:val="lowerLetter"/>
      <w:lvlText w:val="%2."/>
      <w:lvlJc w:val="left"/>
      <w:pPr>
        <w:tabs>
          <w:tab w:val="num" w:pos="3600"/>
        </w:tabs>
        <w:ind w:left="3600" w:hanging="360"/>
      </w:pPr>
    </w:lvl>
    <w:lvl w:ilvl="2" w:tplc="C166FE8E" w:tentative="1">
      <w:start w:val="1"/>
      <w:numFmt w:val="lowerRoman"/>
      <w:lvlText w:val="%3."/>
      <w:lvlJc w:val="right"/>
      <w:pPr>
        <w:tabs>
          <w:tab w:val="num" w:pos="4320"/>
        </w:tabs>
        <w:ind w:left="4320" w:hanging="180"/>
      </w:pPr>
    </w:lvl>
    <w:lvl w:ilvl="3" w:tplc="589493AC" w:tentative="1">
      <w:start w:val="1"/>
      <w:numFmt w:val="decimal"/>
      <w:lvlText w:val="%4."/>
      <w:lvlJc w:val="left"/>
      <w:pPr>
        <w:tabs>
          <w:tab w:val="num" w:pos="5040"/>
        </w:tabs>
        <w:ind w:left="5040" w:hanging="360"/>
      </w:pPr>
    </w:lvl>
    <w:lvl w:ilvl="4" w:tplc="A3F21AEC" w:tentative="1">
      <w:start w:val="1"/>
      <w:numFmt w:val="lowerLetter"/>
      <w:lvlText w:val="%5."/>
      <w:lvlJc w:val="left"/>
      <w:pPr>
        <w:tabs>
          <w:tab w:val="num" w:pos="5760"/>
        </w:tabs>
        <w:ind w:left="5760" w:hanging="360"/>
      </w:pPr>
    </w:lvl>
    <w:lvl w:ilvl="5" w:tplc="0DF84640" w:tentative="1">
      <w:start w:val="1"/>
      <w:numFmt w:val="lowerRoman"/>
      <w:lvlText w:val="%6."/>
      <w:lvlJc w:val="right"/>
      <w:pPr>
        <w:tabs>
          <w:tab w:val="num" w:pos="6480"/>
        </w:tabs>
        <w:ind w:left="6480" w:hanging="180"/>
      </w:pPr>
    </w:lvl>
    <w:lvl w:ilvl="6" w:tplc="986AACFE" w:tentative="1">
      <w:start w:val="1"/>
      <w:numFmt w:val="decimal"/>
      <w:lvlText w:val="%7."/>
      <w:lvlJc w:val="left"/>
      <w:pPr>
        <w:tabs>
          <w:tab w:val="num" w:pos="7200"/>
        </w:tabs>
        <w:ind w:left="7200" w:hanging="360"/>
      </w:pPr>
    </w:lvl>
    <w:lvl w:ilvl="7" w:tplc="3D601E22" w:tentative="1">
      <w:start w:val="1"/>
      <w:numFmt w:val="lowerLetter"/>
      <w:lvlText w:val="%8."/>
      <w:lvlJc w:val="left"/>
      <w:pPr>
        <w:tabs>
          <w:tab w:val="num" w:pos="7920"/>
        </w:tabs>
        <w:ind w:left="7920" w:hanging="360"/>
      </w:pPr>
    </w:lvl>
    <w:lvl w:ilvl="8" w:tplc="4EE077D2" w:tentative="1">
      <w:start w:val="1"/>
      <w:numFmt w:val="lowerRoman"/>
      <w:lvlText w:val="%9."/>
      <w:lvlJc w:val="right"/>
      <w:pPr>
        <w:tabs>
          <w:tab w:val="num" w:pos="8640"/>
        </w:tabs>
        <w:ind w:left="8640" w:hanging="180"/>
      </w:pPr>
    </w:lvl>
  </w:abstractNum>
  <w:abstractNum w:abstractNumId="19" w15:restartNumberingAfterBreak="0">
    <w:nsid w:val="5E1B7399"/>
    <w:multiLevelType w:val="hybridMultilevel"/>
    <w:tmpl w:val="CBDEB54A"/>
    <w:lvl w:ilvl="0" w:tplc="EDDE1CB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DA6F51"/>
    <w:multiLevelType w:val="hybridMultilevel"/>
    <w:tmpl w:val="B768C2E4"/>
    <w:lvl w:ilvl="0" w:tplc="ADA4E1C6">
      <w:start w:val="1"/>
      <w:numFmt w:val="upperLetter"/>
      <w:lvlText w:val="%1."/>
      <w:lvlJc w:val="left"/>
      <w:pPr>
        <w:ind w:left="1440" w:hanging="720"/>
      </w:pPr>
      <w:rPr>
        <w:rFonts w:hint="default"/>
      </w:rPr>
    </w:lvl>
    <w:lvl w:ilvl="1" w:tplc="384E6EDE">
      <w:start w:val="1"/>
      <w:numFmt w:val="decimal"/>
      <w:lvlText w:val="%2."/>
      <w:lvlJc w:val="left"/>
      <w:pPr>
        <w:ind w:left="2160" w:hanging="720"/>
      </w:pPr>
      <w:rPr>
        <w:rFonts w:hint="default"/>
      </w:rPr>
    </w:lvl>
    <w:lvl w:ilvl="2" w:tplc="4CF48D58">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23366D"/>
    <w:multiLevelType w:val="hybridMultilevel"/>
    <w:tmpl w:val="19682F2E"/>
    <w:lvl w:ilvl="0" w:tplc="0884269A">
      <w:start w:val="1"/>
      <w:numFmt w:val="upperLetter"/>
      <w:lvlText w:val="%1."/>
      <w:lvlJc w:val="left"/>
      <w:pPr>
        <w:ind w:left="1440" w:hanging="720"/>
      </w:pPr>
      <w:rPr>
        <w:rFonts w:hint="default"/>
      </w:rPr>
    </w:lvl>
    <w:lvl w:ilvl="1" w:tplc="A89CF4CA">
      <w:start w:val="1"/>
      <w:numFmt w:val="decimal"/>
      <w:lvlText w:val="%2."/>
      <w:lvlJc w:val="left"/>
      <w:pPr>
        <w:ind w:left="2160" w:hanging="720"/>
      </w:pPr>
      <w:rPr>
        <w:rFonts w:hint="default"/>
      </w:rPr>
    </w:lvl>
    <w:lvl w:ilvl="2" w:tplc="51B2AA48">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03276D"/>
    <w:multiLevelType w:val="hybridMultilevel"/>
    <w:tmpl w:val="B3E6FFC8"/>
    <w:lvl w:ilvl="0" w:tplc="E23CD43E">
      <w:start w:val="1"/>
      <w:numFmt w:val="upperLetter"/>
      <w:lvlText w:val="%1."/>
      <w:lvlJc w:val="left"/>
      <w:pPr>
        <w:ind w:left="1440" w:hanging="720"/>
      </w:pPr>
      <w:rPr>
        <w:rFonts w:hint="default"/>
      </w:rPr>
    </w:lvl>
    <w:lvl w:ilvl="1" w:tplc="3760D980">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0F411A3"/>
    <w:multiLevelType w:val="hybridMultilevel"/>
    <w:tmpl w:val="F1FC0F62"/>
    <w:lvl w:ilvl="0" w:tplc="433820D6">
      <w:start w:val="1"/>
      <w:numFmt w:val="decimal"/>
      <w:lvlText w:val="%1."/>
      <w:lvlJc w:val="left"/>
      <w:pPr>
        <w:ind w:left="2160" w:hanging="720"/>
      </w:pPr>
      <w:rPr>
        <w:rFonts w:hint="default"/>
      </w:rPr>
    </w:lvl>
    <w:lvl w:ilvl="1" w:tplc="687E23FE">
      <w:start w:val="1"/>
      <w:numFmt w:val="upp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2CF3C1A"/>
    <w:multiLevelType w:val="hybridMultilevel"/>
    <w:tmpl w:val="FA2278B4"/>
    <w:lvl w:ilvl="0" w:tplc="35EE6D00">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F4077A"/>
    <w:multiLevelType w:val="hybridMultilevel"/>
    <w:tmpl w:val="0220E7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AD4661C"/>
    <w:multiLevelType w:val="hybridMultilevel"/>
    <w:tmpl w:val="0D3C0872"/>
    <w:lvl w:ilvl="0" w:tplc="433820D6">
      <w:start w:val="1"/>
      <w:numFmt w:val="decimal"/>
      <w:lvlText w:val="%1."/>
      <w:lvlJc w:val="left"/>
      <w:pPr>
        <w:ind w:left="2160" w:hanging="720"/>
      </w:pPr>
      <w:rPr>
        <w:rFonts w:hint="default"/>
      </w:rPr>
    </w:lvl>
    <w:lvl w:ilvl="1" w:tplc="64CC6A70">
      <w:start w:val="1"/>
      <w:numFmt w:val="upp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62020869">
    <w:abstractNumId w:val="13"/>
  </w:num>
  <w:num w:numId="2" w16cid:durableId="391664435">
    <w:abstractNumId w:val="18"/>
  </w:num>
  <w:num w:numId="3" w16cid:durableId="111360957">
    <w:abstractNumId w:val="2"/>
  </w:num>
  <w:num w:numId="4" w16cid:durableId="1225986007">
    <w:abstractNumId w:val="6"/>
  </w:num>
  <w:num w:numId="5" w16cid:durableId="1284532680">
    <w:abstractNumId w:val="5"/>
  </w:num>
  <w:num w:numId="6" w16cid:durableId="671762549">
    <w:abstractNumId w:val="3"/>
  </w:num>
  <w:num w:numId="7" w16cid:durableId="1220480955">
    <w:abstractNumId w:val="24"/>
  </w:num>
  <w:num w:numId="8" w16cid:durableId="1544249171">
    <w:abstractNumId w:val="26"/>
  </w:num>
  <w:num w:numId="9" w16cid:durableId="1258829799">
    <w:abstractNumId w:val="8"/>
  </w:num>
  <w:num w:numId="10" w16cid:durableId="222638143">
    <w:abstractNumId w:val="23"/>
  </w:num>
  <w:num w:numId="11" w16cid:durableId="1015613988">
    <w:abstractNumId w:val="12"/>
  </w:num>
  <w:num w:numId="12" w16cid:durableId="2104180522">
    <w:abstractNumId w:val="10"/>
  </w:num>
  <w:num w:numId="13" w16cid:durableId="894437882">
    <w:abstractNumId w:val="16"/>
  </w:num>
  <w:num w:numId="14" w16cid:durableId="2107966690">
    <w:abstractNumId w:val="25"/>
  </w:num>
  <w:num w:numId="15" w16cid:durableId="2104640020">
    <w:abstractNumId w:val="21"/>
  </w:num>
  <w:num w:numId="16" w16cid:durableId="1762334672">
    <w:abstractNumId w:val="4"/>
  </w:num>
  <w:num w:numId="17" w16cid:durableId="99838305">
    <w:abstractNumId w:val="11"/>
  </w:num>
  <w:num w:numId="18" w16cid:durableId="1059209672">
    <w:abstractNumId w:val="1"/>
  </w:num>
  <w:num w:numId="19" w16cid:durableId="1010259824">
    <w:abstractNumId w:val="9"/>
  </w:num>
  <w:num w:numId="20" w16cid:durableId="139884417">
    <w:abstractNumId w:val="20"/>
  </w:num>
  <w:num w:numId="21" w16cid:durableId="1066106574">
    <w:abstractNumId w:val="14"/>
  </w:num>
  <w:num w:numId="22" w16cid:durableId="1017850705">
    <w:abstractNumId w:val="0"/>
  </w:num>
  <w:num w:numId="23" w16cid:durableId="291332616">
    <w:abstractNumId w:val="22"/>
  </w:num>
  <w:num w:numId="24" w16cid:durableId="2029065810">
    <w:abstractNumId w:val="7"/>
  </w:num>
  <w:num w:numId="25" w16cid:durableId="798960503">
    <w:abstractNumId w:val="17"/>
  </w:num>
  <w:num w:numId="26" w16cid:durableId="1851942392">
    <w:abstractNumId w:val="19"/>
  </w:num>
  <w:num w:numId="27" w16cid:durableId="17683850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5A66"/>
    <w:rsid w:val="00006360"/>
    <w:rsid w:val="00006B07"/>
    <w:rsid w:val="00025F50"/>
    <w:rsid w:val="000704DF"/>
    <w:rsid w:val="000746D4"/>
    <w:rsid w:val="000D5EA3"/>
    <w:rsid w:val="000D712C"/>
    <w:rsid w:val="000D76F7"/>
    <w:rsid w:val="000E4779"/>
    <w:rsid w:val="000F5FC5"/>
    <w:rsid w:val="0011265B"/>
    <w:rsid w:val="001171EB"/>
    <w:rsid w:val="0012754B"/>
    <w:rsid w:val="001319B4"/>
    <w:rsid w:val="001562C7"/>
    <w:rsid w:val="00174273"/>
    <w:rsid w:val="001C4784"/>
    <w:rsid w:val="001C7A49"/>
    <w:rsid w:val="001F1F44"/>
    <w:rsid w:val="00216EA5"/>
    <w:rsid w:val="00230D5A"/>
    <w:rsid w:val="002355CD"/>
    <w:rsid w:val="00245186"/>
    <w:rsid w:val="00275068"/>
    <w:rsid w:val="00286A64"/>
    <w:rsid w:val="002B0662"/>
    <w:rsid w:val="002B58B3"/>
    <w:rsid w:val="002C55FE"/>
    <w:rsid w:val="002D152E"/>
    <w:rsid w:val="002E5852"/>
    <w:rsid w:val="00337D2F"/>
    <w:rsid w:val="003456DE"/>
    <w:rsid w:val="00353694"/>
    <w:rsid w:val="0036640D"/>
    <w:rsid w:val="00390D41"/>
    <w:rsid w:val="003D491D"/>
    <w:rsid w:val="003F47C8"/>
    <w:rsid w:val="004155BB"/>
    <w:rsid w:val="00421101"/>
    <w:rsid w:val="00425A66"/>
    <w:rsid w:val="00430519"/>
    <w:rsid w:val="00441A42"/>
    <w:rsid w:val="00457BD2"/>
    <w:rsid w:val="004A2867"/>
    <w:rsid w:val="004E4DE6"/>
    <w:rsid w:val="004E7BF7"/>
    <w:rsid w:val="004F71A6"/>
    <w:rsid w:val="00516277"/>
    <w:rsid w:val="005434D7"/>
    <w:rsid w:val="005519CA"/>
    <w:rsid w:val="00560026"/>
    <w:rsid w:val="00597DEC"/>
    <w:rsid w:val="005A0794"/>
    <w:rsid w:val="005B3782"/>
    <w:rsid w:val="005B4F8B"/>
    <w:rsid w:val="005C55C6"/>
    <w:rsid w:val="005D3B02"/>
    <w:rsid w:val="005D615E"/>
    <w:rsid w:val="005E2F97"/>
    <w:rsid w:val="005F27A5"/>
    <w:rsid w:val="006021AC"/>
    <w:rsid w:val="00654DB5"/>
    <w:rsid w:val="006754BF"/>
    <w:rsid w:val="00694C0E"/>
    <w:rsid w:val="006B0C85"/>
    <w:rsid w:val="006B2A25"/>
    <w:rsid w:val="006B753A"/>
    <w:rsid w:val="006B759A"/>
    <w:rsid w:val="006C4560"/>
    <w:rsid w:val="006D3BC7"/>
    <w:rsid w:val="006F0CED"/>
    <w:rsid w:val="006F47F0"/>
    <w:rsid w:val="00702A15"/>
    <w:rsid w:val="00707911"/>
    <w:rsid w:val="00716951"/>
    <w:rsid w:val="0072722E"/>
    <w:rsid w:val="00764216"/>
    <w:rsid w:val="007778D7"/>
    <w:rsid w:val="00782B72"/>
    <w:rsid w:val="007848F9"/>
    <w:rsid w:val="007F46BC"/>
    <w:rsid w:val="00806CFF"/>
    <w:rsid w:val="00831BFF"/>
    <w:rsid w:val="00846C4E"/>
    <w:rsid w:val="00892BE3"/>
    <w:rsid w:val="00900219"/>
    <w:rsid w:val="009635DF"/>
    <w:rsid w:val="009B5048"/>
    <w:rsid w:val="00A14457"/>
    <w:rsid w:val="00A16EAF"/>
    <w:rsid w:val="00A305BB"/>
    <w:rsid w:val="00A806E2"/>
    <w:rsid w:val="00AA784D"/>
    <w:rsid w:val="00AB5679"/>
    <w:rsid w:val="00AC7E91"/>
    <w:rsid w:val="00AD0C11"/>
    <w:rsid w:val="00AD65D0"/>
    <w:rsid w:val="00B06332"/>
    <w:rsid w:val="00B16139"/>
    <w:rsid w:val="00B25DEE"/>
    <w:rsid w:val="00B5783B"/>
    <w:rsid w:val="00B815BE"/>
    <w:rsid w:val="00BA2AAE"/>
    <w:rsid w:val="00BE4582"/>
    <w:rsid w:val="00C14029"/>
    <w:rsid w:val="00C603CD"/>
    <w:rsid w:val="00C626FA"/>
    <w:rsid w:val="00C64316"/>
    <w:rsid w:val="00C87EFF"/>
    <w:rsid w:val="00CA7302"/>
    <w:rsid w:val="00CB5847"/>
    <w:rsid w:val="00CB6207"/>
    <w:rsid w:val="00CC4653"/>
    <w:rsid w:val="00CD449E"/>
    <w:rsid w:val="00CD6D63"/>
    <w:rsid w:val="00D1053D"/>
    <w:rsid w:val="00D3076A"/>
    <w:rsid w:val="00DD705F"/>
    <w:rsid w:val="00DE002D"/>
    <w:rsid w:val="00DF4E03"/>
    <w:rsid w:val="00DF552D"/>
    <w:rsid w:val="00E017C9"/>
    <w:rsid w:val="00E34F03"/>
    <w:rsid w:val="00E83AB2"/>
    <w:rsid w:val="00EA7403"/>
    <w:rsid w:val="00EC426F"/>
    <w:rsid w:val="00EE225D"/>
    <w:rsid w:val="00EF4A8B"/>
    <w:rsid w:val="00F02935"/>
    <w:rsid w:val="00F14544"/>
    <w:rsid w:val="00F2614B"/>
    <w:rsid w:val="00F27643"/>
    <w:rsid w:val="00F8787B"/>
    <w:rsid w:val="00F87EF3"/>
    <w:rsid w:val="00F92CA7"/>
    <w:rsid w:val="00FC6651"/>
    <w:rsid w:val="00FD1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85906"/>
  <w15:chartTrackingRefBased/>
  <w15:docId w15:val="{5A875E80-250E-403B-B3BA-24E9171F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7200"/>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 w:val="left" w:pos="7200"/>
      </w:tabs>
      <w:suppressAutoHyphens/>
      <w:ind w:right="-270"/>
      <w:jc w:val="both"/>
      <w:outlineLvl w:val="1"/>
    </w:pPr>
    <w:rPr>
      <w:rFonts w:ascii="CG Times" w:hAnsi="CG Time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semiHidden/>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odyTextIndent">
    <w:name w:val="Body Text Indent"/>
    <w:basedOn w:val="Normal"/>
    <w:semiHidden/>
    <w:pPr>
      <w:tabs>
        <w:tab w:val="left" w:pos="-720"/>
      </w:tabs>
      <w:suppressAutoHyphens/>
      <w:ind w:left="2880"/>
      <w:jc w:val="both"/>
    </w:pPr>
    <w:rPr>
      <w:rFonts w:ascii="CG Times" w:hAnsi="CG Times"/>
      <w:spacing w:val="-2"/>
      <w:sz w:val="24"/>
    </w:rPr>
  </w:style>
  <w:style w:type="paragraph" w:styleId="Title">
    <w:name w:val="Title"/>
    <w:basedOn w:val="Normal"/>
    <w:qFormat/>
    <w:pPr>
      <w:tabs>
        <w:tab w:val="center" w:pos="4680"/>
      </w:tabs>
      <w:suppressAutoHyphens/>
      <w:jc w:val="center"/>
    </w:pPr>
    <w:rPr>
      <w:rFonts w:ascii="CG Times" w:hAnsi="CG Times"/>
      <w:spacing w:val="-2"/>
      <w:sz w:val="24"/>
    </w:rPr>
  </w:style>
  <w:style w:type="paragraph" w:styleId="BodyTextIndent2">
    <w:name w:val="Body Text Indent 2"/>
    <w:basedOn w:val="Normal"/>
    <w:semiHidden/>
    <w:pPr>
      <w:tabs>
        <w:tab w:val="left" w:pos="-720"/>
      </w:tabs>
      <w:suppressAutoHyphens/>
      <w:ind w:left="1440" w:hanging="1440"/>
      <w:jc w:val="both"/>
    </w:pPr>
    <w:rPr>
      <w:rFonts w:ascii="CG Times" w:hAnsi="CG Times"/>
      <w:spacing w:val="-2"/>
      <w:sz w:val="24"/>
    </w:rPr>
  </w:style>
  <w:style w:type="paragraph" w:styleId="Subtitle">
    <w:name w:val="Subtitle"/>
    <w:basedOn w:val="Normal"/>
    <w:qFormat/>
    <w:pPr>
      <w:tabs>
        <w:tab w:val="center" w:pos="4680"/>
      </w:tabs>
      <w:suppressAutoHyphens/>
      <w:jc w:val="center"/>
    </w:pPr>
    <w:rPr>
      <w:rFonts w:ascii="Times New Roman" w:hAnsi="Times New Roman"/>
      <w:spacing w:val="-2"/>
      <w:sz w:val="24"/>
    </w:rPr>
  </w:style>
  <w:style w:type="paragraph" w:styleId="BalloonText">
    <w:name w:val="Balloon Text"/>
    <w:basedOn w:val="Normal"/>
    <w:link w:val="BalloonTextChar"/>
    <w:uiPriority w:val="99"/>
    <w:semiHidden/>
    <w:unhideWhenUsed/>
    <w:rsid w:val="00425A66"/>
    <w:rPr>
      <w:rFonts w:ascii="Tahoma" w:hAnsi="Tahoma"/>
      <w:sz w:val="16"/>
      <w:szCs w:val="16"/>
      <w:lang w:val="x-none" w:eastAsia="x-none"/>
    </w:rPr>
  </w:style>
  <w:style w:type="character" w:customStyle="1" w:styleId="BalloonTextChar">
    <w:name w:val="Balloon Text Char"/>
    <w:link w:val="BalloonText"/>
    <w:uiPriority w:val="99"/>
    <w:semiHidden/>
    <w:rsid w:val="00425A66"/>
    <w:rPr>
      <w:rFonts w:ascii="Tahoma" w:hAnsi="Tahoma" w:cs="Tahoma"/>
      <w:sz w:val="16"/>
      <w:szCs w:val="16"/>
    </w:rPr>
  </w:style>
  <w:style w:type="character" w:styleId="CommentReference">
    <w:name w:val="annotation reference"/>
    <w:uiPriority w:val="99"/>
    <w:semiHidden/>
    <w:unhideWhenUsed/>
    <w:rsid w:val="00654DB5"/>
    <w:rPr>
      <w:sz w:val="16"/>
      <w:szCs w:val="16"/>
    </w:rPr>
  </w:style>
  <w:style w:type="paragraph" w:styleId="CommentText">
    <w:name w:val="annotation text"/>
    <w:basedOn w:val="Normal"/>
    <w:link w:val="CommentTextChar"/>
    <w:uiPriority w:val="99"/>
    <w:semiHidden/>
    <w:unhideWhenUsed/>
    <w:rsid w:val="00654DB5"/>
    <w:rPr>
      <w:lang w:val="x-none" w:eastAsia="x-none"/>
    </w:rPr>
  </w:style>
  <w:style w:type="character" w:customStyle="1" w:styleId="CommentTextChar">
    <w:name w:val="Comment Text Char"/>
    <w:link w:val="CommentText"/>
    <w:uiPriority w:val="99"/>
    <w:semiHidden/>
    <w:rsid w:val="00654DB5"/>
    <w:rPr>
      <w:rFonts w:ascii="Courier New" w:hAnsi="Courier New"/>
    </w:rPr>
  </w:style>
  <w:style w:type="paragraph" w:styleId="CommentSubject">
    <w:name w:val="annotation subject"/>
    <w:basedOn w:val="CommentText"/>
    <w:next w:val="CommentText"/>
    <w:link w:val="CommentSubjectChar"/>
    <w:uiPriority w:val="99"/>
    <w:semiHidden/>
    <w:unhideWhenUsed/>
    <w:rsid w:val="00654DB5"/>
    <w:rPr>
      <w:b/>
      <w:bCs/>
    </w:rPr>
  </w:style>
  <w:style w:type="character" w:customStyle="1" w:styleId="CommentSubjectChar">
    <w:name w:val="Comment Subject Char"/>
    <w:link w:val="CommentSubject"/>
    <w:uiPriority w:val="99"/>
    <w:semiHidden/>
    <w:rsid w:val="00654DB5"/>
    <w:rPr>
      <w:rFonts w:ascii="Courier New" w:hAnsi="Courier New"/>
      <w:b/>
      <w:bCs/>
    </w:rPr>
  </w:style>
  <w:style w:type="character" w:customStyle="1" w:styleId="HeaderChar">
    <w:name w:val="Header Char"/>
    <w:link w:val="Header"/>
    <w:uiPriority w:val="99"/>
    <w:rsid w:val="0036640D"/>
    <w:rPr>
      <w:rFonts w:ascii="Courier New" w:hAnsi="Courier New"/>
    </w:rPr>
  </w:style>
  <w:style w:type="character" w:customStyle="1" w:styleId="FooterChar">
    <w:name w:val="Footer Char"/>
    <w:link w:val="Footer"/>
    <w:semiHidden/>
    <w:rsid w:val="00430519"/>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17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A6715-346A-4B42-BD7F-2C2ECC9C5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HVAC Water Treatment</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HVAC Water Treatment</dc:title>
  <dc:subject>23 2500</dc:subject>
  <dc:creator>LAUSD</dc:creator>
  <cp:keywords/>
  <cp:lastModifiedBy>Nancy Pilkington</cp:lastModifiedBy>
  <cp:revision>3</cp:revision>
  <cp:lastPrinted>2022-03-15T17:02:00Z</cp:lastPrinted>
  <dcterms:created xsi:type="dcterms:W3CDTF">2022-03-23T01:26:00Z</dcterms:created>
  <dcterms:modified xsi:type="dcterms:W3CDTF">2022-07-11T15:48:00Z</dcterms:modified>
</cp:coreProperties>
</file>