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B75A4" w14:textId="1CAD88A8" w:rsidR="00774777" w:rsidRDefault="005C235A" w:rsidP="00AF729A">
      <w:pPr>
        <w:pStyle w:val="Heading1"/>
        <w:spacing w:after="120"/>
        <w:ind w:left="0" w:firstLine="0"/>
        <w:jc w:val="both"/>
        <w:rPr>
          <w:rFonts w:ascii="Century Gothic" w:hAnsi="Century Gothic"/>
          <w:sz w:val="22"/>
          <w:szCs w:val="22"/>
        </w:rPr>
      </w:pPr>
      <w:r w:rsidRPr="00DB03E7">
        <w:rPr>
          <w:rFonts w:ascii="Century Gothic" w:hAnsi="Century Gothic"/>
          <w:sz w:val="22"/>
          <w:szCs w:val="22"/>
        </w:rPr>
        <w:t>P</w:t>
      </w:r>
      <w:r w:rsidR="00774777">
        <w:rPr>
          <w:rFonts w:ascii="Century Gothic" w:hAnsi="Century Gothic"/>
          <w:sz w:val="22"/>
          <w:szCs w:val="22"/>
        </w:rPr>
        <w:t>ART</w:t>
      </w:r>
      <w:r w:rsidRPr="00DB03E7">
        <w:rPr>
          <w:rFonts w:ascii="Century Gothic" w:hAnsi="Century Gothic"/>
          <w:spacing w:val="-1"/>
          <w:sz w:val="22"/>
          <w:szCs w:val="22"/>
        </w:rPr>
        <w:t xml:space="preserve"> </w:t>
      </w:r>
      <w:r w:rsidRPr="00DB03E7">
        <w:rPr>
          <w:rFonts w:ascii="Century Gothic" w:hAnsi="Century Gothic"/>
          <w:sz w:val="22"/>
          <w:szCs w:val="22"/>
        </w:rPr>
        <w:t>1</w:t>
      </w:r>
      <w:r w:rsidR="00774777">
        <w:rPr>
          <w:rFonts w:ascii="Century Gothic" w:hAnsi="Century Gothic"/>
          <w:sz w:val="22"/>
          <w:szCs w:val="22"/>
        </w:rPr>
        <w:t xml:space="preserve"> - </w:t>
      </w:r>
      <w:r w:rsidRPr="00DB03E7">
        <w:rPr>
          <w:rFonts w:ascii="Century Gothic" w:hAnsi="Century Gothic"/>
          <w:sz w:val="22"/>
          <w:szCs w:val="22"/>
        </w:rPr>
        <w:t>GENERAL</w:t>
      </w:r>
    </w:p>
    <w:p w14:paraId="0D941364" w14:textId="77777777" w:rsidR="00774777" w:rsidRDefault="005C235A" w:rsidP="00AF729A">
      <w:pPr>
        <w:pStyle w:val="ListParagraph"/>
        <w:numPr>
          <w:ilvl w:val="1"/>
          <w:numId w:val="6"/>
        </w:numPr>
        <w:spacing w:after="120"/>
        <w:ind w:left="900" w:hanging="900"/>
        <w:jc w:val="both"/>
        <w:rPr>
          <w:rFonts w:ascii="Century Gothic" w:hAnsi="Century Gothic"/>
          <w:b/>
        </w:rPr>
      </w:pPr>
      <w:r w:rsidRPr="00DB03E7">
        <w:rPr>
          <w:rFonts w:ascii="Century Gothic" w:hAnsi="Century Gothic"/>
          <w:b/>
        </w:rPr>
        <w:t>SUMMARY</w:t>
      </w:r>
    </w:p>
    <w:p w14:paraId="3A83AE3C" w14:textId="77777777" w:rsidR="00774777" w:rsidRDefault="005C235A" w:rsidP="00AF729A">
      <w:pPr>
        <w:pStyle w:val="ListParagraph"/>
        <w:numPr>
          <w:ilvl w:val="2"/>
          <w:numId w:val="6"/>
        </w:numPr>
        <w:spacing w:after="120"/>
        <w:ind w:left="1800" w:hanging="900"/>
        <w:jc w:val="both"/>
        <w:rPr>
          <w:rFonts w:ascii="Century Gothic" w:hAnsi="Century Gothic"/>
        </w:rPr>
      </w:pPr>
      <w:r w:rsidRPr="00DB03E7">
        <w:rPr>
          <w:rFonts w:ascii="Century Gothic" w:hAnsi="Century Gothic"/>
        </w:rPr>
        <w:t>This Section includes commercial, gas fired water</w:t>
      </w:r>
      <w:r w:rsidRPr="00DB03E7">
        <w:rPr>
          <w:rFonts w:ascii="Century Gothic" w:hAnsi="Century Gothic"/>
          <w:spacing w:val="-3"/>
        </w:rPr>
        <w:t xml:space="preserve"> </w:t>
      </w:r>
      <w:r w:rsidRPr="00DB03E7">
        <w:rPr>
          <w:rFonts w:ascii="Century Gothic" w:hAnsi="Century Gothic"/>
        </w:rPr>
        <w:t>heaters.</w:t>
      </w:r>
    </w:p>
    <w:p w14:paraId="277C7E8F" w14:textId="77777777" w:rsidR="00774777" w:rsidRDefault="005C235A" w:rsidP="00AF729A">
      <w:pPr>
        <w:pStyle w:val="Heading1"/>
        <w:numPr>
          <w:ilvl w:val="1"/>
          <w:numId w:val="6"/>
        </w:numPr>
        <w:spacing w:after="120"/>
        <w:ind w:left="900" w:hanging="900"/>
        <w:jc w:val="both"/>
        <w:rPr>
          <w:rFonts w:ascii="Century Gothic" w:hAnsi="Century Gothic"/>
          <w:sz w:val="22"/>
          <w:szCs w:val="22"/>
        </w:rPr>
      </w:pPr>
      <w:r w:rsidRPr="00DB03E7">
        <w:rPr>
          <w:rFonts w:ascii="Century Gothic" w:hAnsi="Century Gothic"/>
          <w:sz w:val="22"/>
          <w:szCs w:val="22"/>
        </w:rPr>
        <w:t>SUBMITTALS</w:t>
      </w:r>
    </w:p>
    <w:p w14:paraId="1F4CE3A0" w14:textId="68BFF73B" w:rsidR="0052495B" w:rsidRPr="00DB03E7" w:rsidRDefault="005C235A" w:rsidP="00AF729A">
      <w:pPr>
        <w:pStyle w:val="ListParagraph"/>
        <w:numPr>
          <w:ilvl w:val="2"/>
          <w:numId w:val="6"/>
        </w:numPr>
        <w:spacing w:after="120"/>
        <w:ind w:left="1800" w:hanging="900"/>
        <w:jc w:val="both"/>
        <w:rPr>
          <w:rFonts w:ascii="Century Gothic" w:hAnsi="Century Gothic"/>
        </w:rPr>
      </w:pPr>
      <w:r w:rsidRPr="00DB03E7">
        <w:rPr>
          <w:rFonts w:ascii="Century Gothic" w:hAnsi="Century Gothic"/>
        </w:rPr>
        <w:t>Product Data: Include rated capacities, furnished specialties, and accessories for each type and size of water heater</w:t>
      </w:r>
      <w:r w:rsidRPr="00DB03E7">
        <w:rPr>
          <w:rFonts w:ascii="Century Gothic" w:hAnsi="Century Gothic"/>
          <w:spacing w:val="-3"/>
        </w:rPr>
        <w:t xml:space="preserve"> </w:t>
      </w:r>
      <w:r w:rsidRPr="00DB03E7">
        <w:rPr>
          <w:rFonts w:ascii="Century Gothic" w:hAnsi="Century Gothic"/>
        </w:rPr>
        <w:t>indicated.</w:t>
      </w:r>
    </w:p>
    <w:p w14:paraId="63C53EF9" w14:textId="77777777" w:rsidR="0052495B" w:rsidRPr="00DB03E7" w:rsidRDefault="005C235A" w:rsidP="00AF729A">
      <w:pPr>
        <w:pStyle w:val="ListParagraph"/>
        <w:numPr>
          <w:ilvl w:val="2"/>
          <w:numId w:val="6"/>
        </w:numPr>
        <w:spacing w:after="120"/>
        <w:ind w:left="1800" w:hanging="900"/>
        <w:jc w:val="both"/>
        <w:rPr>
          <w:rFonts w:ascii="Century Gothic" w:hAnsi="Century Gothic"/>
        </w:rPr>
      </w:pPr>
      <w:r w:rsidRPr="00DB03E7">
        <w:rPr>
          <w:rFonts w:ascii="Century Gothic" w:hAnsi="Century Gothic"/>
        </w:rPr>
        <w:t>Shop Drawings: Detail water heater assemblies and indicate dimensions, required clearances, method of field assembly, components, and location and size of each field</w:t>
      </w:r>
      <w:r w:rsidRPr="00DB03E7">
        <w:rPr>
          <w:rFonts w:ascii="Century Gothic" w:hAnsi="Century Gothic"/>
          <w:spacing w:val="-1"/>
        </w:rPr>
        <w:t xml:space="preserve"> </w:t>
      </w:r>
      <w:r w:rsidRPr="00DB03E7">
        <w:rPr>
          <w:rFonts w:ascii="Century Gothic" w:hAnsi="Century Gothic"/>
        </w:rPr>
        <w:t>connection.</w:t>
      </w:r>
    </w:p>
    <w:p w14:paraId="73CC2B27" w14:textId="77777777" w:rsidR="00774777" w:rsidRDefault="005C235A" w:rsidP="00AF729A">
      <w:pPr>
        <w:pStyle w:val="ListParagraph"/>
        <w:numPr>
          <w:ilvl w:val="3"/>
          <w:numId w:val="7"/>
        </w:numPr>
        <w:spacing w:after="120"/>
        <w:ind w:left="2700" w:hanging="900"/>
        <w:jc w:val="both"/>
        <w:rPr>
          <w:rFonts w:ascii="Century Gothic" w:hAnsi="Century Gothic"/>
        </w:rPr>
      </w:pPr>
      <w:r w:rsidRPr="00DB03E7">
        <w:rPr>
          <w:rFonts w:ascii="Century Gothic" w:hAnsi="Century Gothic"/>
        </w:rPr>
        <w:t>Wiring Diagrams: Power, signal, and control</w:t>
      </w:r>
      <w:r w:rsidRPr="00DB03E7">
        <w:rPr>
          <w:rFonts w:ascii="Century Gothic" w:hAnsi="Century Gothic"/>
          <w:spacing w:val="-3"/>
        </w:rPr>
        <w:t xml:space="preserve"> </w:t>
      </w:r>
      <w:r w:rsidRPr="00DB03E7">
        <w:rPr>
          <w:rFonts w:ascii="Century Gothic" w:hAnsi="Century Gothic"/>
        </w:rPr>
        <w:t>wiring.</w:t>
      </w:r>
    </w:p>
    <w:p w14:paraId="798903D3" w14:textId="77777777" w:rsidR="00774777" w:rsidRDefault="005C235A" w:rsidP="00AF729A">
      <w:pPr>
        <w:pStyle w:val="ListParagraph"/>
        <w:numPr>
          <w:ilvl w:val="2"/>
          <w:numId w:val="6"/>
        </w:numPr>
        <w:spacing w:after="120"/>
        <w:ind w:left="1800" w:hanging="900"/>
        <w:jc w:val="both"/>
        <w:rPr>
          <w:rFonts w:ascii="Century Gothic" w:hAnsi="Century Gothic"/>
        </w:rPr>
      </w:pPr>
      <w:r w:rsidRPr="00DB03E7">
        <w:rPr>
          <w:rFonts w:ascii="Century Gothic" w:hAnsi="Century Gothic"/>
        </w:rPr>
        <w:t>Operation and maintenance data.</w:t>
      </w:r>
    </w:p>
    <w:p w14:paraId="68AD3ACE" w14:textId="77777777" w:rsidR="00774777" w:rsidRDefault="005C235A" w:rsidP="00AF729A">
      <w:pPr>
        <w:pStyle w:val="ListParagraph"/>
        <w:numPr>
          <w:ilvl w:val="2"/>
          <w:numId w:val="6"/>
        </w:numPr>
        <w:spacing w:after="120"/>
        <w:ind w:left="1800" w:hanging="900"/>
        <w:jc w:val="both"/>
        <w:rPr>
          <w:rFonts w:ascii="Century Gothic" w:hAnsi="Century Gothic"/>
        </w:rPr>
      </w:pPr>
      <w:r w:rsidRPr="00DB03E7">
        <w:rPr>
          <w:rFonts w:ascii="Century Gothic" w:hAnsi="Century Gothic"/>
        </w:rPr>
        <w:t>Warranties.</w:t>
      </w:r>
    </w:p>
    <w:p w14:paraId="5620C77C" w14:textId="77777777" w:rsidR="00774777" w:rsidRDefault="005C235A" w:rsidP="00AF729A">
      <w:pPr>
        <w:pStyle w:val="Heading1"/>
        <w:numPr>
          <w:ilvl w:val="1"/>
          <w:numId w:val="6"/>
        </w:numPr>
        <w:spacing w:after="120"/>
        <w:ind w:left="900" w:hanging="900"/>
        <w:jc w:val="both"/>
        <w:rPr>
          <w:rFonts w:ascii="Century Gothic" w:hAnsi="Century Gothic"/>
          <w:sz w:val="22"/>
          <w:szCs w:val="22"/>
        </w:rPr>
      </w:pPr>
      <w:r w:rsidRPr="00DB03E7">
        <w:rPr>
          <w:rFonts w:ascii="Century Gothic" w:hAnsi="Century Gothic"/>
          <w:sz w:val="22"/>
          <w:szCs w:val="22"/>
        </w:rPr>
        <w:t>QUALITY</w:t>
      </w:r>
      <w:r w:rsidRPr="00DB03E7">
        <w:rPr>
          <w:rFonts w:ascii="Century Gothic" w:hAnsi="Century Gothic"/>
          <w:spacing w:val="-1"/>
          <w:sz w:val="22"/>
          <w:szCs w:val="22"/>
        </w:rPr>
        <w:t xml:space="preserve"> </w:t>
      </w:r>
      <w:r w:rsidRPr="00DB03E7">
        <w:rPr>
          <w:rFonts w:ascii="Century Gothic" w:hAnsi="Century Gothic"/>
          <w:sz w:val="22"/>
          <w:szCs w:val="22"/>
        </w:rPr>
        <w:t>ASSURANCE</w:t>
      </w:r>
    </w:p>
    <w:p w14:paraId="1173CB38" w14:textId="58B5EBB8" w:rsidR="0052495B" w:rsidRPr="00DB03E7" w:rsidRDefault="005C235A" w:rsidP="00AF729A">
      <w:pPr>
        <w:pStyle w:val="ListParagraph"/>
        <w:numPr>
          <w:ilvl w:val="2"/>
          <w:numId w:val="6"/>
        </w:numPr>
        <w:spacing w:after="120"/>
        <w:ind w:left="1800" w:hanging="900"/>
        <w:jc w:val="both"/>
        <w:rPr>
          <w:rFonts w:ascii="Century Gothic" w:hAnsi="Century Gothic"/>
        </w:rPr>
      </w:pPr>
      <w:r w:rsidRPr="00DB03E7">
        <w:rPr>
          <w:rFonts w:ascii="Century Gothic" w:hAnsi="Century Gothic"/>
        </w:rPr>
        <w:t>Electrical Components, Devices, and Accessories: Listed and labeled as defined in NFPA 70, Article 100, by a testing agency acceptable to authorities having jurisdiction, and marked for intended</w:t>
      </w:r>
      <w:r w:rsidRPr="00DB03E7">
        <w:rPr>
          <w:rFonts w:ascii="Century Gothic" w:hAnsi="Century Gothic"/>
          <w:spacing w:val="-3"/>
        </w:rPr>
        <w:t xml:space="preserve"> </w:t>
      </w:r>
      <w:r w:rsidRPr="00DB03E7">
        <w:rPr>
          <w:rFonts w:ascii="Century Gothic" w:hAnsi="Century Gothic"/>
        </w:rPr>
        <w:t>use.</w:t>
      </w:r>
    </w:p>
    <w:p w14:paraId="2247DE2A" w14:textId="77777777" w:rsidR="0052495B" w:rsidRPr="00DB03E7" w:rsidRDefault="005C235A" w:rsidP="00AF729A">
      <w:pPr>
        <w:pStyle w:val="ListParagraph"/>
        <w:numPr>
          <w:ilvl w:val="2"/>
          <w:numId w:val="6"/>
        </w:numPr>
        <w:spacing w:after="120"/>
        <w:ind w:left="1800" w:hanging="900"/>
        <w:jc w:val="both"/>
        <w:rPr>
          <w:rFonts w:ascii="Century Gothic" w:hAnsi="Century Gothic"/>
        </w:rPr>
      </w:pPr>
      <w:r w:rsidRPr="00DB03E7">
        <w:rPr>
          <w:rFonts w:ascii="Century Gothic" w:hAnsi="Century Gothic"/>
        </w:rPr>
        <w:t>ANSI Compliance: Water heaters shall comply with ANSI standards for gas water heaters and related products and bear AGA certification</w:t>
      </w:r>
      <w:r w:rsidRPr="00DB03E7">
        <w:rPr>
          <w:rFonts w:ascii="Century Gothic" w:hAnsi="Century Gothic"/>
          <w:spacing w:val="-8"/>
        </w:rPr>
        <w:t xml:space="preserve"> </w:t>
      </w:r>
      <w:r w:rsidRPr="00DB03E7">
        <w:rPr>
          <w:rFonts w:ascii="Century Gothic" w:hAnsi="Century Gothic"/>
        </w:rPr>
        <w:t>label.</w:t>
      </w:r>
    </w:p>
    <w:p w14:paraId="3A22BB4A" w14:textId="77777777" w:rsidR="0052495B" w:rsidRPr="00DB03E7" w:rsidRDefault="005C235A" w:rsidP="00AF729A">
      <w:pPr>
        <w:pStyle w:val="ListParagraph"/>
        <w:numPr>
          <w:ilvl w:val="2"/>
          <w:numId w:val="6"/>
        </w:numPr>
        <w:spacing w:after="120"/>
        <w:ind w:left="1800" w:hanging="900"/>
        <w:jc w:val="both"/>
        <w:rPr>
          <w:rFonts w:ascii="Century Gothic" w:hAnsi="Century Gothic"/>
        </w:rPr>
      </w:pPr>
      <w:r w:rsidRPr="00DB03E7">
        <w:rPr>
          <w:rFonts w:ascii="Century Gothic" w:hAnsi="Century Gothic"/>
        </w:rPr>
        <w:t>ASME Compliance: Water heater, hot-water storage tanks shall be fabricated and labeled according to ASME Boiler and Pressure Vessel Code: Section VIII, "Pressure Vessels," Division</w:t>
      </w:r>
      <w:r w:rsidRPr="00DB03E7">
        <w:rPr>
          <w:rFonts w:ascii="Century Gothic" w:hAnsi="Century Gothic"/>
          <w:spacing w:val="2"/>
        </w:rPr>
        <w:t xml:space="preserve"> </w:t>
      </w:r>
      <w:r w:rsidRPr="00DB03E7">
        <w:rPr>
          <w:rFonts w:ascii="Century Gothic" w:hAnsi="Century Gothic"/>
        </w:rPr>
        <w:t>1.</w:t>
      </w:r>
    </w:p>
    <w:p w14:paraId="6F1E8266" w14:textId="77777777" w:rsidR="00774777" w:rsidRDefault="005C235A" w:rsidP="00AF729A">
      <w:pPr>
        <w:pStyle w:val="ListParagraph"/>
        <w:numPr>
          <w:ilvl w:val="2"/>
          <w:numId w:val="6"/>
        </w:numPr>
        <w:spacing w:after="120"/>
        <w:ind w:left="1800" w:hanging="900"/>
        <w:jc w:val="both"/>
        <w:rPr>
          <w:rFonts w:ascii="Century Gothic" w:hAnsi="Century Gothic"/>
        </w:rPr>
      </w:pPr>
      <w:r w:rsidRPr="00DB03E7">
        <w:rPr>
          <w:rFonts w:ascii="Century Gothic" w:hAnsi="Century Gothic"/>
        </w:rPr>
        <w:t>ASHRAE Standards:</w:t>
      </w:r>
    </w:p>
    <w:p w14:paraId="013BA04F" w14:textId="4291D17D" w:rsidR="0052495B" w:rsidRPr="00DB03E7" w:rsidRDefault="005C235A" w:rsidP="00AF729A">
      <w:pPr>
        <w:pStyle w:val="ListParagraph"/>
        <w:numPr>
          <w:ilvl w:val="3"/>
          <w:numId w:val="6"/>
        </w:numPr>
        <w:spacing w:after="120"/>
        <w:ind w:left="2700" w:hanging="900"/>
        <w:jc w:val="both"/>
        <w:rPr>
          <w:rFonts w:ascii="Century Gothic" w:hAnsi="Century Gothic"/>
        </w:rPr>
      </w:pPr>
      <w:r w:rsidRPr="00DB03E7">
        <w:rPr>
          <w:rFonts w:ascii="Century Gothic" w:hAnsi="Century Gothic"/>
        </w:rPr>
        <w:t>ASHRAE 90.1, "Energy Efficient Design of New Buildings except</w:t>
      </w:r>
      <w:r w:rsidRPr="00DB03E7">
        <w:rPr>
          <w:rFonts w:ascii="Century Gothic" w:hAnsi="Century Gothic"/>
          <w:spacing w:val="-35"/>
        </w:rPr>
        <w:t xml:space="preserve"> </w:t>
      </w:r>
      <w:r w:rsidRPr="00DB03E7">
        <w:rPr>
          <w:rFonts w:ascii="Century Gothic" w:hAnsi="Century Gothic"/>
        </w:rPr>
        <w:t>Low-Rise Residential Buildings," for commercial water</w:t>
      </w:r>
      <w:r w:rsidRPr="00DB03E7">
        <w:rPr>
          <w:rFonts w:ascii="Century Gothic" w:hAnsi="Century Gothic"/>
          <w:spacing w:val="-2"/>
        </w:rPr>
        <w:t xml:space="preserve"> </w:t>
      </w:r>
      <w:r w:rsidRPr="00DB03E7">
        <w:rPr>
          <w:rFonts w:ascii="Century Gothic" w:hAnsi="Century Gothic"/>
        </w:rPr>
        <w:t>heaters.</w:t>
      </w:r>
    </w:p>
    <w:p w14:paraId="59208A13" w14:textId="0B5FD763" w:rsidR="00774777" w:rsidRDefault="005C235A" w:rsidP="00AF729A">
      <w:pPr>
        <w:pStyle w:val="Heading1"/>
        <w:spacing w:after="120"/>
        <w:ind w:left="0" w:firstLine="0"/>
        <w:jc w:val="both"/>
        <w:rPr>
          <w:rFonts w:ascii="Century Gothic" w:hAnsi="Century Gothic"/>
          <w:sz w:val="22"/>
          <w:szCs w:val="22"/>
        </w:rPr>
      </w:pPr>
      <w:r w:rsidRPr="00DB03E7">
        <w:rPr>
          <w:rFonts w:ascii="Century Gothic" w:hAnsi="Century Gothic"/>
          <w:sz w:val="22"/>
          <w:szCs w:val="22"/>
        </w:rPr>
        <w:t>P</w:t>
      </w:r>
      <w:r w:rsidR="00774777">
        <w:rPr>
          <w:rFonts w:ascii="Century Gothic" w:hAnsi="Century Gothic"/>
          <w:sz w:val="22"/>
          <w:szCs w:val="22"/>
        </w:rPr>
        <w:t>ART</w:t>
      </w:r>
      <w:r w:rsidRPr="00DB03E7">
        <w:rPr>
          <w:rFonts w:ascii="Century Gothic" w:hAnsi="Century Gothic"/>
          <w:spacing w:val="-1"/>
          <w:sz w:val="22"/>
          <w:szCs w:val="22"/>
        </w:rPr>
        <w:t xml:space="preserve"> </w:t>
      </w:r>
      <w:r w:rsidRPr="00DB03E7">
        <w:rPr>
          <w:rFonts w:ascii="Century Gothic" w:hAnsi="Century Gothic"/>
          <w:sz w:val="22"/>
          <w:szCs w:val="22"/>
        </w:rPr>
        <w:t>2</w:t>
      </w:r>
      <w:r w:rsidR="00774777">
        <w:rPr>
          <w:rFonts w:ascii="Century Gothic" w:hAnsi="Century Gothic"/>
          <w:sz w:val="22"/>
          <w:szCs w:val="22"/>
        </w:rPr>
        <w:t xml:space="preserve"> - </w:t>
      </w:r>
      <w:r w:rsidRPr="00DB03E7">
        <w:rPr>
          <w:rFonts w:ascii="Century Gothic" w:hAnsi="Century Gothic"/>
          <w:sz w:val="22"/>
          <w:szCs w:val="22"/>
        </w:rPr>
        <w:t>PRODUCTS</w:t>
      </w:r>
    </w:p>
    <w:p w14:paraId="3D3B31BA" w14:textId="77777777" w:rsidR="00774777" w:rsidRDefault="005C235A" w:rsidP="00AF729A">
      <w:pPr>
        <w:pStyle w:val="ListParagraph"/>
        <w:numPr>
          <w:ilvl w:val="1"/>
          <w:numId w:val="5"/>
        </w:numPr>
        <w:spacing w:after="120"/>
        <w:ind w:left="900" w:hanging="900"/>
        <w:jc w:val="both"/>
        <w:rPr>
          <w:rFonts w:ascii="Century Gothic" w:hAnsi="Century Gothic"/>
          <w:b/>
        </w:rPr>
      </w:pPr>
      <w:r w:rsidRPr="00DB03E7">
        <w:rPr>
          <w:rFonts w:ascii="Century Gothic" w:hAnsi="Century Gothic"/>
          <w:b/>
        </w:rPr>
        <w:t>MANUFACTURERS</w:t>
      </w:r>
    </w:p>
    <w:p w14:paraId="5BA3FE74" w14:textId="505DE586" w:rsidR="0052495B" w:rsidRPr="00DB03E7" w:rsidRDefault="005C235A" w:rsidP="00AF729A">
      <w:pPr>
        <w:pStyle w:val="ListParagraph"/>
        <w:numPr>
          <w:ilvl w:val="2"/>
          <w:numId w:val="5"/>
        </w:numPr>
        <w:spacing w:after="120"/>
        <w:ind w:left="1800" w:hanging="900"/>
        <w:jc w:val="both"/>
        <w:rPr>
          <w:rFonts w:ascii="Century Gothic" w:hAnsi="Century Gothic"/>
        </w:rPr>
      </w:pPr>
      <w:r w:rsidRPr="00DB03E7">
        <w:rPr>
          <w:rFonts w:ascii="Century Gothic" w:hAnsi="Century Gothic"/>
        </w:rPr>
        <w:t>In other Part 2 articles where subparagraph titles below introduce lists, the</w:t>
      </w:r>
      <w:r w:rsidRPr="00DB03E7">
        <w:rPr>
          <w:rFonts w:ascii="Century Gothic" w:hAnsi="Century Gothic"/>
          <w:spacing w:val="-40"/>
        </w:rPr>
        <w:t xml:space="preserve"> </w:t>
      </w:r>
      <w:r w:rsidRPr="00DB03E7">
        <w:rPr>
          <w:rFonts w:ascii="Century Gothic" w:hAnsi="Century Gothic"/>
        </w:rPr>
        <w:t>following requirements apply for product</w:t>
      </w:r>
      <w:r w:rsidRPr="00DB03E7">
        <w:rPr>
          <w:rFonts w:ascii="Century Gothic" w:hAnsi="Century Gothic"/>
          <w:spacing w:val="2"/>
        </w:rPr>
        <w:t xml:space="preserve"> </w:t>
      </w:r>
      <w:r w:rsidRPr="00DB03E7">
        <w:rPr>
          <w:rFonts w:ascii="Century Gothic" w:hAnsi="Century Gothic"/>
        </w:rPr>
        <w:t>selection:</w:t>
      </w:r>
    </w:p>
    <w:p w14:paraId="3D658713" w14:textId="77777777" w:rsidR="0052495B" w:rsidRPr="00DB03E7" w:rsidRDefault="005C235A" w:rsidP="00AF729A">
      <w:pPr>
        <w:pStyle w:val="ListParagraph"/>
        <w:numPr>
          <w:ilvl w:val="3"/>
          <w:numId w:val="5"/>
        </w:numPr>
        <w:spacing w:after="120"/>
        <w:ind w:left="2700" w:hanging="900"/>
        <w:jc w:val="both"/>
        <w:rPr>
          <w:rFonts w:ascii="Century Gothic" w:hAnsi="Century Gothic"/>
        </w:rPr>
      </w:pPr>
      <w:r w:rsidRPr="00DB03E7">
        <w:rPr>
          <w:rFonts w:ascii="Century Gothic" w:hAnsi="Century Gothic"/>
        </w:rPr>
        <w:t>Manufacturers: Subject to compliance with requirements, provide products by the manufacturers</w:t>
      </w:r>
      <w:r w:rsidRPr="00DB03E7">
        <w:rPr>
          <w:rFonts w:ascii="Century Gothic" w:hAnsi="Century Gothic"/>
          <w:spacing w:val="-1"/>
        </w:rPr>
        <w:t xml:space="preserve"> </w:t>
      </w:r>
      <w:r w:rsidRPr="00DB03E7">
        <w:rPr>
          <w:rFonts w:ascii="Century Gothic" w:hAnsi="Century Gothic"/>
        </w:rPr>
        <w:t>specified.</w:t>
      </w:r>
    </w:p>
    <w:p w14:paraId="599700BB" w14:textId="77777777" w:rsidR="00774777" w:rsidRDefault="005C235A" w:rsidP="00AF729A">
      <w:pPr>
        <w:pStyle w:val="Heading1"/>
        <w:numPr>
          <w:ilvl w:val="1"/>
          <w:numId w:val="5"/>
        </w:numPr>
        <w:spacing w:after="120"/>
        <w:ind w:left="900" w:hanging="900"/>
        <w:jc w:val="both"/>
        <w:rPr>
          <w:rFonts w:ascii="Century Gothic" w:hAnsi="Century Gothic"/>
          <w:sz w:val="22"/>
          <w:szCs w:val="22"/>
        </w:rPr>
      </w:pPr>
      <w:r w:rsidRPr="00DB03E7">
        <w:rPr>
          <w:rFonts w:ascii="Century Gothic" w:hAnsi="Century Gothic"/>
          <w:sz w:val="22"/>
          <w:szCs w:val="22"/>
        </w:rPr>
        <w:t>STORAGE, GAS WATER HEATERS</w:t>
      </w:r>
    </w:p>
    <w:p w14:paraId="5D13FBF2" w14:textId="77777777" w:rsidR="00774777" w:rsidRDefault="005C235A" w:rsidP="00AF729A">
      <w:pPr>
        <w:pStyle w:val="ListParagraph"/>
        <w:numPr>
          <w:ilvl w:val="2"/>
          <w:numId w:val="5"/>
        </w:numPr>
        <w:spacing w:after="120"/>
        <w:ind w:left="1800" w:hanging="900"/>
        <w:jc w:val="both"/>
        <w:rPr>
          <w:rFonts w:ascii="Century Gothic" w:hAnsi="Century Gothic"/>
        </w:rPr>
      </w:pPr>
      <w:r w:rsidRPr="00DB03E7">
        <w:rPr>
          <w:rFonts w:ascii="Century Gothic" w:hAnsi="Century Gothic"/>
        </w:rPr>
        <w:t>Description: Comply with ANSI</w:t>
      </w:r>
      <w:r w:rsidRPr="00DB03E7">
        <w:rPr>
          <w:rFonts w:ascii="Century Gothic" w:hAnsi="Century Gothic"/>
          <w:spacing w:val="4"/>
        </w:rPr>
        <w:t xml:space="preserve"> </w:t>
      </w:r>
      <w:r w:rsidRPr="00DB03E7">
        <w:rPr>
          <w:rFonts w:ascii="Century Gothic" w:hAnsi="Century Gothic"/>
        </w:rPr>
        <w:t>Z21.10.1.</w:t>
      </w:r>
    </w:p>
    <w:p w14:paraId="610091C4" w14:textId="77777777" w:rsidR="00774777" w:rsidRDefault="005C235A" w:rsidP="00AF729A">
      <w:pPr>
        <w:pStyle w:val="ListParagraph"/>
        <w:numPr>
          <w:ilvl w:val="3"/>
          <w:numId w:val="5"/>
        </w:numPr>
        <w:spacing w:after="120"/>
        <w:ind w:left="2700" w:hanging="900"/>
        <w:jc w:val="both"/>
        <w:rPr>
          <w:rFonts w:ascii="Century Gothic" w:hAnsi="Century Gothic"/>
        </w:rPr>
      </w:pPr>
      <w:r w:rsidRPr="00DB03E7">
        <w:rPr>
          <w:rFonts w:ascii="Century Gothic" w:hAnsi="Century Gothic"/>
        </w:rPr>
        <w:t>Manufacturers:</w:t>
      </w:r>
    </w:p>
    <w:p w14:paraId="25EA056D" w14:textId="77777777" w:rsidR="00E456EF" w:rsidRDefault="00E456EF" w:rsidP="00AF729A">
      <w:pPr>
        <w:pStyle w:val="ListParagraph"/>
        <w:numPr>
          <w:ilvl w:val="1"/>
          <w:numId w:val="9"/>
        </w:numPr>
        <w:ind w:left="3600" w:hanging="900"/>
        <w:jc w:val="both"/>
        <w:rPr>
          <w:rFonts w:ascii="Century Gothic" w:hAnsi="Century Gothic"/>
        </w:rPr>
      </w:pPr>
      <w:r>
        <w:rPr>
          <w:rFonts w:ascii="Century Gothic" w:hAnsi="Century Gothic"/>
        </w:rPr>
        <w:t>American Water Heater Co.</w:t>
      </w:r>
    </w:p>
    <w:p w14:paraId="4016DBBF" w14:textId="2E87AC4E" w:rsidR="005C235A" w:rsidRPr="00774777" w:rsidRDefault="005C235A" w:rsidP="00AF729A">
      <w:pPr>
        <w:pStyle w:val="ListParagraph"/>
        <w:numPr>
          <w:ilvl w:val="1"/>
          <w:numId w:val="9"/>
        </w:numPr>
        <w:ind w:left="3600" w:hanging="900"/>
        <w:jc w:val="both"/>
        <w:rPr>
          <w:rFonts w:ascii="Century Gothic" w:hAnsi="Century Gothic"/>
        </w:rPr>
      </w:pPr>
      <w:r w:rsidRPr="00774777">
        <w:rPr>
          <w:rFonts w:ascii="Century Gothic" w:hAnsi="Century Gothic"/>
        </w:rPr>
        <w:t>Rheem Manufacturing Co.</w:t>
      </w:r>
    </w:p>
    <w:p w14:paraId="40E8B880" w14:textId="4718C524" w:rsidR="0052495B" w:rsidRPr="00774777" w:rsidRDefault="005C235A" w:rsidP="00AF729A">
      <w:pPr>
        <w:pStyle w:val="ListParagraph"/>
        <w:numPr>
          <w:ilvl w:val="1"/>
          <w:numId w:val="9"/>
        </w:numPr>
        <w:ind w:left="3600" w:hanging="900"/>
        <w:jc w:val="both"/>
        <w:rPr>
          <w:rFonts w:ascii="Century Gothic" w:hAnsi="Century Gothic"/>
        </w:rPr>
      </w:pPr>
      <w:r w:rsidRPr="00774777">
        <w:rPr>
          <w:rFonts w:ascii="Century Gothic" w:hAnsi="Century Gothic"/>
        </w:rPr>
        <w:t>Smith, A. O. Water Products</w:t>
      </w:r>
      <w:r w:rsidRPr="00774777">
        <w:rPr>
          <w:rFonts w:ascii="Century Gothic" w:hAnsi="Century Gothic"/>
          <w:spacing w:val="1"/>
        </w:rPr>
        <w:t xml:space="preserve"> </w:t>
      </w:r>
      <w:r w:rsidRPr="00774777">
        <w:rPr>
          <w:rFonts w:ascii="Century Gothic" w:hAnsi="Century Gothic"/>
        </w:rPr>
        <w:t>Co.</w:t>
      </w:r>
    </w:p>
    <w:p w14:paraId="1889B3A0" w14:textId="3A6A18C1" w:rsidR="00774777" w:rsidRPr="00774777" w:rsidRDefault="005C235A" w:rsidP="00AF729A">
      <w:pPr>
        <w:pStyle w:val="BodyText"/>
        <w:numPr>
          <w:ilvl w:val="1"/>
          <w:numId w:val="9"/>
        </w:numPr>
        <w:spacing w:after="120"/>
        <w:ind w:left="3600" w:hanging="900"/>
        <w:jc w:val="both"/>
        <w:rPr>
          <w:rFonts w:ascii="Century Gothic" w:hAnsi="Century Gothic"/>
          <w:sz w:val="22"/>
          <w:szCs w:val="22"/>
        </w:rPr>
      </w:pPr>
      <w:r w:rsidRPr="00774777">
        <w:rPr>
          <w:rFonts w:ascii="Century Gothic" w:hAnsi="Century Gothic"/>
          <w:sz w:val="22"/>
          <w:szCs w:val="22"/>
        </w:rPr>
        <w:t>State</w:t>
      </w:r>
      <w:r w:rsidRPr="00774777">
        <w:rPr>
          <w:rFonts w:ascii="Century Gothic" w:hAnsi="Century Gothic"/>
          <w:spacing w:val="1"/>
          <w:sz w:val="22"/>
          <w:szCs w:val="22"/>
        </w:rPr>
        <w:t xml:space="preserve"> </w:t>
      </w:r>
      <w:r w:rsidRPr="00774777">
        <w:rPr>
          <w:rFonts w:ascii="Century Gothic" w:hAnsi="Century Gothic"/>
          <w:sz w:val="22"/>
          <w:szCs w:val="22"/>
        </w:rPr>
        <w:t>Industries.</w:t>
      </w:r>
    </w:p>
    <w:p w14:paraId="66D6022C" w14:textId="77777777" w:rsidR="00774777" w:rsidRDefault="005C235A" w:rsidP="00AF729A">
      <w:pPr>
        <w:pStyle w:val="ListParagraph"/>
        <w:numPr>
          <w:ilvl w:val="3"/>
          <w:numId w:val="5"/>
        </w:numPr>
        <w:spacing w:after="120"/>
        <w:ind w:left="2700" w:hanging="900"/>
        <w:jc w:val="both"/>
        <w:rPr>
          <w:rFonts w:ascii="Century Gothic" w:hAnsi="Century Gothic"/>
        </w:rPr>
      </w:pPr>
      <w:r w:rsidRPr="00DB03E7">
        <w:rPr>
          <w:rFonts w:ascii="Century Gothic" w:hAnsi="Century Gothic"/>
        </w:rPr>
        <w:lastRenderedPageBreak/>
        <w:t>Storage Tank Construction: Steel with 150-psig working-pressure</w:t>
      </w:r>
      <w:r w:rsidRPr="00DB03E7">
        <w:rPr>
          <w:rFonts w:ascii="Century Gothic" w:hAnsi="Century Gothic"/>
          <w:spacing w:val="-14"/>
        </w:rPr>
        <w:t xml:space="preserve"> </w:t>
      </w:r>
      <w:r w:rsidRPr="00DB03E7">
        <w:rPr>
          <w:rFonts w:ascii="Century Gothic" w:hAnsi="Century Gothic"/>
        </w:rPr>
        <w:t>rating.</w:t>
      </w:r>
    </w:p>
    <w:p w14:paraId="16154D1C" w14:textId="75BCCB73" w:rsidR="0052495B" w:rsidRPr="00E456EF" w:rsidRDefault="005C235A" w:rsidP="00AF729A">
      <w:pPr>
        <w:pStyle w:val="ListParagraph"/>
        <w:numPr>
          <w:ilvl w:val="1"/>
          <w:numId w:val="10"/>
        </w:numPr>
        <w:spacing w:after="120"/>
        <w:ind w:left="3600" w:hanging="900"/>
        <w:jc w:val="both"/>
        <w:rPr>
          <w:rFonts w:ascii="Century Gothic" w:hAnsi="Century Gothic"/>
        </w:rPr>
      </w:pPr>
      <w:r w:rsidRPr="00E456EF">
        <w:rPr>
          <w:rFonts w:ascii="Century Gothic" w:hAnsi="Century Gothic"/>
        </w:rPr>
        <w:t>Tappings: Factory fabricated of materials compatible with tank for piping connections, relief valve, drain, anode rod, and controls as</w:t>
      </w:r>
      <w:r w:rsidRPr="00E456EF">
        <w:rPr>
          <w:rFonts w:ascii="Century Gothic" w:hAnsi="Century Gothic"/>
          <w:spacing w:val="-19"/>
        </w:rPr>
        <w:t xml:space="preserve"> </w:t>
      </w:r>
      <w:r w:rsidRPr="00E456EF">
        <w:rPr>
          <w:rFonts w:ascii="Century Gothic" w:hAnsi="Century Gothic"/>
        </w:rPr>
        <w:t>required.</w:t>
      </w:r>
    </w:p>
    <w:p w14:paraId="4A3BF008" w14:textId="77777777" w:rsidR="0052495B" w:rsidRPr="00DB03E7" w:rsidRDefault="005C235A" w:rsidP="00AF729A">
      <w:pPr>
        <w:pStyle w:val="BodyText"/>
        <w:numPr>
          <w:ilvl w:val="1"/>
          <w:numId w:val="10"/>
        </w:numPr>
        <w:spacing w:after="120"/>
        <w:ind w:left="3600" w:hanging="900"/>
        <w:jc w:val="both"/>
        <w:rPr>
          <w:rFonts w:ascii="Century Gothic" w:hAnsi="Century Gothic"/>
          <w:sz w:val="22"/>
          <w:szCs w:val="22"/>
        </w:rPr>
      </w:pPr>
      <w:r w:rsidRPr="00DB03E7">
        <w:rPr>
          <w:rFonts w:ascii="Century Gothic" w:hAnsi="Century Gothic"/>
          <w:sz w:val="22"/>
          <w:szCs w:val="22"/>
        </w:rPr>
        <w:t>Attach tappings to tank before testing and labeling. Include ASME B1.20.1, pipe thread.</w:t>
      </w:r>
    </w:p>
    <w:p w14:paraId="787439F8" w14:textId="77777777" w:rsidR="0052495B" w:rsidRPr="00E456EF" w:rsidRDefault="005C235A" w:rsidP="00AF729A">
      <w:pPr>
        <w:pStyle w:val="ListParagraph"/>
        <w:numPr>
          <w:ilvl w:val="1"/>
          <w:numId w:val="10"/>
        </w:numPr>
        <w:spacing w:after="120"/>
        <w:ind w:left="3600" w:hanging="900"/>
        <w:jc w:val="both"/>
        <w:rPr>
          <w:rFonts w:ascii="Century Gothic" w:hAnsi="Century Gothic"/>
        </w:rPr>
      </w:pPr>
      <w:r w:rsidRPr="00E456EF">
        <w:rPr>
          <w:rFonts w:ascii="Century Gothic" w:hAnsi="Century Gothic"/>
        </w:rPr>
        <w:t>Interior Finish: Materials and thicknesses complying with NSF 61, barrier materials for potable-water tank linings. Extend finish into and through tank fittings and</w:t>
      </w:r>
      <w:r w:rsidRPr="00E456EF">
        <w:rPr>
          <w:rFonts w:ascii="Century Gothic" w:hAnsi="Century Gothic"/>
          <w:spacing w:val="3"/>
        </w:rPr>
        <w:t xml:space="preserve"> </w:t>
      </w:r>
      <w:r w:rsidRPr="00E456EF">
        <w:rPr>
          <w:rFonts w:ascii="Century Gothic" w:hAnsi="Century Gothic"/>
        </w:rPr>
        <w:t>outlets.</w:t>
      </w:r>
    </w:p>
    <w:p w14:paraId="1DE0E1D9" w14:textId="77777777" w:rsidR="0052495B" w:rsidRPr="00E456EF" w:rsidRDefault="005C235A" w:rsidP="00AF729A">
      <w:pPr>
        <w:pStyle w:val="ListParagraph"/>
        <w:numPr>
          <w:ilvl w:val="1"/>
          <w:numId w:val="10"/>
        </w:numPr>
        <w:spacing w:after="120"/>
        <w:ind w:left="3600" w:hanging="900"/>
        <w:jc w:val="both"/>
        <w:rPr>
          <w:rFonts w:ascii="Century Gothic" w:hAnsi="Century Gothic"/>
        </w:rPr>
      </w:pPr>
      <w:r w:rsidRPr="00E456EF">
        <w:rPr>
          <w:rFonts w:ascii="Century Gothic" w:hAnsi="Century Gothic"/>
        </w:rPr>
        <w:t>Insulation: Comply with ASHRAE 90.2. Surround entire storage tank except connections and controls.</w:t>
      </w:r>
    </w:p>
    <w:p w14:paraId="10D18053" w14:textId="77777777" w:rsidR="00774777" w:rsidRPr="00E456EF" w:rsidRDefault="005C235A" w:rsidP="00AF729A">
      <w:pPr>
        <w:pStyle w:val="ListParagraph"/>
        <w:numPr>
          <w:ilvl w:val="1"/>
          <w:numId w:val="10"/>
        </w:numPr>
        <w:spacing w:after="120"/>
        <w:ind w:left="3600" w:hanging="900"/>
        <w:jc w:val="both"/>
        <w:rPr>
          <w:rFonts w:ascii="Century Gothic" w:hAnsi="Century Gothic"/>
        </w:rPr>
      </w:pPr>
      <w:r w:rsidRPr="00E456EF">
        <w:rPr>
          <w:rFonts w:ascii="Century Gothic" w:hAnsi="Century Gothic"/>
        </w:rPr>
        <w:t>Jacket: Steel, with enameled</w:t>
      </w:r>
      <w:r w:rsidRPr="00E456EF">
        <w:rPr>
          <w:rFonts w:ascii="Century Gothic" w:hAnsi="Century Gothic"/>
          <w:spacing w:val="-1"/>
        </w:rPr>
        <w:t xml:space="preserve"> </w:t>
      </w:r>
      <w:r w:rsidRPr="00E456EF">
        <w:rPr>
          <w:rFonts w:ascii="Century Gothic" w:hAnsi="Century Gothic"/>
        </w:rPr>
        <w:t>finish.</w:t>
      </w:r>
    </w:p>
    <w:p w14:paraId="117E463F" w14:textId="77777777" w:rsidR="00774777" w:rsidRDefault="005C235A" w:rsidP="00AF729A">
      <w:pPr>
        <w:pStyle w:val="ListParagraph"/>
        <w:numPr>
          <w:ilvl w:val="3"/>
          <w:numId w:val="5"/>
        </w:numPr>
        <w:spacing w:after="120"/>
        <w:ind w:left="2700" w:hanging="900"/>
        <w:jc w:val="both"/>
        <w:rPr>
          <w:rFonts w:ascii="Century Gothic" w:hAnsi="Century Gothic"/>
        </w:rPr>
      </w:pPr>
      <w:r w:rsidRPr="00DB03E7">
        <w:rPr>
          <w:rFonts w:ascii="Century Gothic" w:hAnsi="Century Gothic"/>
        </w:rPr>
        <w:t>Burner: For use with atmospheric-vent water heaters for natural-gas</w:t>
      </w:r>
      <w:r w:rsidRPr="00DB03E7">
        <w:rPr>
          <w:rFonts w:ascii="Century Gothic" w:hAnsi="Century Gothic"/>
          <w:spacing w:val="-20"/>
        </w:rPr>
        <w:t xml:space="preserve"> </w:t>
      </w:r>
      <w:r w:rsidRPr="00DB03E7">
        <w:rPr>
          <w:rFonts w:ascii="Century Gothic" w:hAnsi="Century Gothic"/>
        </w:rPr>
        <w:t>fuel.</w:t>
      </w:r>
    </w:p>
    <w:p w14:paraId="6B39CC7D" w14:textId="77777777" w:rsidR="00774777" w:rsidRPr="00E456EF" w:rsidRDefault="005C235A" w:rsidP="00AF729A">
      <w:pPr>
        <w:pStyle w:val="ListParagraph"/>
        <w:numPr>
          <w:ilvl w:val="0"/>
          <w:numId w:val="11"/>
        </w:numPr>
        <w:spacing w:after="120"/>
        <w:ind w:left="3600" w:hanging="900"/>
        <w:jc w:val="both"/>
        <w:rPr>
          <w:rFonts w:ascii="Century Gothic" w:hAnsi="Century Gothic"/>
        </w:rPr>
      </w:pPr>
      <w:r w:rsidRPr="00E456EF">
        <w:rPr>
          <w:rFonts w:ascii="Century Gothic" w:hAnsi="Century Gothic"/>
        </w:rPr>
        <w:t>Temperature Control: Adjustable</w:t>
      </w:r>
      <w:r w:rsidRPr="00E456EF">
        <w:rPr>
          <w:rFonts w:ascii="Century Gothic" w:hAnsi="Century Gothic"/>
          <w:spacing w:val="1"/>
        </w:rPr>
        <w:t xml:space="preserve"> </w:t>
      </w:r>
      <w:r w:rsidRPr="00E456EF">
        <w:rPr>
          <w:rFonts w:ascii="Century Gothic" w:hAnsi="Century Gothic"/>
        </w:rPr>
        <w:t>thermostat.</w:t>
      </w:r>
    </w:p>
    <w:p w14:paraId="22556AB2" w14:textId="345991C4" w:rsidR="0052495B" w:rsidRPr="00E456EF" w:rsidRDefault="005C235A" w:rsidP="00AF729A">
      <w:pPr>
        <w:pStyle w:val="ListParagraph"/>
        <w:numPr>
          <w:ilvl w:val="0"/>
          <w:numId w:val="11"/>
        </w:numPr>
        <w:spacing w:after="120"/>
        <w:ind w:left="3600" w:hanging="900"/>
        <w:jc w:val="both"/>
        <w:rPr>
          <w:rFonts w:ascii="Century Gothic" w:hAnsi="Century Gothic"/>
        </w:rPr>
      </w:pPr>
      <w:r w:rsidRPr="00E456EF">
        <w:rPr>
          <w:rFonts w:ascii="Century Gothic" w:hAnsi="Century Gothic"/>
        </w:rPr>
        <w:t>Automatic Ignition: ANSI Z21.20, automatic gas-ignition system and components.</w:t>
      </w:r>
    </w:p>
    <w:p w14:paraId="41EAED74" w14:textId="77777777" w:rsidR="0052495B" w:rsidRPr="00E456EF" w:rsidRDefault="005C235A" w:rsidP="00AF729A">
      <w:pPr>
        <w:pStyle w:val="ListParagraph"/>
        <w:numPr>
          <w:ilvl w:val="0"/>
          <w:numId w:val="11"/>
        </w:numPr>
        <w:spacing w:after="120"/>
        <w:ind w:left="3600" w:hanging="900"/>
        <w:jc w:val="both"/>
        <w:rPr>
          <w:rFonts w:ascii="Century Gothic" w:hAnsi="Century Gothic"/>
        </w:rPr>
      </w:pPr>
      <w:r w:rsidRPr="00E456EF">
        <w:rPr>
          <w:rFonts w:ascii="Century Gothic" w:hAnsi="Century Gothic"/>
        </w:rPr>
        <w:t>Automatic Damper: ANSI Z21.66, gas-appliance, automatic-vent-damper device.</w:t>
      </w:r>
    </w:p>
    <w:p w14:paraId="3A8A3DDF" w14:textId="77777777" w:rsidR="00774777" w:rsidRDefault="005C235A" w:rsidP="00AF729A">
      <w:pPr>
        <w:pStyle w:val="ListParagraph"/>
        <w:numPr>
          <w:ilvl w:val="3"/>
          <w:numId w:val="5"/>
        </w:numPr>
        <w:spacing w:after="120"/>
        <w:ind w:left="2700" w:hanging="900"/>
        <w:jc w:val="both"/>
        <w:rPr>
          <w:rFonts w:ascii="Century Gothic" w:hAnsi="Century Gothic"/>
        </w:rPr>
      </w:pPr>
      <w:r w:rsidRPr="00DB03E7">
        <w:rPr>
          <w:rFonts w:ascii="Century Gothic" w:hAnsi="Century Gothic"/>
        </w:rPr>
        <w:t>Anode Rod: Factory installed,</w:t>
      </w:r>
      <w:r w:rsidRPr="00DB03E7">
        <w:rPr>
          <w:rFonts w:ascii="Century Gothic" w:hAnsi="Century Gothic"/>
          <w:spacing w:val="1"/>
        </w:rPr>
        <w:t xml:space="preserve"> </w:t>
      </w:r>
      <w:r w:rsidRPr="00DB03E7">
        <w:rPr>
          <w:rFonts w:ascii="Century Gothic" w:hAnsi="Century Gothic"/>
        </w:rPr>
        <w:t>magnesium.</w:t>
      </w:r>
    </w:p>
    <w:p w14:paraId="261F14EC" w14:textId="2366D1C5" w:rsidR="0052495B" w:rsidRPr="00DB03E7" w:rsidRDefault="005C235A" w:rsidP="00AF729A">
      <w:pPr>
        <w:pStyle w:val="ListParagraph"/>
        <w:numPr>
          <w:ilvl w:val="3"/>
          <w:numId w:val="5"/>
        </w:numPr>
        <w:spacing w:after="120"/>
        <w:ind w:left="2700" w:hanging="900"/>
        <w:jc w:val="both"/>
        <w:rPr>
          <w:rFonts w:ascii="Century Gothic" w:hAnsi="Century Gothic"/>
        </w:rPr>
      </w:pPr>
      <w:r w:rsidRPr="00DB03E7">
        <w:rPr>
          <w:rFonts w:ascii="Century Gothic" w:hAnsi="Century Gothic"/>
        </w:rPr>
        <w:t>Dip Tube: Factory installed. Not required if cold-water inlet is near bottom of storage</w:t>
      </w:r>
      <w:r w:rsidRPr="00DB03E7">
        <w:rPr>
          <w:rFonts w:ascii="Century Gothic" w:hAnsi="Century Gothic"/>
          <w:spacing w:val="-1"/>
        </w:rPr>
        <w:t xml:space="preserve"> </w:t>
      </w:r>
      <w:r w:rsidRPr="00DB03E7">
        <w:rPr>
          <w:rFonts w:ascii="Century Gothic" w:hAnsi="Century Gothic"/>
        </w:rPr>
        <w:t>tank.</w:t>
      </w:r>
    </w:p>
    <w:p w14:paraId="5F0F13BD" w14:textId="77777777" w:rsidR="00774777" w:rsidRDefault="005C235A" w:rsidP="00AF729A">
      <w:pPr>
        <w:pStyle w:val="ListParagraph"/>
        <w:numPr>
          <w:ilvl w:val="3"/>
          <w:numId w:val="5"/>
        </w:numPr>
        <w:spacing w:after="120"/>
        <w:ind w:left="2700" w:hanging="900"/>
        <w:jc w:val="both"/>
        <w:rPr>
          <w:rFonts w:ascii="Century Gothic" w:hAnsi="Century Gothic"/>
        </w:rPr>
      </w:pPr>
      <w:r w:rsidRPr="00DB03E7">
        <w:rPr>
          <w:rFonts w:ascii="Century Gothic" w:hAnsi="Century Gothic"/>
        </w:rPr>
        <w:t>Drain Valve: ASSE 1005, factory installed.</w:t>
      </w:r>
    </w:p>
    <w:p w14:paraId="27B81EFA" w14:textId="64745C8A" w:rsidR="0052495B" w:rsidRPr="00DB03E7" w:rsidRDefault="005C235A" w:rsidP="00AF729A">
      <w:pPr>
        <w:pStyle w:val="ListParagraph"/>
        <w:numPr>
          <w:ilvl w:val="3"/>
          <w:numId w:val="5"/>
        </w:numPr>
        <w:spacing w:after="120"/>
        <w:ind w:left="2700" w:hanging="900"/>
        <w:jc w:val="both"/>
        <w:rPr>
          <w:rFonts w:ascii="Century Gothic" w:hAnsi="Century Gothic"/>
        </w:rPr>
      </w:pPr>
      <w:r w:rsidRPr="00DB03E7">
        <w:rPr>
          <w:rFonts w:ascii="Century Gothic" w:hAnsi="Century Gothic"/>
        </w:rPr>
        <w:t>Heat Trap: Factory-installed, integral piping arrangement or cold-type inlet and hot-type outlet fittings complying with ASHRAE</w:t>
      </w:r>
      <w:r w:rsidRPr="00DB03E7">
        <w:rPr>
          <w:rFonts w:ascii="Century Gothic" w:hAnsi="Century Gothic"/>
          <w:spacing w:val="2"/>
        </w:rPr>
        <w:t xml:space="preserve"> </w:t>
      </w:r>
      <w:r w:rsidRPr="00DB03E7">
        <w:rPr>
          <w:rFonts w:ascii="Century Gothic" w:hAnsi="Century Gothic"/>
        </w:rPr>
        <w:t>90.2.</w:t>
      </w:r>
    </w:p>
    <w:p w14:paraId="0B175206" w14:textId="77777777" w:rsidR="00774777" w:rsidRDefault="005C235A" w:rsidP="00AF729A">
      <w:pPr>
        <w:pStyle w:val="ListParagraph"/>
        <w:numPr>
          <w:ilvl w:val="3"/>
          <w:numId w:val="5"/>
        </w:numPr>
        <w:spacing w:after="120"/>
        <w:ind w:left="2700" w:hanging="900"/>
        <w:jc w:val="both"/>
        <w:rPr>
          <w:rFonts w:ascii="Century Gothic" w:hAnsi="Century Gothic"/>
        </w:rPr>
      </w:pPr>
      <w:r w:rsidRPr="00DB03E7">
        <w:rPr>
          <w:rFonts w:ascii="Century Gothic" w:hAnsi="Century Gothic"/>
        </w:rPr>
        <w:t>Draft Hood: Low-profile-type, draft diverter; complying with ANSI</w:t>
      </w:r>
      <w:r w:rsidRPr="00DB03E7">
        <w:rPr>
          <w:rFonts w:ascii="Century Gothic" w:hAnsi="Century Gothic"/>
          <w:spacing w:val="-16"/>
        </w:rPr>
        <w:t xml:space="preserve"> </w:t>
      </w:r>
      <w:r w:rsidRPr="00DB03E7">
        <w:rPr>
          <w:rFonts w:ascii="Century Gothic" w:hAnsi="Century Gothic"/>
        </w:rPr>
        <w:t>Z21.12.</w:t>
      </w:r>
    </w:p>
    <w:p w14:paraId="0DB76071" w14:textId="77777777" w:rsidR="00774777" w:rsidRDefault="005C235A" w:rsidP="00AF729A">
      <w:pPr>
        <w:pStyle w:val="Heading1"/>
        <w:numPr>
          <w:ilvl w:val="1"/>
          <w:numId w:val="5"/>
        </w:numPr>
        <w:spacing w:after="120"/>
        <w:ind w:left="900" w:hanging="900"/>
        <w:jc w:val="both"/>
        <w:rPr>
          <w:rFonts w:ascii="Century Gothic" w:hAnsi="Century Gothic"/>
          <w:sz w:val="22"/>
          <w:szCs w:val="22"/>
        </w:rPr>
      </w:pPr>
      <w:r w:rsidRPr="00DB03E7">
        <w:rPr>
          <w:rFonts w:ascii="Century Gothic" w:hAnsi="Century Gothic"/>
          <w:sz w:val="22"/>
          <w:szCs w:val="22"/>
        </w:rPr>
        <w:t>EXPANSION</w:t>
      </w:r>
      <w:r w:rsidRPr="00DB03E7">
        <w:rPr>
          <w:rFonts w:ascii="Century Gothic" w:hAnsi="Century Gothic"/>
          <w:spacing w:val="-1"/>
          <w:sz w:val="22"/>
          <w:szCs w:val="22"/>
        </w:rPr>
        <w:t xml:space="preserve"> </w:t>
      </w:r>
      <w:r w:rsidRPr="00DB03E7">
        <w:rPr>
          <w:rFonts w:ascii="Century Gothic" w:hAnsi="Century Gothic"/>
          <w:sz w:val="22"/>
          <w:szCs w:val="22"/>
        </w:rPr>
        <w:t>TANKS</w:t>
      </w:r>
    </w:p>
    <w:p w14:paraId="7480099F" w14:textId="18B25D70" w:rsidR="0052495B" w:rsidRPr="00DB03E7" w:rsidRDefault="005C235A" w:rsidP="00AF729A">
      <w:pPr>
        <w:pStyle w:val="ListParagraph"/>
        <w:numPr>
          <w:ilvl w:val="2"/>
          <w:numId w:val="5"/>
        </w:numPr>
        <w:spacing w:after="120"/>
        <w:ind w:left="1800" w:hanging="900"/>
        <w:jc w:val="both"/>
        <w:rPr>
          <w:rFonts w:ascii="Century Gothic" w:hAnsi="Century Gothic"/>
        </w:rPr>
      </w:pPr>
      <w:r w:rsidRPr="00DB03E7">
        <w:rPr>
          <w:rFonts w:ascii="Century Gothic" w:hAnsi="Century Gothic"/>
        </w:rPr>
        <w:t>Description: Steel, pressure-rated tank constructed with welded joints and factory- installed, butyl-rubber diaphragm. Include air precharge to minimum system- operating pressure at</w:t>
      </w:r>
      <w:r w:rsidRPr="00DB03E7">
        <w:rPr>
          <w:rFonts w:ascii="Century Gothic" w:hAnsi="Century Gothic"/>
          <w:spacing w:val="-1"/>
        </w:rPr>
        <w:t xml:space="preserve"> </w:t>
      </w:r>
      <w:r w:rsidRPr="00DB03E7">
        <w:rPr>
          <w:rFonts w:ascii="Century Gothic" w:hAnsi="Century Gothic"/>
        </w:rPr>
        <w:t>tank.</w:t>
      </w:r>
    </w:p>
    <w:p w14:paraId="213E6D0E" w14:textId="77777777" w:rsidR="00774777" w:rsidRDefault="005C235A" w:rsidP="00AF729A">
      <w:pPr>
        <w:pStyle w:val="ListParagraph"/>
        <w:numPr>
          <w:ilvl w:val="3"/>
          <w:numId w:val="5"/>
        </w:numPr>
        <w:spacing w:after="120"/>
        <w:ind w:left="2700" w:hanging="900"/>
        <w:jc w:val="both"/>
        <w:rPr>
          <w:rFonts w:ascii="Century Gothic" w:hAnsi="Century Gothic"/>
        </w:rPr>
      </w:pPr>
      <w:r w:rsidRPr="00DB03E7">
        <w:rPr>
          <w:rFonts w:ascii="Century Gothic" w:hAnsi="Century Gothic"/>
        </w:rPr>
        <w:t>Manufacturers:</w:t>
      </w:r>
    </w:p>
    <w:p w14:paraId="26B9E64E" w14:textId="77777777" w:rsidR="00774777" w:rsidRPr="00E456EF" w:rsidRDefault="005C235A" w:rsidP="00AF729A">
      <w:pPr>
        <w:pStyle w:val="ListParagraph"/>
        <w:numPr>
          <w:ilvl w:val="1"/>
          <w:numId w:val="12"/>
        </w:numPr>
        <w:spacing w:after="120"/>
        <w:ind w:left="3600" w:hanging="900"/>
        <w:jc w:val="both"/>
        <w:rPr>
          <w:rFonts w:ascii="Century Gothic" w:hAnsi="Century Gothic"/>
        </w:rPr>
      </w:pPr>
      <w:r w:rsidRPr="00E456EF">
        <w:rPr>
          <w:rFonts w:ascii="Century Gothic" w:hAnsi="Century Gothic"/>
        </w:rPr>
        <w:t>Ben &amp;</w:t>
      </w:r>
      <w:r w:rsidRPr="00E456EF">
        <w:rPr>
          <w:rFonts w:ascii="Century Gothic" w:hAnsi="Century Gothic"/>
          <w:spacing w:val="-2"/>
        </w:rPr>
        <w:t xml:space="preserve"> </w:t>
      </w:r>
      <w:r w:rsidRPr="00E456EF">
        <w:rPr>
          <w:rFonts w:ascii="Century Gothic" w:hAnsi="Century Gothic"/>
        </w:rPr>
        <w:t>Gossett.</w:t>
      </w:r>
    </w:p>
    <w:p w14:paraId="53410170" w14:textId="21AE5051" w:rsidR="00774777" w:rsidRDefault="005C235A" w:rsidP="00AF729A">
      <w:pPr>
        <w:pStyle w:val="ListParagraph"/>
        <w:numPr>
          <w:ilvl w:val="1"/>
          <w:numId w:val="12"/>
        </w:numPr>
        <w:spacing w:after="120"/>
        <w:ind w:left="3600" w:hanging="900"/>
        <w:jc w:val="both"/>
        <w:rPr>
          <w:rFonts w:ascii="Century Gothic" w:hAnsi="Century Gothic"/>
        </w:rPr>
      </w:pPr>
      <w:r w:rsidRPr="00E456EF">
        <w:rPr>
          <w:rFonts w:ascii="Century Gothic" w:hAnsi="Century Gothic"/>
        </w:rPr>
        <w:t>Amtrol,</w:t>
      </w:r>
      <w:r w:rsidRPr="00E456EF">
        <w:rPr>
          <w:rFonts w:ascii="Century Gothic" w:hAnsi="Century Gothic"/>
          <w:spacing w:val="1"/>
        </w:rPr>
        <w:t xml:space="preserve"> </w:t>
      </w:r>
      <w:r w:rsidRPr="00E456EF">
        <w:rPr>
          <w:rFonts w:ascii="Century Gothic" w:hAnsi="Century Gothic"/>
        </w:rPr>
        <w:t>Inc.</w:t>
      </w:r>
    </w:p>
    <w:p w14:paraId="79A5C273" w14:textId="77777777" w:rsidR="00774777" w:rsidRPr="00F10502" w:rsidRDefault="005C235A" w:rsidP="00AF729A">
      <w:pPr>
        <w:pStyle w:val="ListParagraph"/>
        <w:numPr>
          <w:ilvl w:val="1"/>
          <w:numId w:val="12"/>
        </w:numPr>
        <w:spacing w:after="120"/>
        <w:ind w:left="3600" w:hanging="900"/>
        <w:jc w:val="both"/>
        <w:rPr>
          <w:rFonts w:ascii="Century Gothic" w:hAnsi="Century Gothic"/>
        </w:rPr>
      </w:pPr>
      <w:r w:rsidRPr="00F10502">
        <w:rPr>
          <w:rFonts w:ascii="Century Gothic" w:hAnsi="Century Gothic"/>
        </w:rPr>
        <w:t>Zurn Industries, Inc.; Wilkins</w:t>
      </w:r>
      <w:r w:rsidRPr="00F10502">
        <w:rPr>
          <w:rFonts w:ascii="Century Gothic" w:hAnsi="Century Gothic"/>
          <w:spacing w:val="2"/>
        </w:rPr>
        <w:t xml:space="preserve"> </w:t>
      </w:r>
      <w:r w:rsidRPr="00F10502">
        <w:rPr>
          <w:rFonts w:ascii="Century Gothic" w:hAnsi="Century Gothic"/>
        </w:rPr>
        <w:t>Div.</w:t>
      </w:r>
    </w:p>
    <w:p w14:paraId="73D42C4A" w14:textId="7FE119BF" w:rsidR="0052495B" w:rsidRPr="00DB03E7" w:rsidRDefault="005C235A" w:rsidP="00AF729A">
      <w:pPr>
        <w:pStyle w:val="ListParagraph"/>
        <w:numPr>
          <w:ilvl w:val="3"/>
          <w:numId w:val="5"/>
        </w:numPr>
        <w:spacing w:after="120"/>
        <w:ind w:left="2700" w:hanging="900"/>
        <w:jc w:val="both"/>
        <w:rPr>
          <w:rFonts w:ascii="Century Gothic" w:hAnsi="Century Gothic"/>
        </w:rPr>
      </w:pPr>
      <w:r w:rsidRPr="00DB03E7">
        <w:rPr>
          <w:rFonts w:ascii="Century Gothic" w:hAnsi="Century Gothic"/>
        </w:rPr>
        <w:lastRenderedPageBreak/>
        <w:t>Construction: 150-psig working-pressure</w:t>
      </w:r>
      <w:r w:rsidRPr="00DB03E7">
        <w:rPr>
          <w:rFonts w:ascii="Century Gothic" w:hAnsi="Century Gothic"/>
          <w:spacing w:val="1"/>
        </w:rPr>
        <w:t xml:space="preserve"> </w:t>
      </w:r>
      <w:r w:rsidRPr="00DB03E7">
        <w:rPr>
          <w:rFonts w:ascii="Century Gothic" w:hAnsi="Century Gothic"/>
        </w:rPr>
        <w:t>rating.</w:t>
      </w:r>
    </w:p>
    <w:p w14:paraId="00E6A0BC" w14:textId="77777777" w:rsidR="0052495B" w:rsidRPr="00DB03E7" w:rsidRDefault="005C235A" w:rsidP="00AF729A">
      <w:pPr>
        <w:pStyle w:val="ListParagraph"/>
        <w:numPr>
          <w:ilvl w:val="3"/>
          <w:numId w:val="5"/>
        </w:numPr>
        <w:spacing w:after="120"/>
        <w:ind w:left="2700" w:hanging="900"/>
        <w:jc w:val="both"/>
        <w:rPr>
          <w:rFonts w:ascii="Century Gothic" w:hAnsi="Century Gothic"/>
        </w:rPr>
      </w:pPr>
      <w:r w:rsidRPr="00DB03E7">
        <w:rPr>
          <w:rFonts w:ascii="Century Gothic" w:hAnsi="Century Gothic"/>
        </w:rPr>
        <w:t>Tappings: Factory-fabricated steel, welded to tank before testing and labeling. Include ASME B1.20.1, pipe</w:t>
      </w:r>
      <w:r w:rsidRPr="00DB03E7">
        <w:rPr>
          <w:rFonts w:ascii="Century Gothic" w:hAnsi="Century Gothic"/>
          <w:spacing w:val="2"/>
        </w:rPr>
        <w:t xml:space="preserve"> </w:t>
      </w:r>
      <w:r w:rsidRPr="00DB03E7">
        <w:rPr>
          <w:rFonts w:ascii="Century Gothic" w:hAnsi="Century Gothic"/>
        </w:rPr>
        <w:t>thread.</w:t>
      </w:r>
    </w:p>
    <w:p w14:paraId="2AB0EACB" w14:textId="77777777" w:rsidR="0052495B" w:rsidRPr="00DB03E7" w:rsidRDefault="005C235A" w:rsidP="00AF729A">
      <w:pPr>
        <w:pStyle w:val="ListParagraph"/>
        <w:numPr>
          <w:ilvl w:val="3"/>
          <w:numId w:val="5"/>
        </w:numPr>
        <w:spacing w:after="120"/>
        <w:ind w:left="2700" w:hanging="900"/>
        <w:jc w:val="both"/>
        <w:rPr>
          <w:rFonts w:ascii="Century Gothic" w:hAnsi="Century Gothic"/>
        </w:rPr>
      </w:pPr>
      <w:r w:rsidRPr="00DB03E7">
        <w:rPr>
          <w:rFonts w:ascii="Century Gothic" w:hAnsi="Century Gothic"/>
        </w:rPr>
        <w:t>Tank Interior Finish: Materials and thicknesses complying with NSF 61, barrier materials for potable-water tank linings. Extend finish into and through tank fittings and</w:t>
      </w:r>
      <w:r w:rsidRPr="00DB03E7">
        <w:rPr>
          <w:rFonts w:ascii="Century Gothic" w:hAnsi="Century Gothic"/>
          <w:spacing w:val="2"/>
        </w:rPr>
        <w:t xml:space="preserve"> </w:t>
      </w:r>
      <w:r w:rsidRPr="00DB03E7">
        <w:rPr>
          <w:rFonts w:ascii="Century Gothic" w:hAnsi="Century Gothic"/>
        </w:rPr>
        <w:t>outlets.</w:t>
      </w:r>
    </w:p>
    <w:p w14:paraId="0FCE5849" w14:textId="77777777" w:rsidR="00774777" w:rsidRDefault="005C235A" w:rsidP="00AF729A">
      <w:pPr>
        <w:pStyle w:val="ListParagraph"/>
        <w:numPr>
          <w:ilvl w:val="3"/>
          <w:numId w:val="5"/>
        </w:numPr>
        <w:spacing w:after="120"/>
        <w:ind w:left="2700" w:hanging="900"/>
        <w:jc w:val="both"/>
        <w:rPr>
          <w:rFonts w:ascii="Century Gothic" w:hAnsi="Century Gothic"/>
        </w:rPr>
      </w:pPr>
      <w:r w:rsidRPr="00DB03E7">
        <w:rPr>
          <w:rFonts w:ascii="Century Gothic" w:hAnsi="Century Gothic"/>
        </w:rPr>
        <w:t>Tank Exterior Finish: Manufacturer's standard, unless finish is</w:t>
      </w:r>
      <w:r w:rsidRPr="00DB03E7">
        <w:rPr>
          <w:rFonts w:ascii="Century Gothic" w:hAnsi="Century Gothic"/>
          <w:spacing w:val="-15"/>
        </w:rPr>
        <w:t xml:space="preserve"> </w:t>
      </w:r>
      <w:r w:rsidRPr="00DB03E7">
        <w:rPr>
          <w:rFonts w:ascii="Century Gothic" w:hAnsi="Century Gothic"/>
        </w:rPr>
        <w:t>indicated.</w:t>
      </w:r>
    </w:p>
    <w:p w14:paraId="5B278C21" w14:textId="77777777" w:rsidR="00774777" w:rsidRDefault="005C235A" w:rsidP="00AF729A">
      <w:pPr>
        <w:pStyle w:val="ListParagraph"/>
        <w:numPr>
          <w:ilvl w:val="3"/>
          <w:numId w:val="5"/>
        </w:numPr>
        <w:spacing w:after="120"/>
        <w:ind w:left="2700" w:hanging="900"/>
        <w:jc w:val="both"/>
        <w:rPr>
          <w:rFonts w:ascii="Century Gothic" w:hAnsi="Century Gothic"/>
        </w:rPr>
      </w:pPr>
      <w:r w:rsidRPr="00DB03E7">
        <w:rPr>
          <w:rFonts w:ascii="Century Gothic" w:hAnsi="Century Gothic"/>
        </w:rPr>
        <w:t>Air-Charging Valve: Factory</w:t>
      </w:r>
      <w:r w:rsidRPr="00DB03E7">
        <w:rPr>
          <w:rFonts w:ascii="Century Gothic" w:hAnsi="Century Gothic"/>
          <w:spacing w:val="1"/>
        </w:rPr>
        <w:t xml:space="preserve"> </w:t>
      </w:r>
      <w:r w:rsidRPr="00DB03E7">
        <w:rPr>
          <w:rFonts w:ascii="Century Gothic" w:hAnsi="Century Gothic"/>
        </w:rPr>
        <w:t>charged.</w:t>
      </w:r>
    </w:p>
    <w:p w14:paraId="4ED1EECE" w14:textId="77777777" w:rsidR="00774777" w:rsidRDefault="005C235A" w:rsidP="00AF729A">
      <w:pPr>
        <w:pStyle w:val="Heading1"/>
        <w:numPr>
          <w:ilvl w:val="1"/>
          <w:numId w:val="5"/>
        </w:numPr>
        <w:spacing w:after="120"/>
        <w:ind w:left="900" w:hanging="900"/>
        <w:jc w:val="both"/>
        <w:rPr>
          <w:rFonts w:ascii="Century Gothic" w:hAnsi="Century Gothic"/>
          <w:sz w:val="22"/>
          <w:szCs w:val="22"/>
        </w:rPr>
      </w:pPr>
      <w:r w:rsidRPr="00DB03E7">
        <w:rPr>
          <w:rFonts w:ascii="Century Gothic" w:hAnsi="Century Gothic"/>
          <w:sz w:val="22"/>
          <w:szCs w:val="22"/>
        </w:rPr>
        <w:t>WATER HEATER</w:t>
      </w:r>
      <w:r w:rsidRPr="00DB03E7">
        <w:rPr>
          <w:rFonts w:ascii="Century Gothic" w:hAnsi="Century Gothic"/>
          <w:spacing w:val="1"/>
          <w:sz w:val="22"/>
          <w:szCs w:val="22"/>
        </w:rPr>
        <w:t xml:space="preserve"> </w:t>
      </w:r>
      <w:r w:rsidRPr="00DB03E7">
        <w:rPr>
          <w:rFonts w:ascii="Century Gothic" w:hAnsi="Century Gothic"/>
          <w:sz w:val="22"/>
          <w:szCs w:val="22"/>
        </w:rPr>
        <w:t>ACCESSORIES</w:t>
      </w:r>
    </w:p>
    <w:p w14:paraId="6AA2E058" w14:textId="77777777" w:rsidR="00774777" w:rsidRDefault="005C235A" w:rsidP="00AF729A">
      <w:pPr>
        <w:pStyle w:val="ListParagraph"/>
        <w:numPr>
          <w:ilvl w:val="2"/>
          <w:numId w:val="5"/>
        </w:numPr>
        <w:spacing w:after="120"/>
        <w:ind w:left="1800" w:hanging="900"/>
        <w:jc w:val="both"/>
        <w:rPr>
          <w:rFonts w:ascii="Century Gothic" w:hAnsi="Century Gothic"/>
        </w:rPr>
      </w:pPr>
      <w:r w:rsidRPr="00DB03E7">
        <w:rPr>
          <w:rFonts w:ascii="Century Gothic" w:hAnsi="Century Gothic"/>
        </w:rPr>
        <w:t>Combination Temperature and Pressure Relief</w:t>
      </w:r>
      <w:r w:rsidRPr="00DB03E7">
        <w:rPr>
          <w:rFonts w:ascii="Century Gothic" w:hAnsi="Century Gothic"/>
          <w:spacing w:val="-2"/>
        </w:rPr>
        <w:t xml:space="preserve"> </w:t>
      </w:r>
      <w:r w:rsidRPr="00DB03E7">
        <w:rPr>
          <w:rFonts w:ascii="Century Gothic" w:hAnsi="Century Gothic"/>
        </w:rPr>
        <w:t>Valves:</w:t>
      </w:r>
    </w:p>
    <w:p w14:paraId="57669A53" w14:textId="66C33A5D" w:rsidR="0052495B" w:rsidRPr="00DB03E7" w:rsidRDefault="005C235A" w:rsidP="00AF729A">
      <w:pPr>
        <w:pStyle w:val="ListParagraph"/>
        <w:numPr>
          <w:ilvl w:val="3"/>
          <w:numId w:val="5"/>
        </w:numPr>
        <w:spacing w:after="120"/>
        <w:ind w:left="2700" w:hanging="900"/>
        <w:jc w:val="both"/>
        <w:rPr>
          <w:rFonts w:ascii="Century Gothic" w:hAnsi="Century Gothic"/>
        </w:rPr>
      </w:pPr>
      <w:r w:rsidRPr="00DB03E7">
        <w:rPr>
          <w:rFonts w:ascii="Century Gothic" w:hAnsi="Century Gothic"/>
        </w:rPr>
        <w:t>Gas Water Heaters: ANSI Z21.22, combination temperature and pressure relief</w:t>
      </w:r>
      <w:r w:rsidRPr="00DB03E7">
        <w:rPr>
          <w:rFonts w:ascii="Century Gothic" w:hAnsi="Century Gothic"/>
          <w:spacing w:val="-2"/>
        </w:rPr>
        <w:t xml:space="preserve"> </w:t>
      </w:r>
      <w:r w:rsidRPr="00DB03E7">
        <w:rPr>
          <w:rFonts w:ascii="Century Gothic" w:hAnsi="Century Gothic"/>
        </w:rPr>
        <w:t>valve.</w:t>
      </w:r>
    </w:p>
    <w:p w14:paraId="6B8C2C9C" w14:textId="77777777" w:rsidR="00774777" w:rsidRDefault="005C235A" w:rsidP="00AF729A">
      <w:pPr>
        <w:pStyle w:val="ListParagraph"/>
        <w:numPr>
          <w:ilvl w:val="2"/>
          <w:numId w:val="5"/>
        </w:numPr>
        <w:spacing w:after="120"/>
        <w:ind w:left="1800" w:hanging="900"/>
        <w:jc w:val="both"/>
        <w:rPr>
          <w:rFonts w:ascii="Century Gothic" w:hAnsi="Century Gothic"/>
        </w:rPr>
      </w:pPr>
      <w:r w:rsidRPr="00DB03E7">
        <w:rPr>
          <w:rFonts w:ascii="Century Gothic" w:hAnsi="Century Gothic"/>
        </w:rPr>
        <w:t>Pressure Relief Valves:</w:t>
      </w:r>
    </w:p>
    <w:p w14:paraId="2F9BCDCA" w14:textId="058572A7" w:rsidR="0052495B" w:rsidRPr="00DB03E7" w:rsidRDefault="005C235A" w:rsidP="00AF729A">
      <w:pPr>
        <w:pStyle w:val="ListParagraph"/>
        <w:numPr>
          <w:ilvl w:val="3"/>
          <w:numId w:val="5"/>
        </w:numPr>
        <w:spacing w:after="120"/>
        <w:ind w:left="2700" w:hanging="900"/>
        <w:jc w:val="both"/>
        <w:rPr>
          <w:rFonts w:ascii="Century Gothic" w:hAnsi="Century Gothic"/>
        </w:rPr>
      </w:pPr>
      <w:r w:rsidRPr="00DB03E7">
        <w:rPr>
          <w:rFonts w:ascii="Century Gothic" w:hAnsi="Century Gothic"/>
        </w:rPr>
        <w:t>Gas Water Heaters: ANSI Z21.22 pressure relief valve for storage tanks of 200,000</w:t>
      </w:r>
      <w:r w:rsidRPr="00DB03E7">
        <w:rPr>
          <w:rFonts w:ascii="Century Gothic" w:hAnsi="Century Gothic"/>
          <w:spacing w:val="-1"/>
        </w:rPr>
        <w:t xml:space="preserve"> </w:t>
      </w:r>
      <w:r w:rsidRPr="00DB03E7">
        <w:rPr>
          <w:rFonts w:ascii="Century Gothic" w:hAnsi="Century Gothic"/>
        </w:rPr>
        <w:t>Btu.</w:t>
      </w:r>
    </w:p>
    <w:p w14:paraId="1B3BFCA6" w14:textId="77777777" w:rsidR="00774777" w:rsidRDefault="005C235A" w:rsidP="00AF729A">
      <w:pPr>
        <w:pStyle w:val="ListParagraph"/>
        <w:numPr>
          <w:ilvl w:val="2"/>
          <w:numId w:val="5"/>
        </w:numPr>
        <w:spacing w:after="120"/>
        <w:ind w:left="1800" w:hanging="900"/>
        <w:jc w:val="both"/>
        <w:rPr>
          <w:rFonts w:ascii="Century Gothic" w:hAnsi="Century Gothic"/>
        </w:rPr>
      </w:pPr>
      <w:r w:rsidRPr="00DB03E7">
        <w:rPr>
          <w:rFonts w:ascii="Century Gothic" w:hAnsi="Century Gothic"/>
        </w:rPr>
        <w:t>Vacuum Relief</w:t>
      </w:r>
      <w:r w:rsidRPr="00DB03E7">
        <w:rPr>
          <w:rFonts w:ascii="Century Gothic" w:hAnsi="Century Gothic"/>
          <w:spacing w:val="2"/>
        </w:rPr>
        <w:t xml:space="preserve"> </w:t>
      </w:r>
      <w:r w:rsidRPr="00DB03E7">
        <w:rPr>
          <w:rFonts w:ascii="Century Gothic" w:hAnsi="Century Gothic"/>
        </w:rPr>
        <w:t>Valves:</w:t>
      </w:r>
    </w:p>
    <w:p w14:paraId="3AB10E5D" w14:textId="77777777" w:rsidR="00774777" w:rsidRDefault="005C235A" w:rsidP="00AF729A">
      <w:pPr>
        <w:pStyle w:val="ListParagraph"/>
        <w:numPr>
          <w:ilvl w:val="3"/>
          <w:numId w:val="5"/>
        </w:numPr>
        <w:spacing w:after="120"/>
        <w:ind w:left="2700" w:hanging="900"/>
        <w:jc w:val="both"/>
        <w:rPr>
          <w:rFonts w:ascii="Century Gothic" w:hAnsi="Century Gothic"/>
        </w:rPr>
      </w:pPr>
      <w:r w:rsidRPr="00DB03E7">
        <w:rPr>
          <w:rFonts w:ascii="Century Gothic" w:hAnsi="Century Gothic"/>
        </w:rPr>
        <w:t>Gas Water Heaters: ANSI Z21.22.</w:t>
      </w:r>
    </w:p>
    <w:p w14:paraId="2B2F98E3" w14:textId="77777777" w:rsidR="00774777" w:rsidRDefault="005C235A" w:rsidP="00AF729A">
      <w:pPr>
        <w:pStyle w:val="ListParagraph"/>
        <w:numPr>
          <w:ilvl w:val="3"/>
          <w:numId w:val="5"/>
        </w:numPr>
        <w:spacing w:after="120"/>
        <w:ind w:left="2700" w:hanging="900"/>
        <w:jc w:val="both"/>
        <w:rPr>
          <w:rFonts w:ascii="Century Gothic" w:hAnsi="Century Gothic"/>
        </w:rPr>
      </w:pPr>
      <w:r w:rsidRPr="00DB03E7">
        <w:rPr>
          <w:rFonts w:ascii="Century Gothic" w:hAnsi="Century Gothic"/>
        </w:rPr>
        <w:t>Exception: Omit if water heater has integral vacuum-relieving</w:t>
      </w:r>
      <w:r w:rsidRPr="00DB03E7">
        <w:rPr>
          <w:rFonts w:ascii="Century Gothic" w:hAnsi="Century Gothic"/>
          <w:spacing w:val="-10"/>
        </w:rPr>
        <w:t xml:space="preserve"> </w:t>
      </w:r>
      <w:r w:rsidRPr="00DB03E7">
        <w:rPr>
          <w:rFonts w:ascii="Century Gothic" w:hAnsi="Century Gothic"/>
        </w:rPr>
        <w:t>device.</w:t>
      </w:r>
    </w:p>
    <w:p w14:paraId="0FE01512" w14:textId="3580D9C8" w:rsidR="0052495B" w:rsidRPr="00DB03E7" w:rsidRDefault="005C235A" w:rsidP="00AF729A">
      <w:pPr>
        <w:pStyle w:val="ListParagraph"/>
        <w:numPr>
          <w:ilvl w:val="2"/>
          <w:numId w:val="5"/>
        </w:numPr>
        <w:spacing w:after="120"/>
        <w:ind w:left="1800" w:hanging="900"/>
        <w:jc w:val="both"/>
        <w:rPr>
          <w:rFonts w:ascii="Century Gothic" w:hAnsi="Century Gothic"/>
        </w:rPr>
      </w:pPr>
      <w:r w:rsidRPr="00DB03E7">
        <w:rPr>
          <w:rFonts w:ascii="Century Gothic" w:hAnsi="Century Gothic"/>
        </w:rPr>
        <w:t>Gas Shutoff Valves: ANSI Z21.15, manually operated. Furnish for installation in piping.</w:t>
      </w:r>
    </w:p>
    <w:p w14:paraId="70622BB8" w14:textId="72CA8D96" w:rsidR="0052495B" w:rsidRPr="00370416" w:rsidRDefault="005C235A" w:rsidP="00AF729A">
      <w:pPr>
        <w:pStyle w:val="ListParagraph"/>
        <w:numPr>
          <w:ilvl w:val="2"/>
          <w:numId w:val="5"/>
        </w:numPr>
        <w:spacing w:after="120"/>
        <w:ind w:left="1800" w:hanging="900"/>
        <w:jc w:val="both"/>
        <w:rPr>
          <w:rFonts w:ascii="Century Gothic" w:hAnsi="Century Gothic"/>
        </w:rPr>
      </w:pPr>
      <w:r w:rsidRPr="00370416">
        <w:rPr>
          <w:rFonts w:ascii="Century Gothic" w:hAnsi="Century Gothic"/>
        </w:rPr>
        <w:t>Gas Pressure Regulators: ANSI Z21.18, appliance type, factory or field</w:t>
      </w:r>
      <w:r w:rsidRPr="00370416">
        <w:rPr>
          <w:rFonts w:ascii="Century Gothic" w:hAnsi="Century Gothic"/>
          <w:spacing w:val="-21"/>
        </w:rPr>
        <w:t xml:space="preserve"> </w:t>
      </w:r>
      <w:r w:rsidRPr="00370416">
        <w:rPr>
          <w:rFonts w:ascii="Century Gothic" w:hAnsi="Century Gothic"/>
        </w:rPr>
        <w:t>installed.</w:t>
      </w:r>
      <w:r w:rsidR="00370416" w:rsidRPr="00370416">
        <w:rPr>
          <w:rFonts w:ascii="Century Gothic" w:hAnsi="Century Gothic"/>
        </w:rPr>
        <w:t xml:space="preserve">  </w:t>
      </w:r>
      <w:r w:rsidRPr="00370416">
        <w:rPr>
          <w:rFonts w:ascii="Century Gothic" w:hAnsi="Century Gothic"/>
        </w:rPr>
        <w:t>Include pressure rating, capacity, and pressure differential required for water heater and gas supply.</w:t>
      </w:r>
    </w:p>
    <w:p w14:paraId="01341FEB" w14:textId="77777777" w:rsidR="0052495B" w:rsidRPr="00DB03E7" w:rsidRDefault="005C235A" w:rsidP="00AF729A">
      <w:pPr>
        <w:pStyle w:val="ListParagraph"/>
        <w:numPr>
          <w:ilvl w:val="2"/>
          <w:numId w:val="5"/>
        </w:numPr>
        <w:spacing w:after="120"/>
        <w:ind w:left="1800" w:hanging="900"/>
        <w:jc w:val="both"/>
        <w:rPr>
          <w:rFonts w:ascii="Century Gothic" w:hAnsi="Century Gothic"/>
        </w:rPr>
      </w:pPr>
      <w:r w:rsidRPr="00DB03E7">
        <w:rPr>
          <w:rFonts w:ascii="Century Gothic" w:hAnsi="Century Gothic"/>
        </w:rPr>
        <w:t>Automatic Valves: ANSI Z21.21, appliance, electrically operated, on-off automatic valve.</w:t>
      </w:r>
    </w:p>
    <w:p w14:paraId="43523A1F" w14:textId="77777777" w:rsidR="0052495B" w:rsidRPr="00DB03E7" w:rsidRDefault="005C235A" w:rsidP="00AF729A">
      <w:pPr>
        <w:pStyle w:val="ListParagraph"/>
        <w:numPr>
          <w:ilvl w:val="2"/>
          <w:numId w:val="5"/>
        </w:numPr>
        <w:spacing w:after="120"/>
        <w:ind w:left="1800" w:hanging="900"/>
        <w:jc w:val="both"/>
        <w:rPr>
          <w:rFonts w:ascii="Century Gothic" w:hAnsi="Century Gothic"/>
        </w:rPr>
      </w:pPr>
      <w:r w:rsidRPr="00DB03E7">
        <w:rPr>
          <w:rFonts w:ascii="Century Gothic" w:hAnsi="Century Gothic"/>
        </w:rPr>
        <w:t>Water Heater Stand and Drain Pan Units: High-density-polyethylene-plastic, 18- inch- high, enclosed-base stand complying with IAPMO PS 103 and IAS No. 2. Include integral or separate drain pan with raised edge and NPS 1 drain outlet</w:t>
      </w:r>
      <w:r w:rsidRPr="00DB03E7">
        <w:rPr>
          <w:rFonts w:ascii="Century Gothic" w:hAnsi="Century Gothic"/>
          <w:spacing w:val="-33"/>
        </w:rPr>
        <w:t xml:space="preserve"> </w:t>
      </w:r>
      <w:r w:rsidRPr="00DB03E7">
        <w:rPr>
          <w:rFonts w:ascii="Century Gothic" w:hAnsi="Century Gothic"/>
        </w:rPr>
        <w:t>with ASME B1.20.1, pipe thread.</w:t>
      </w:r>
    </w:p>
    <w:p w14:paraId="448C839D" w14:textId="77777777" w:rsidR="0052495B" w:rsidRPr="00DB03E7" w:rsidRDefault="005C235A" w:rsidP="00AF729A">
      <w:pPr>
        <w:pStyle w:val="ListParagraph"/>
        <w:numPr>
          <w:ilvl w:val="2"/>
          <w:numId w:val="5"/>
        </w:numPr>
        <w:spacing w:after="120"/>
        <w:ind w:left="1800" w:hanging="900"/>
        <w:jc w:val="both"/>
        <w:rPr>
          <w:rFonts w:ascii="Century Gothic" w:hAnsi="Century Gothic"/>
        </w:rPr>
      </w:pPr>
      <w:r w:rsidRPr="00DB03E7">
        <w:rPr>
          <w:rFonts w:ascii="Century Gothic" w:hAnsi="Century Gothic"/>
        </w:rPr>
        <w:t>Water Heater Stands: Water heater manufacturer's factory-fabricated, steel stand for floor mounting and capable of supporting water heater and water. Include dimension that will support bottom of water heater a minimum of 18 inches above the</w:t>
      </w:r>
      <w:r w:rsidRPr="00DB03E7">
        <w:rPr>
          <w:rFonts w:ascii="Century Gothic" w:hAnsi="Century Gothic"/>
          <w:spacing w:val="1"/>
        </w:rPr>
        <w:t xml:space="preserve"> </w:t>
      </w:r>
      <w:r w:rsidRPr="00DB03E7">
        <w:rPr>
          <w:rFonts w:ascii="Century Gothic" w:hAnsi="Century Gothic"/>
        </w:rPr>
        <w:t>floor.</w:t>
      </w:r>
    </w:p>
    <w:p w14:paraId="5DA1FB65" w14:textId="77777777" w:rsidR="0052495B" w:rsidRPr="00DB03E7" w:rsidRDefault="005C235A" w:rsidP="00AF729A">
      <w:pPr>
        <w:pStyle w:val="ListParagraph"/>
        <w:numPr>
          <w:ilvl w:val="2"/>
          <w:numId w:val="5"/>
        </w:numPr>
        <w:spacing w:after="120"/>
        <w:ind w:left="1800" w:hanging="900"/>
        <w:jc w:val="both"/>
        <w:rPr>
          <w:rFonts w:ascii="Century Gothic" w:hAnsi="Century Gothic"/>
        </w:rPr>
      </w:pPr>
      <w:r w:rsidRPr="00DB03E7">
        <w:rPr>
          <w:rFonts w:ascii="Century Gothic" w:hAnsi="Century Gothic"/>
        </w:rPr>
        <w:t>Drain Pans: Corrosion-resistant metal with raised edge. Include dimensions not less than base of water heater and include drain outlet not less than NPS</w:t>
      </w:r>
      <w:r w:rsidRPr="00DB03E7">
        <w:rPr>
          <w:rFonts w:ascii="Century Gothic" w:hAnsi="Century Gothic"/>
          <w:spacing w:val="-8"/>
        </w:rPr>
        <w:t xml:space="preserve"> </w:t>
      </w:r>
      <w:r w:rsidRPr="00DB03E7">
        <w:rPr>
          <w:rFonts w:ascii="Century Gothic" w:hAnsi="Century Gothic"/>
        </w:rPr>
        <w:t>3/4.</w:t>
      </w:r>
    </w:p>
    <w:p w14:paraId="57D96D30" w14:textId="77777777" w:rsidR="00AF729A" w:rsidRDefault="00AF729A">
      <w:pPr>
        <w:rPr>
          <w:rFonts w:ascii="Century Gothic" w:hAnsi="Century Gothic"/>
          <w:b/>
          <w:bCs/>
        </w:rPr>
      </w:pPr>
      <w:r>
        <w:rPr>
          <w:rFonts w:ascii="Century Gothic" w:hAnsi="Century Gothic"/>
        </w:rPr>
        <w:br w:type="page"/>
      </w:r>
    </w:p>
    <w:p w14:paraId="197C196E" w14:textId="3D895046" w:rsidR="00774777" w:rsidRDefault="005C235A" w:rsidP="00AF729A">
      <w:pPr>
        <w:pStyle w:val="Heading1"/>
        <w:spacing w:after="120"/>
        <w:ind w:left="0" w:firstLine="0"/>
        <w:jc w:val="both"/>
        <w:rPr>
          <w:rFonts w:ascii="Century Gothic" w:hAnsi="Century Gothic"/>
          <w:sz w:val="22"/>
          <w:szCs w:val="22"/>
        </w:rPr>
      </w:pPr>
      <w:r w:rsidRPr="00DB03E7">
        <w:rPr>
          <w:rFonts w:ascii="Century Gothic" w:hAnsi="Century Gothic"/>
          <w:sz w:val="22"/>
          <w:szCs w:val="22"/>
        </w:rPr>
        <w:lastRenderedPageBreak/>
        <w:t>P</w:t>
      </w:r>
      <w:r w:rsidR="00774777">
        <w:rPr>
          <w:rFonts w:ascii="Century Gothic" w:hAnsi="Century Gothic"/>
          <w:sz w:val="22"/>
          <w:szCs w:val="22"/>
        </w:rPr>
        <w:t>ART</w:t>
      </w:r>
      <w:r w:rsidRPr="00DB03E7">
        <w:rPr>
          <w:rFonts w:ascii="Century Gothic" w:hAnsi="Century Gothic"/>
          <w:spacing w:val="-1"/>
          <w:sz w:val="22"/>
          <w:szCs w:val="22"/>
        </w:rPr>
        <w:t xml:space="preserve"> </w:t>
      </w:r>
      <w:proofErr w:type="gramStart"/>
      <w:r w:rsidRPr="00DB03E7">
        <w:rPr>
          <w:rFonts w:ascii="Century Gothic" w:hAnsi="Century Gothic"/>
          <w:sz w:val="22"/>
          <w:szCs w:val="22"/>
        </w:rPr>
        <w:t>3</w:t>
      </w:r>
      <w:r w:rsidR="00774777">
        <w:rPr>
          <w:rFonts w:ascii="Century Gothic" w:hAnsi="Century Gothic"/>
          <w:sz w:val="22"/>
          <w:szCs w:val="22"/>
        </w:rPr>
        <w:t xml:space="preserve">  </w:t>
      </w:r>
      <w:r w:rsidRPr="00DB03E7">
        <w:rPr>
          <w:rFonts w:ascii="Century Gothic" w:hAnsi="Century Gothic"/>
          <w:sz w:val="22"/>
          <w:szCs w:val="22"/>
        </w:rPr>
        <w:t>EXECUTION</w:t>
      </w:r>
      <w:proofErr w:type="gramEnd"/>
    </w:p>
    <w:p w14:paraId="13BE3588" w14:textId="77777777" w:rsidR="00774777" w:rsidRDefault="005C235A" w:rsidP="00AF729A">
      <w:pPr>
        <w:pStyle w:val="ListParagraph"/>
        <w:numPr>
          <w:ilvl w:val="1"/>
          <w:numId w:val="1"/>
        </w:numPr>
        <w:spacing w:after="120"/>
        <w:ind w:left="900" w:hanging="900"/>
        <w:jc w:val="both"/>
        <w:rPr>
          <w:rFonts w:ascii="Century Gothic" w:hAnsi="Century Gothic"/>
          <w:b/>
        </w:rPr>
      </w:pPr>
      <w:r w:rsidRPr="00DB03E7">
        <w:rPr>
          <w:rFonts w:ascii="Century Gothic" w:hAnsi="Century Gothic"/>
          <w:b/>
        </w:rPr>
        <w:t>INSTALLATION</w:t>
      </w:r>
    </w:p>
    <w:p w14:paraId="236017DB" w14:textId="48E852D3" w:rsidR="0052495B" w:rsidRPr="00DB03E7" w:rsidRDefault="005C235A" w:rsidP="00AF729A">
      <w:pPr>
        <w:pStyle w:val="ListParagraph"/>
        <w:numPr>
          <w:ilvl w:val="2"/>
          <w:numId w:val="1"/>
        </w:numPr>
        <w:spacing w:after="120"/>
        <w:ind w:left="1800" w:hanging="900"/>
        <w:jc w:val="both"/>
        <w:rPr>
          <w:rFonts w:ascii="Century Gothic" w:hAnsi="Century Gothic"/>
        </w:rPr>
      </w:pPr>
      <w:r w:rsidRPr="00DB03E7">
        <w:rPr>
          <w:rFonts w:ascii="Century Gothic" w:hAnsi="Century Gothic"/>
        </w:rPr>
        <w:t>Install commercial water heaters on concrete bases. Omit concrete bases for commercial water heaters if installation on stand, bracket, suspended platform,</w:t>
      </w:r>
      <w:r w:rsidRPr="00DB03E7">
        <w:rPr>
          <w:rFonts w:ascii="Century Gothic" w:hAnsi="Century Gothic"/>
          <w:spacing w:val="-41"/>
        </w:rPr>
        <w:t xml:space="preserve"> </w:t>
      </w:r>
      <w:r w:rsidRPr="00DB03E7">
        <w:rPr>
          <w:rFonts w:ascii="Century Gothic" w:hAnsi="Century Gothic"/>
        </w:rPr>
        <w:t>or direct on floor is</w:t>
      </w:r>
      <w:r w:rsidRPr="00DB03E7">
        <w:rPr>
          <w:rFonts w:ascii="Century Gothic" w:hAnsi="Century Gothic"/>
          <w:spacing w:val="-3"/>
        </w:rPr>
        <w:t xml:space="preserve"> </w:t>
      </w:r>
      <w:r w:rsidRPr="00DB03E7">
        <w:rPr>
          <w:rFonts w:ascii="Century Gothic" w:hAnsi="Century Gothic"/>
        </w:rPr>
        <w:t>indicated.</w:t>
      </w:r>
    </w:p>
    <w:p w14:paraId="387FEE46" w14:textId="77777777" w:rsidR="0052495B" w:rsidRPr="00DB03E7" w:rsidRDefault="005C235A" w:rsidP="00AF729A">
      <w:pPr>
        <w:pStyle w:val="ListParagraph"/>
        <w:numPr>
          <w:ilvl w:val="2"/>
          <w:numId w:val="1"/>
        </w:numPr>
        <w:spacing w:after="120"/>
        <w:ind w:left="1800" w:hanging="900"/>
        <w:jc w:val="both"/>
        <w:rPr>
          <w:rFonts w:ascii="Century Gothic" w:hAnsi="Century Gothic"/>
        </w:rPr>
      </w:pPr>
      <w:r w:rsidRPr="00DB03E7">
        <w:rPr>
          <w:rFonts w:ascii="Century Gothic" w:hAnsi="Century Gothic"/>
        </w:rPr>
        <w:t>Install water heaters, level and plumb, according to layout drawings, original</w:t>
      </w:r>
      <w:r w:rsidRPr="00DB03E7">
        <w:rPr>
          <w:rFonts w:ascii="Century Gothic" w:hAnsi="Century Gothic"/>
          <w:spacing w:val="-42"/>
        </w:rPr>
        <w:t xml:space="preserve"> </w:t>
      </w:r>
      <w:r w:rsidRPr="00DB03E7">
        <w:rPr>
          <w:rFonts w:ascii="Century Gothic" w:hAnsi="Century Gothic"/>
        </w:rPr>
        <w:t>design, and referenced standards. Maintain manufacturer's recommended clearances. Arrange units so controls and devices needing service are</w:t>
      </w:r>
      <w:r w:rsidRPr="00DB03E7">
        <w:rPr>
          <w:rFonts w:ascii="Century Gothic" w:hAnsi="Century Gothic"/>
          <w:spacing w:val="-8"/>
        </w:rPr>
        <w:t xml:space="preserve"> </w:t>
      </w:r>
      <w:r w:rsidRPr="00DB03E7">
        <w:rPr>
          <w:rFonts w:ascii="Century Gothic" w:hAnsi="Century Gothic"/>
        </w:rPr>
        <w:t>accessible.</w:t>
      </w:r>
    </w:p>
    <w:p w14:paraId="59BA38B8" w14:textId="77777777" w:rsidR="00774777" w:rsidRDefault="005C235A" w:rsidP="00AF729A">
      <w:pPr>
        <w:pStyle w:val="ListParagraph"/>
        <w:numPr>
          <w:ilvl w:val="2"/>
          <w:numId w:val="1"/>
        </w:numPr>
        <w:spacing w:after="120"/>
        <w:ind w:left="1800" w:hanging="900"/>
        <w:jc w:val="both"/>
        <w:rPr>
          <w:rFonts w:ascii="Century Gothic" w:hAnsi="Century Gothic"/>
        </w:rPr>
      </w:pPr>
      <w:r w:rsidRPr="00DB03E7">
        <w:rPr>
          <w:rFonts w:ascii="Century Gothic" w:hAnsi="Century Gothic"/>
        </w:rPr>
        <w:t>Anchor water heaters to</w:t>
      </w:r>
      <w:r w:rsidRPr="00DB03E7">
        <w:rPr>
          <w:rFonts w:ascii="Century Gothic" w:hAnsi="Century Gothic"/>
          <w:spacing w:val="1"/>
        </w:rPr>
        <w:t xml:space="preserve"> </w:t>
      </w:r>
      <w:r w:rsidRPr="00DB03E7">
        <w:rPr>
          <w:rFonts w:ascii="Century Gothic" w:hAnsi="Century Gothic"/>
        </w:rPr>
        <w:t>structure.</w:t>
      </w:r>
    </w:p>
    <w:p w14:paraId="2F77D5BC" w14:textId="77777777" w:rsidR="00774777" w:rsidRDefault="005C235A" w:rsidP="00AF729A">
      <w:pPr>
        <w:pStyle w:val="ListParagraph"/>
        <w:numPr>
          <w:ilvl w:val="2"/>
          <w:numId w:val="1"/>
        </w:numPr>
        <w:spacing w:after="120"/>
        <w:ind w:left="1800" w:hanging="900"/>
        <w:jc w:val="both"/>
        <w:rPr>
          <w:rFonts w:ascii="Century Gothic" w:hAnsi="Century Gothic"/>
        </w:rPr>
      </w:pPr>
      <w:r w:rsidRPr="00DB03E7">
        <w:rPr>
          <w:rFonts w:ascii="Century Gothic" w:hAnsi="Century Gothic"/>
        </w:rPr>
        <w:t>Install and connect gas water heaters according to NFPA</w:t>
      </w:r>
      <w:r w:rsidRPr="00DB03E7">
        <w:rPr>
          <w:rFonts w:ascii="Century Gothic" w:hAnsi="Century Gothic"/>
          <w:spacing w:val="-2"/>
        </w:rPr>
        <w:t xml:space="preserve"> </w:t>
      </w:r>
      <w:r w:rsidRPr="00DB03E7">
        <w:rPr>
          <w:rFonts w:ascii="Century Gothic" w:hAnsi="Century Gothic"/>
        </w:rPr>
        <w:t>54.</w:t>
      </w:r>
    </w:p>
    <w:p w14:paraId="5F48A18F" w14:textId="581EC4FC" w:rsidR="0052495B" w:rsidRPr="00DB03E7" w:rsidRDefault="005C235A" w:rsidP="00AF729A">
      <w:pPr>
        <w:pStyle w:val="ListParagraph"/>
        <w:numPr>
          <w:ilvl w:val="3"/>
          <w:numId w:val="1"/>
        </w:numPr>
        <w:spacing w:after="120"/>
        <w:ind w:left="2700" w:hanging="900"/>
        <w:jc w:val="both"/>
        <w:rPr>
          <w:rFonts w:ascii="Century Gothic" w:hAnsi="Century Gothic"/>
        </w:rPr>
      </w:pPr>
      <w:r w:rsidRPr="00DB03E7">
        <w:rPr>
          <w:rFonts w:ascii="Century Gothic" w:hAnsi="Century Gothic"/>
        </w:rPr>
        <w:t>Install appliance, gas pressure regulators on gas-burner inlets of</w:t>
      </w:r>
      <w:r w:rsidRPr="00DB03E7">
        <w:rPr>
          <w:rFonts w:ascii="Century Gothic" w:hAnsi="Century Gothic"/>
          <w:spacing w:val="-34"/>
        </w:rPr>
        <w:t xml:space="preserve"> </w:t>
      </w:r>
      <w:r w:rsidRPr="00DB03E7">
        <w:rPr>
          <w:rFonts w:ascii="Century Gothic" w:hAnsi="Century Gothic"/>
        </w:rPr>
        <w:t>water heaters without pressure</w:t>
      </w:r>
      <w:r w:rsidRPr="00DB03E7">
        <w:rPr>
          <w:rFonts w:ascii="Century Gothic" w:hAnsi="Century Gothic"/>
          <w:spacing w:val="-1"/>
        </w:rPr>
        <w:t xml:space="preserve"> </w:t>
      </w:r>
      <w:r w:rsidRPr="00DB03E7">
        <w:rPr>
          <w:rFonts w:ascii="Century Gothic" w:hAnsi="Century Gothic"/>
        </w:rPr>
        <w:t>regulators.</w:t>
      </w:r>
    </w:p>
    <w:p w14:paraId="76D8DEE6" w14:textId="64FE72E5" w:rsidR="0052495B" w:rsidRPr="00774777" w:rsidRDefault="005C235A" w:rsidP="00AF729A">
      <w:pPr>
        <w:pStyle w:val="ListParagraph"/>
        <w:numPr>
          <w:ilvl w:val="3"/>
          <w:numId w:val="1"/>
        </w:numPr>
        <w:spacing w:after="120"/>
        <w:ind w:left="2700" w:hanging="900"/>
        <w:jc w:val="both"/>
        <w:rPr>
          <w:rFonts w:ascii="Century Gothic" w:hAnsi="Century Gothic"/>
        </w:rPr>
      </w:pPr>
      <w:r w:rsidRPr="00774777">
        <w:rPr>
          <w:rFonts w:ascii="Century Gothic" w:hAnsi="Century Gothic"/>
        </w:rPr>
        <w:t>Install vent piping from gas-train pressure regulators and valves to outside</w:t>
      </w:r>
      <w:r w:rsidRPr="00774777">
        <w:rPr>
          <w:rFonts w:ascii="Century Gothic" w:hAnsi="Century Gothic"/>
          <w:spacing w:val="-37"/>
        </w:rPr>
        <w:t xml:space="preserve"> </w:t>
      </w:r>
      <w:r w:rsidRPr="00774777">
        <w:rPr>
          <w:rFonts w:ascii="Century Gothic" w:hAnsi="Century Gothic"/>
        </w:rPr>
        <w:t>of building where required. Terminate vent piping with brass-screened vent</w:t>
      </w:r>
      <w:r w:rsidRPr="00774777">
        <w:rPr>
          <w:rFonts w:ascii="Century Gothic" w:hAnsi="Century Gothic"/>
          <w:spacing w:val="-39"/>
        </w:rPr>
        <w:t xml:space="preserve"> </w:t>
      </w:r>
      <w:r w:rsidRPr="00774777">
        <w:rPr>
          <w:rFonts w:ascii="Century Gothic" w:hAnsi="Century Gothic"/>
        </w:rPr>
        <w:t>cap</w:t>
      </w:r>
      <w:r w:rsidR="00774777" w:rsidRPr="00774777">
        <w:rPr>
          <w:rFonts w:ascii="Century Gothic" w:hAnsi="Century Gothic"/>
        </w:rPr>
        <w:t xml:space="preserve"> </w:t>
      </w:r>
      <w:r w:rsidRPr="00774777">
        <w:rPr>
          <w:rFonts w:ascii="Century Gothic" w:hAnsi="Century Gothic"/>
        </w:rPr>
        <w:t>fitting. Do not combine vents except with approval of authorities having jurisdiction.</w:t>
      </w:r>
    </w:p>
    <w:p w14:paraId="78EC04CE" w14:textId="77777777" w:rsidR="0052495B" w:rsidRPr="00DB03E7" w:rsidRDefault="005C235A" w:rsidP="00AF729A">
      <w:pPr>
        <w:pStyle w:val="ListParagraph"/>
        <w:numPr>
          <w:ilvl w:val="2"/>
          <w:numId w:val="1"/>
        </w:numPr>
        <w:spacing w:after="120"/>
        <w:ind w:left="1800" w:hanging="900"/>
        <w:jc w:val="both"/>
        <w:rPr>
          <w:rFonts w:ascii="Century Gothic" w:hAnsi="Century Gothic"/>
        </w:rPr>
      </w:pPr>
      <w:r w:rsidRPr="00DB03E7">
        <w:rPr>
          <w:rFonts w:ascii="Century Gothic" w:hAnsi="Century Gothic"/>
        </w:rPr>
        <w:t>Install temperature and pressure relief valves in top portion of storage tanks. Use relief valves with sensing elements that extend into tanks. Extend relief valve</w:t>
      </w:r>
      <w:r w:rsidRPr="00DB03E7">
        <w:rPr>
          <w:rFonts w:ascii="Century Gothic" w:hAnsi="Century Gothic"/>
          <w:spacing w:val="-38"/>
        </w:rPr>
        <w:t xml:space="preserve"> </w:t>
      </w:r>
      <w:r w:rsidRPr="00DB03E7">
        <w:rPr>
          <w:rFonts w:ascii="Century Gothic" w:hAnsi="Century Gothic"/>
        </w:rPr>
        <w:t>outlet with water piping in continuous downward pitch and discharge onto closest floor drain.</w:t>
      </w:r>
    </w:p>
    <w:p w14:paraId="1181385E" w14:textId="12234FCE" w:rsidR="0052495B" w:rsidRPr="00DA0948" w:rsidRDefault="005C235A" w:rsidP="00AF729A">
      <w:pPr>
        <w:pStyle w:val="ListParagraph"/>
        <w:numPr>
          <w:ilvl w:val="2"/>
          <w:numId w:val="1"/>
        </w:numPr>
        <w:spacing w:after="120"/>
        <w:ind w:left="1800" w:hanging="900"/>
        <w:jc w:val="both"/>
        <w:rPr>
          <w:rFonts w:ascii="Century Gothic" w:hAnsi="Century Gothic"/>
        </w:rPr>
      </w:pPr>
      <w:r w:rsidRPr="00DA0948">
        <w:rPr>
          <w:rFonts w:ascii="Century Gothic" w:hAnsi="Century Gothic"/>
        </w:rPr>
        <w:t>Install water heater drain piping as indirect waste to spill into open drains or</w:t>
      </w:r>
      <w:r w:rsidRPr="00DA0948">
        <w:rPr>
          <w:rFonts w:ascii="Century Gothic" w:hAnsi="Century Gothic"/>
          <w:spacing w:val="-38"/>
        </w:rPr>
        <w:t xml:space="preserve"> </w:t>
      </w:r>
      <w:r w:rsidRPr="00DA0948">
        <w:rPr>
          <w:rFonts w:ascii="Century Gothic" w:hAnsi="Century Gothic"/>
        </w:rPr>
        <w:t xml:space="preserve">over floor drains. Install hose-end drain valves at low points in water piping for water heaters that do not have tank drains. Refer to Division </w:t>
      </w:r>
      <w:r w:rsidR="00A078E1" w:rsidRPr="00DA0948">
        <w:rPr>
          <w:rFonts w:ascii="Century Gothic" w:hAnsi="Century Gothic"/>
        </w:rPr>
        <w:t>22</w:t>
      </w:r>
      <w:r w:rsidRPr="00DA0948">
        <w:rPr>
          <w:rFonts w:ascii="Century Gothic" w:hAnsi="Century Gothic"/>
        </w:rPr>
        <w:t xml:space="preserve"> Section </w:t>
      </w:r>
      <w:r w:rsidR="00A078E1" w:rsidRPr="00DA0948">
        <w:rPr>
          <w:rFonts w:ascii="Century Gothic" w:hAnsi="Century Gothic"/>
        </w:rPr>
        <w:t xml:space="preserve">22 11 19 </w:t>
      </w:r>
      <w:r w:rsidRPr="00DA0948">
        <w:rPr>
          <w:rFonts w:ascii="Century Gothic" w:hAnsi="Century Gothic"/>
        </w:rPr>
        <w:t>"Plumbing Specialties" for drain valves.</w:t>
      </w:r>
    </w:p>
    <w:p w14:paraId="255C266C" w14:textId="269ED5D2" w:rsidR="0052495B" w:rsidRPr="00DA0948" w:rsidRDefault="005C235A" w:rsidP="00AF729A">
      <w:pPr>
        <w:pStyle w:val="ListParagraph"/>
        <w:numPr>
          <w:ilvl w:val="2"/>
          <w:numId w:val="1"/>
        </w:numPr>
        <w:spacing w:after="120"/>
        <w:ind w:left="1800" w:hanging="900"/>
        <w:jc w:val="both"/>
        <w:rPr>
          <w:rFonts w:ascii="Century Gothic" w:hAnsi="Century Gothic"/>
        </w:rPr>
      </w:pPr>
      <w:r w:rsidRPr="00DA0948">
        <w:rPr>
          <w:rFonts w:ascii="Century Gothic" w:hAnsi="Century Gothic"/>
        </w:rPr>
        <w:t xml:space="preserve">Install thermometers on water heater inlet and outlet piping. Refer to Division </w:t>
      </w:r>
      <w:r w:rsidR="00A078E1" w:rsidRPr="00DA0948">
        <w:rPr>
          <w:rFonts w:ascii="Century Gothic" w:hAnsi="Century Gothic"/>
        </w:rPr>
        <w:t>22</w:t>
      </w:r>
      <w:r w:rsidRPr="00DA0948">
        <w:rPr>
          <w:rFonts w:ascii="Century Gothic" w:hAnsi="Century Gothic"/>
        </w:rPr>
        <w:t xml:space="preserve"> Section </w:t>
      </w:r>
      <w:r w:rsidR="00A078E1" w:rsidRPr="00DA0948">
        <w:rPr>
          <w:rFonts w:ascii="Century Gothic" w:hAnsi="Century Gothic"/>
        </w:rPr>
        <w:t xml:space="preserve">22 </w:t>
      </w:r>
      <w:r w:rsidR="00B96454" w:rsidRPr="00DA0948">
        <w:rPr>
          <w:rFonts w:ascii="Century Gothic" w:hAnsi="Century Gothic"/>
        </w:rPr>
        <w:t>10</w:t>
      </w:r>
      <w:r w:rsidR="00A078E1" w:rsidRPr="00DA0948">
        <w:rPr>
          <w:rFonts w:ascii="Century Gothic" w:hAnsi="Century Gothic"/>
        </w:rPr>
        <w:t xml:space="preserve"> 00 </w:t>
      </w:r>
      <w:r w:rsidRPr="00DA0948">
        <w:rPr>
          <w:rFonts w:ascii="Century Gothic" w:hAnsi="Century Gothic"/>
        </w:rPr>
        <w:t>"</w:t>
      </w:r>
      <w:r w:rsidR="00A078E1" w:rsidRPr="00DA0948">
        <w:rPr>
          <w:rFonts w:ascii="Century Gothic" w:hAnsi="Century Gothic"/>
        </w:rPr>
        <w:t>Plumbing</w:t>
      </w:r>
      <w:r w:rsidRPr="00DA0948">
        <w:rPr>
          <w:rFonts w:ascii="Century Gothic" w:hAnsi="Century Gothic"/>
        </w:rPr>
        <w:t>" for</w:t>
      </w:r>
      <w:r w:rsidRPr="00DA0948">
        <w:rPr>
          <w:rFonts w:ascii="Century Gothic" w:hAnsi="Century Gothic"/>
          <w:spacing w:val="-5"/>
        </w:rPr>
        <w:t xml:space="preserve"> </w:t>
      </w:r>
      <w:r w:rsidRPr="00DA0948">
        <w:rPr>
          <w:rFonts w:ascii="Century Gothic" w:hAnsi="Century Gothic"/>
        </w:rPr>
        <w:t>thermometers.</w:t>
      </w:r>
    </w:p>
    <w:p w14:paraId="5B3AC085" w14:textId="5B96CDE3" w:rsidR="0052495B" w:rsidRPr="00DA0948" w:rsidRDefault="005C235A" w:rsidP="00AF729A">
      <w:pPr>
        <w:pStyle w:val="ListParagraph"/>
        <w:numPr>
          <w:ilvl w:val="2"/>
          <w:numId w:val="1"/>
        </w:numPr>
        <w:spacing w:after="120"/>
        <w:ind w:left="1800" w:hanging="900"/>
        <w:jc w:val="both"/>
        <w:rPr>
          <w:rFonts w:ascii="Century Gothic" w:hAnsi="Century Gothic"/>
        </w:rPr>
      </w:pPr>
      <w:r w:rsidRPr="00DA0948">
        <w:rPr>
          <w:rFonts w:ascii="Century Gothic" w:hAnsi="Century Gothic"/>
        </w:rPr>
        <w:t xml:space="preserve">Install pressure gages on water heater piping. Refer to Division </w:t>
      </w:r>
      <w:r w:rsidR="00A078E1" w:rsidRPr="00DA0948">
        <w:rPr>
          <w:rFonts w:ascii="Century Gothic" w:hAnsi="Century Gothic"/>
        </w:rPr>
        <w:t>22</w:t>
      </w:r>
      <w:r w:rsidRPr="00DA0948">
        <w:rPr>
          <w:rFonts w:ascii="Century Gothic" w:hAnsi="Century Gothic"/>
        </w:rPr>
        <w:t xml:space="preserve"> Section </w:t>
      </w:r>
      <w:r w:rsidR="00A078E1" w:rsidRPr="00DA0948">
        <w:rPr>
          <w:rFonts w:ascii="Century Gothic" w:hAnsi="Century Gothic"/>
        </w:rPr>
        <w:t xml:space="preserve">22 </w:t>
      </w:r>
      <w:r w:rsidR="00B96454" w:rsidRPr="00DA0948">
        <w:rPr>
          <w:rFonts w:ascii="Century Gothic" w:hAnsi="Century Gothic"/>
        </w:rPr>
        <w:t xml:space="preserve">10 </w:t>
      </w:r>
      <w:r w:rsidR="00A078E1" w:rsidRPr="00DA0948">
        <w:rPr>
          <w:rFonts w:ascii="Century Gothic" w:hAnsi="Century Gothic"/>
        </w:rPr>
        <w:t>00</w:t>
      </w:r>
      <w:r w:rsidRPr="00DA0948">
        <w:rPr>
          <w:rFonts w:ascii="Century Gothic" w:hAnsi="Century Gothic"/>
        </w:rPr>
        <w:t>"</w:t>
      </w:r>
      <w:r w:rsidR="00A078E1" w:rsidRPr="00DA0948">
        <w:rPr>
          <w:rFonts w:ascii="Century Gothic" w:hAnsi="Century Gothic"/>
        </w:rPr>
        <w:t>Plumbing</w:t>
      </w:r>
      <w:r w:rsidRPr="00DA0948">
        <w:rPr>
          <w:rFonts w:ascii="Century Gothic" w:hAnsi="Century Gothic"/>
        </w:rPr>
        <w:t>" for pressure gages.</w:t>
      </w:r>
    </w:p>
    <w:p w14:paraId="77F88C80" w14:textId="77777777" w:rsidR="0052495B" w:rsidRPr="00DB03E7" w:rsidRDefault="005C235A" w:rsidP="00AF729A">
      <w:pPr>
        <w:pStyle w:val="ListParagraph"/>
        <w:numPr>
          <w:ilvl w:val="2"/>
          <w:numId w:val="1"/>
        </w:numPr>
        <w:spacing w:after="120"/>
        <w:ind w:left="1800" w:hanging="900"/>
        <w:jc w:val="both"/>
        <w:rPr>
          <w:rFonts w:ascii="Century Gothic" w:hAnsi="Century Gothic"/>
        </w:rPr>
      </w:pPr>
      <w:r w:rsidRPr="00DB03E7">
        <w:rPr>
          <w:rFonts w:ascii="Century Gothic" w:hAnsi="Century Gothic"/>
        </w:rPr>
        <w:t>Arrange for insulation on equipment and piping not furnished with</w:t>
      </w:r>
      <w:r w:rsidRPr="00DB03E7">
        <w:rPr>
          <w:rFonts w:ascii="Century Gothic" w:hAnsi="Century Gothic"/>
          <w:spacing w:val="-40"/>
        </w:rPr>
        <w:t xml:space="preserve"> </w:t>
      </w:r>
      <w:r w:rsidRPr="00DB03E7">
        <w:rPr>
          <w:rFonts w:ascii="Century Gothic" w:hAnsi="Century Gothic"/>
        </w:rPr>
        <w:t>factory-applied insulation.</w:t>
      </w:r>
    </w:p>
    <w:p w14:paraId="344F0844" w14:textId="77777777" w:rsidR="00774777" w:rsidRDefault="005C235A" w:rsidP="00AF729A">
      <w:pPr>
        <w:pStyle w:val="Heading1"/>
        <w:numPr>
          <w:ilvl w:val="1"/>
          <w:numId w:val="1"/>
        </w:numPr>
        <w:spacing w:after="120"/>
        <w:ind w:left="900" w:hanging="900"/>
        <w:jc w:val="both"/>
        <w:rPr>
          <w:rFonts w:ascii="Century Gothic" w:hAnsi="Century Gothic"/>
          <w:sz w:val="22"/>
          <w:szCs w:val="22"/>
        </w:rPr>
      </w:pPr>
      <w:r w:rsidRPr="00DB03E7">
        <w:rPr>
          <w:rFonts w:ascii="Century Gothic" w:hAnsi="Century Gothic"/>
          <w:sz w:val="22"/>
          <w:szCs w:val="22"/>
        </w:rPr>
        <w:t>CONNECTIONS</w:t>
      </w:r>
    </w:p>
    <w:p w14:paraId="3CB5E0ED" w14:textId="77777777" w:rsidR="00774777" w:rsidRDefault="005C235A" w:rsidP="00AF729A">
      <w:pPr>
        <w:pStyle w:val="ListParagraph"/>
        <w:numPr>
          <w:ilvl w:val="2"/>
          <w:numId w:val="1"/>
        </w:numPr>
        <w:spacing w:after="120"/>
        <w:ind w:left="1800" w:hanging="900"/>
        <w:jc w:val="both"/>
        <w:rPr>
          <w:rFonts w:ascii="Century Gothic" w:hAnsi="Century Gothic"/>
        </w:rPr>
      </w:pPr>
      <w:r w:rsidRPr="00DB03E7">
        <w:rPr>
          <w:rFonts w:ascii="Century Gothic" w:hAnsi="Century Gothic"/>
        </w:rPr>
        <w:t>Install piping adjacent to machine to allow service and</w:t>
      </w:r>
      <w:r w:rsidRPr="00DB03E7">
        <w:rPr>
          <w:rFonts w:ascii="Century Gothic" w:hAnsi="Century Gothic"/>
          <w:spacing w:val="-4"/>
        </w:rPr>
        <w:t xml:space="preserve"> </w:t>
      </w:r>
      <w:r w:rsidRPr="00DB03E7">
        <w:rPr>
          <w:rFonts w:ascii="Century Gothic" w:hAnsi="Century Gothic"/>
        </w:rPr>
        <w:t>maintenance.</w:t>
      </w:r>
    </w:p>
    <w:p w14:paraId="0CCA8A9D" w14:textId="56FCD64B" w:rsidR="0052495B" w:rsidRPr="00DB03E7" w:rsidRDefault="005C235A" w:rsidP="00AF729A">
      <w:pPr>
        <w:pStyle w:val="ListParagraph"/>
        <w:numPr>
          <w:ilvl w:val="2"/>
          <w:numId w:val="1"/>
        </w:numPr>
        <w:spacing w:after="120"/>
        <w:ind w:left="1800" w:hanging="900"/>
        <w:jc w:val="both"/>
        <w:rPr>
          <w:rFonts w:ascii="Century Gothic" w:hAnsi="Century Gothic"/>
        </w:rPr>
      </w:pPr>
      <w:r w:rsidRPr="00DB03E7">
        <w:rPr>
          <w:rFonts w:ascii="Century Gothic" w:hAnsi="Century Gothic"/>
        </w:rPr>
        <w:t>Connect hot- and cold-water piping with shutoff valves and unions. Connect</w:t>
      </w:r>
      <w:r w:rsidRPr="00DB03E7">
        <w:rPr>
          <w:rFonts w:ascii="Century Gothic" w:hAnsi="Century Gothic"/>
          <w:spacing w:val="-37"/>
        </w:rPr>
        <w:t xml:space="preserve"> </w:t>
      </w:r>
      <w:r w:rsidRPr="00DB03E7">
        <w:rPr>
          <w:rFonts w:ascii="Century Gothic" w:hAnsi="Century Gothic"/>
        </w:rPr>
        <w:t>hot- water-circulating piping with shutoff valve, check valve, and</w:t>
      </w:r>
      <w:r w:rsidRPr="00DB03E7">
        <w:rPr>
          <w:rFonts w:ascii="Century Gothic" w:hAnsi="Century Gothic"/>
          <w:spacing w:val="-6"/>
        </w:rPr>
        <w:t xml:space="preserve"> </w:t>
      </w:r>
      <w:r w:rsidRPr="00DB03E7">
        <w:rPr>
          <w:rFonts w:ascii="Century Gothic" w:hAnsi="Century Gothic"/>
        </w:rPr>
        <w:t>union.</w:t>
      </w:r>
    </w:p>
    <w:p w14:paraId="51345D1C" w14:textId="77777777" w:rsidR="0052495B" w:rsidRPr="00DB03E7" w:rsidRDefault="005C235A" w:rsidP="00AF729A">
      <w:pPr>
        <w:pStyle w:val="ListParagraph"/>
        <w:numPr>
          <w:ilvl w:val="2"/>
          <w:numId w:val="1"/>
        </w:numPr>
        <w:spacing w:after="120"/>
        <w:ind w:left="1800" w:hanging="900"/>
        <w:jc w:val="both"/>
        <w:rPr>
          <w:rFonts w:ascii="Century Gothic" w:hAnsi="Century Gothic"/>
        </w:rPr>
      </w:pPr>
      <w:r w:rsidRPr="00DB03E7">
        <w:rPr>
          <w:rFonts w:ascii="Century Gothic" w:hAnsi="Century Gothic"/>
        </w:rPr>
        <w:t>Connect gas piping to gas burner with drip leg, tee, shutoff valve, and</w:t>
      </w:r>
      <w:r w:rsidRPr="00DB03E7">
        <w:rPr>
          <w:rFonts w:ascii="Century Gothic" w:hAnsi="Century Gothic"/>
          <w:spacing w:val="-36"/>
        </w:rPr>
        <w:t xml:space="preserve"> </w:t>
      </w:r>
      <w:r w:rsidRPr="00DB03E7">
        <w:rPr>
          <w:rFonts w:ascii="Century Gothic" w:hAnsi="Century Gothic"/>
        </w:rPr>
        <w:t>union; minimum size same as inlet</w:t>
      </w:r>
      <w:r w:rsidRPr="00DB03E7">
        <w:rPr>
          <w:rFonts w:ascii="Century Gothic" w:hAnsi="Century Gothic"/>
          <w:spacing w:val="1"/>
        </w:rPr>
        <w:t xml:space="preserve"> </w:t>
      </w:r>
      <w:r w:rsidRPr="00DB03E7">
        <w:rPr>
          <w:rFonts w:ascii="Century Gothic" w:hAnsi="Century Gothic"/>
        </w:rPr>
        <w:t>connection.</w:t>
      </w:r>
    </w:p>
    <w:p w14:paraId="60E4DE3A" w14:textId="77777777" w:rsidR="0052495B" w:rsidRPr="00DB03E7" w:rsidRDefault="005C235A" w:rsidP="00AF729A">
      <w:pPr>
        <w:pStyle w:val="ListParagraph"/>
        <w:numPr>
          <w:ilvl w:val="2"/>
          <w:numId w:val="1"/>
        </w:numPr>
        <w:spacing w:after="120"/>
        <w:ind w:left="1800" w:hanging="900"/>
        <w:jc w:val="both"/>
        <w:rPr>
          <w:rFonts w:ascii="Century Gothic" w:hAnsi="Century Gothic"/>
        </w:rPr>
      </w:pPr>
      <w:r w:rsidRPr="00DB03E7">
        <w:rPr>
          <w:rFonts w:ascii="Century Gothic" w:hAnsi="Century Gothic"/>
        </w:rPr>
        <w:t>Make connections with dielectric fittings where piping is made of dissimilar</w:t>
      </w:r>
      <w:r w:rsidRPr="00DB03E7">
        <w:rPr>
          <w:rFonts w:ascii="Century Gothic" w:hAnsi="Century Gothic"/>
          <w:spacing w:val="-18"/>
        </w:rPr>
        <w:t xml:space="preserve"> </w:t>
      </w:r>
      <w:r w:rsidRPr="00DB03E7">
        <w:rPr>
          <w:rFonts w:ascii="Century Gothic" w:hAnsi="Century Gothic"/>
        </w:rPr>
        <w:t>metal.</w:t>
      </w:r>
    </w:p>
    <w:p w14:paraId="4C334599" w14:textId="77777777" w:rsidR="0052495B" w:rsidRPr="00DB03E7" w:rsidRDefault="005C235A" w:rsidP="00AF729A">
      <w:pPr>
        <w:pStyle w:val="ListParagraph"/>
        <w:numPr>
          <w:ilvl w:val="2"/>
          <w:numId w:val="1"/>
        </w:numPr>
        <w:spacing w:after="120"/>
        <w:ind w:left="1800" w:hanging="900"/>
        <w:jc w:val="both"/>
        <w:rPr>
          <w:rFonts w:ascii="Century Gothic" w:hAnsi="Century Gothic"/>
        </w:rPr>
      </w:pPr>
      <w:r w:rsidRPr="00DB03E7">
        <w:rPr>
          <w:rFonts w:ascii="Century Gothic" w:hAnsi="Century Gothic"/>
        </w:rPr>
        <w:lastRenderedPageBreak/>
        <w:t>Gas, Water Heater Vent Connections: Connect to vent system. Include draft hoods and diverters where required. Use vents same size as or larger than water heater outlets, but not smaller than indicated unless smaller vent size has been calculated according to NFPA</w:t>
      </w:r>
      <w:r w:rsidRPr="00DB03E7">
        <w:rPr>
          <w:rFonts w:ascii="Century Gothic" w:hAnsi="Century Gothic"/>
          <w:spacing w:val="1"/>
        </w:rPr>
        <w:t xml:space="preserve"> </w:t>
      </w:r>
      <w:r w:rsidRPr="00DB03E7">
        <w:rPr>
          <w:rFonts w:ascii="Century Gothic" w:hAnsi="Century Gothic"/>
        </w:rPr>
        <w:t>54.</w:t>
      </w:r>
    </w:p>
    <w:p w14:paraId="6601E588" w14:textId="5F856D86" w:rsidR="0052495B" w:rsidRPr="00DB03E7" w:rsidRDefault="005C235A" w:rsidP="00AF729A">
      <w:pPr>
        <w:pStyle w:val="ListParagraph"/>
        <w:numPr>
          <w:ilvl w:val="2"/>
          <w:numId w:val="1"/>
        </w:numPr>
        <w:spacing w:after="120"/>
        <w:ind w:left="1800" w:hanging="900"/>
        <w:jc w:val="both"/>
        <w:rPr>
          <w:rFonts w:ascii="Century Gothic" w:hAnsi="Century Gothic"/>
        </w:rPr>
      </w:pPr>
      <w:r w:rsidRPr="00DB03E7">
        <w:rPr>
          <w:rFonts w:ascii="Century Gothic" w:hAnsi="Century Gothic"/>
        </w:rPr>
        <w:t xml:space="preserve">Electrical Connections: Power wiring and disconnect switches are specified in Division </w:t>
      </w:r>
      <w:r w:rsidR="00A078E1" w:rsidRPr="00DB03E7">
        <w:rPr>
          <w:rFonts w:ascii="Century Gothic" w:hAnsi="Century Gothic"/>
        </w:rPr>
        <w:t>26</w:t>
      </w:r>
      <w:r w:rsidRPr="00DB03E7">
        <w:rPr>
          <w:rFonts w:ascii="Century Gothic" w:hAnsi="Century Gothic"/>
        </w:rPr>
        <w:t xml:space="preserve"> Sections</w:t>
      </w:r>
      <w:r w:rsidR="00A078E1" w:rsidRPr="00DB03E7">
        <w:rPr>
          <w:rFonts w:ascii="Century Gothic" w:hAnsi="Century Gothic"/>
        </w:rPr>
        <w:t xml:space="preserve"> 26 05 00</w:t>
      </w:r>
      <w:r w:rsidRPr="00DB03E7">
        <w:rPr>
          <w:rFonts w:ascii="Century Gothic" w:hAnsi="Century Gothic"/>
        </w:rPr>
        <w:t xml:space="preserve">. </w:t>
      </w:r>
      <w:r w:rsidR="00A078E1" w:rsidRPr="00DB03E7">
        <w:rPr>
          <w:rFonts w:ascii="Century Gothic" w:hAnsi="Century Gothic"/>
        </w:rPr>
        <w:t>Common Work Results For Electrical</w:t>
      </w:r>
      <w:r w:rsidRPr="00DB03E7">
        <w:rPr>
          <w:rFonts w:ascii="Century Gothic" w:hAnsi="Century Gothic"/>
        </w:rPr>
        <w:t>.</w:t>
      </w:r>
    </w:p>
    <w:p w14:paraId="37C973DF" w14:textId="77777777" w:rsidR="00774777" w:rsidRDefault="005C235A" w:rsidP="00AF729A">
      <w:pPr>
        <w:pStyle w:val="Heading1"/>
        <w:numPr>
          <w:ilvl w:val="1"/>
          <w:numId w:val="1"/>
        </w:numPr>
        <w:spacing w:after="120"/>
        <w:ind w:left="900" w:hanging="900"/>
        <w:jc w:val="both"/>
        <w:rPr>
          <w:rFonts w:ascii="Century Gothic" w:hAnsi="Century Gothic"/>
          <w:sz w:val="22"/>
          <w:szCs w:val="22"/>
        </w:rPr>
      </w:pPr>
      <w:r w:rsidRPr="00DB03E7">
        <w:rPr>
          <w:rFonts w:ascii="Century Gothic" w:hAnsi="Century Gothic"/>
          <w:sz w:val="22"/>
          <w:szCs w:val="22"/>
        </w:rPr>
        <w:t>FIELD QUALITY</w:t>
      </w:r>
      <w:r w:rsidRPr="00DB03E7">
        <w:rPr>
          <w:rFonts w:ascii="Century Gothic" w:hAnsi="Century Gothic"/>
          <w:spacing w:val="-2"/>
          <w:sz w:val="22"/>
          <w:szCs w:val="22"/>
        </w:rPr>
        <w:t xml:space="preserve"> </w:t>
      </w:r>
      <w:r w:rsidRPr="00DB03E7">
        <w:rPr>
          <w:rFonts w:ascii="Century Gothic" w:hAnsi="Century Gothic"/>
          <w:sz w:val="22"/>
          <w:szCs w:val="22"/>
        </w:rPr>
        <w:t>CONTROL</w:t>
      </w:r>
    </w:p>
    <w:p w14:paraId="7779A931" w14:textId="2882AA3B" w:rsidR="0052495B" w:rsidRPr="00DB03E7" w:rsidRDefault="005C235A" w:rsidP="00AF729A">
      <w:pPr>
        <w:pStyle w:val="ListParagraph"/>
        <w:numPr>
          <w:ilvl w:val="2"/>
          <w:numId w:val="1"/>
        </w:numPr>
        <w:spacing w:after="120"/>
        <w:ind w:left="1800" w:hanging="900"/>
        <w:jc w:val="both"/>
        <w:rPr>
          <w:rFonts w:ascii="Century Gothic" w:hAnsi="Century Gothic"/>
        </w:rPr>
      </w:pPr>
      <w:r w:rsidRPr="00DB03E7">
        <w:rPr>
          <w:rFonts w:ascii="Century Gothic" w:hAnsi="Century Gothic"/>
        </w:rPr>
        <w:t>Engage a factory-authorized service representative to perform startup service and to train Owner's maintenance personnel to adjust, operate, and maintain water</w:t>
      </w:r>
      <w:r w:rsidRPr="00DB03E7">
        <w:rPr>
          <w:rFonts w:ascii="Century Gothic" w:hAnsi="Century Gothic"/>
          <w:spacing w:val="-42"/>
        </w:rPr>
        <w:t xml:space="preserve"> </w:t>
      </w:r>
      <w:r w:rsidRPr="00DB03E7">
        <w:rPr>
          <w:rFonts w:ascii="Century Gothic" w:hAnsi="Century Gothic"/>
        </w:rPr>
        <w:t>heaters.</w:t>
      </w:r>
    </w:p>
    <w:p w14:paraId="115CAC72" w14:textId="77777777" w:rsidR="0052495B" w:rsidRPr="00DB03E7" w:rsidRDefault="005C235A" w:rsidP="00AF729A">
      <w:pPr>
        <w:pStyle w:val="ListParagraph"/>
        <w:numPr>
          <w:ilvl w:val="2"/>
          <w:numId w:val="1"/>
        </w:numPr>
        <w:spacing w:after="120"/>
        <w:ind w:left="1800" w:hanging="900"/>
        <w:jc w:val="both"/>
        <w:rPr>
          <w:rFonts w:ascii="Century Gothic" w:hAnsi="Century Gothic"/>
        </w:rPr>
      </w:pPr>
      <w:r w:rsidRPr="00DB03E7">
        <w:rPr>
          <w:rFonts w:ascii="Century Gothic" w:hAnsi="Century Gothic"/>
        </w:rPr>
        <w:t>In addition to manufacturer's written installation and startup checks, perform</w:t>
      </w:r>
      <w:r w:rsidRPr="00DB03E7">
        <w:rPr>
          <w:rFonts w:ascii="Century Gothic" w:hAnsi="Century Gothic"/>
          <w:spacing w:val="-40"/>
        </w:rPr>
        <w:t xml:space="preserve"> </w:t>
      </w:r>
      <w:r w:rsidRPr="00DB03E7">
        <w:rPr>
          <w:rFonts w:ascii="Century Gothic" w:hAnsi="Century Gothic"/>
        </w:rPr>
        <w:t>the following:</w:t>
      </w:r>
    </w:p>
    <w:p w14:paraId="2E880BF6" w14:textId="77777777" w:rsidR="00774777" w:rsidRDefault="005C235A" w:rsidP="00AF729A">
      <w:pPr>
        <w:pStyle w:val="ListParagraph"/>
        <w:numPr>
          <w:ilvl w:val="3"/>
          <w:numId w:val="1"/>
        </w:numPr>
        <w:spacing w:after="120"/>
        <w:ind w:left="2700" w:hanging="900"/>
        <w:jc w:val="both"/>
        <w:rPr>
          <w:rFonts w:ascii="Century Gothic" w:hAnsi="Century Gothic"/>
        </w:rPr>
      </w:pPr>
      <w:r w:rsidRPr="00DB03E7">
        <w:rPr>
          <w:rFonts w:ascii="Century Gothic" w:hAnsi="Century Gothic"/>
        </w:rPr>
        <w:t>Check for clear relief valve inlets, outlets, and drain</w:t>
      </w:r>
      <w:r w:rsidRPr="00DB03E7">
        <w:rPr>
          <w:rFonts w:ascii="Century Gothic" w:hAnsi="Century Gothic"/>
          <w:spacing w:val="-29"/>
        </w:rPr>
        <w:t xml:space="preserve"> </w:t>
      </w:r>
      <w:r w:rsidRPr="00DB03E7">
        <w:rPr>
          <w:rFonts w:ascii="Century Gothic" w:hAnsi="Century Gothic"/>
        </w:rPr>
        <w:t>piping.</w:t>
      </w:r>
    </w:p>
    <w:p w14:paraId="09F34FCD" w14:textId="77777777" w:rsidR="00774777" w:rsidRDefault="005C235A" w:rsidP="00AF729A">
      <w:pPr>
        <w:pStyle w:val="ListParagraph"/>
        <w:numPr>
          <w:ilvl w:val="3"/>
          <w:numId w:val="1"/>
        </w:numPr>
        <w:spacing w:after="120"/>
        <w:ind w:left="2700" w:hanging="900"/>
        <w:jc w:val="both"/>
        <w:rPr>
          <w:rFonts w:ascii="Century Gothic" w:hAnsi="Century Gothic"/>
        </w:rPr>
      </w:pPr>
      <w:r w:rsidRPr="00DB03E7">
        <w:rPr>
          <w:rFonts w:ascii="Century Gothic" w:hAnsi="Century Gothic"/>
        </w:rPr>
        <w:t>Test operation of safety controls, relief valves, and</w:t>
      </w:r>
      <w:r w:rsidRPr="00DB03E7">
        <w:rPr>
          <w:rFonts w:ascii="Century Gothic" w:hAnsi="Century Gothic"/>
          <w:spacing w:val="-34"/>
        </w:rPr>
        <w:t xml:space="preserve"> </w:t>
      </w:r>
      <w:r w:rsidRPr="00DB03E7">
        <w:rPr>
          <w:rFonts w:ascii="Century Gothic" w:hAnsi="Century Gothic"/>
        </w:rPr>
        <w:t>devices.</w:t>
      </w:r>
    </w:p>
    <w:p w14:paraId="502C2B51" w14:textId="77777777" w:rsidR="00774777" w:rsidRDefault="005C235A" w:rsidP="00AF729A">
      <w:pPr>
        <w:pStyle w:val="ListParagraph"/>
        <w:numPr>
          <w:ilvl w:val="3"/>
          <w:numId w:val="1"/>
        </w:numPr>
        <w:spacing w:after="120"/>
        <w:ind w:left="2700" w:hanging="900"/>
        <w:jc w:val="both"/>
        <w:rPr>
          <w:rFonts w:ascii="Century Gothic" w:hAnsi="Century Gothic"/>
        </w:rPr>
      </w:pPr>
      <w:r w:rsidRPr="00DB03E7">
        <w:rPr>
          <w:rFonts w:ascii="Century Gothic" w:hAnsi="Century Gothic"/>
        </w:rPr>
        <w:t>Adjust operating</w:t>
      </w:r>
      <w:r w:rsidRPr="00DB03E7">
        <w:rPr>
          <w:rFonts w:ascii="Century Gothic" w:hAnsi="Century Gothic"/>
          <w:spacing w:val="-1"/>
        </w:rPr>
        <w:t xml:space="preserve"> </w:t>
      </w:r>
      <w:r w:rsidRPr="00DB03E7">
        <w:rPr>
          <w:rFonts w:ascii="Century Gothic" w:hAnsi="Century Gothic"/>
        </w:rPr>
        <w:t>controls.</w:t>
      </w:r>
    </w:p>
    <w:p w14:paraId="380035CB" w14:textId="56492C0F" w:rsidR="0052495B" w:rsidRPr="00DB03E7" w:rsidRDefault="005C235A" w:rsidP="00AF729A">
      <w:pPr>
        <w:pStyle w:val="ListParagraph"/>
        <w:numPr>
          <w:ilvl w:val="3"/>
          <w:numId w:val="1"/>
        </w:numPr>
        <w:spacing w:after="120"/>
        <w:ind w:left="2700" w:hanging="900"/>
        <w:jc w:val="both"/>
        <w:rPr>
          <w:rFonts w:ascii="Century Gothic" w:hAnsi="Century Gothic"/>
        </w:rPr>
      </w:pPr>
      <w:r w:rsidRPr="00DB03E7">
        <w:rPr>
          <w:rFonts w:ascii="Century Gothic" w:hAnsi="Century Gothic"/>
        </w:rPr>
        <w:t>Adjust hot-water-outlet temperature settings. Do not set above 140 deg F unless piping system application requires higher</w:t>
      </w:r>
      <w:r w:rsidRPr="00DB03E7">
        <w:rPr>
          <w:rFonts w:ascii="Century Gothic" w:hAnsi="Century Gothic"/>
          <w:spacing w:val="-4"/>
        </w:rPr>
        <w:t xml:space="preserve"> </w:t>
      </w:r>
      <w:r w:rsidRPr="00DB03E7">
        <w:rPr>
          <w:rFonts w:ascii="Century Gothic" w:hAnsi="Century Gothic"/>
        </w:rPr>
        <w:t>temperature.</w:t>
      </w:r>
    </w:p>
    <w:p w14:paraId="4D3C81D4" w14:textId="77777777" w:rsidR="00774777" w:rsidRDefault="005C235A" w:rsidP="00AF729A">
      <w:pPr>
        <w:pStyle w:val="Heading1"/>
        <w:numPr>
          <w:ilvl w:val="1"/>
          <w:numId w:val="1"/>
        </w:numPr>
        <w:spacing w:after="120"/>
        <w:ind w:left="900" w:hanging="900"/>
        <w:jc w:val="both"/>
        <w:rPr>
          <w:rFonts w:ascii="Century Gothic" w:hAnsi="Century Gothic"/>
          <w:sz w:val="22"/>
          <w:szCs w:val="22"/>
        </w:rPr>
      </w:pPr>
      <w:r w:rsidRPr="00DB03E7">
        <w:rPr>
          <w:rFonts w:ascii="Century Gothic" w:hAnsi="Century Gothic"/>
          <w:sz w:val="22"/>
          <w:szCs w:val="22"/>
        </w:rPr>
        <w:t>DEMONSTRATION</w:t>
      </w:r>
    </w:p>
    <w:p w14:paraId="2BD9CC99" w14:textId="77777777" w:rsidR="00774777" w:rsidRDefault="005C235A" w:rsidP="00AF729A">
      <w:pPr>
        <w:pStyle w:val="ListParagraph"/>
        <w:numPr>
          <w:ilvl w:val="2"/>
          <w:numId w:val="1"/>
        </w:numPr>
        <w:spacing w:after="120"/>
        <w:ind w:left="1800" w:hanging="900"/>
        <w:jc w:val="both"/>
        <w:rPr>
          <w:rFonts w:ascii="Century Gothic" w:hAnsi="Century Gothic"/>
        </w:rPr>
      </w:pPr>
      <w:r w:rsidRPr="00DB03E7">
        <w:rPr>
          <w:rFonts w:ascii="Century Gothic" w:hAnsi="Century Gothic"/>
        </w:rPr>
        <w:t>Engage a factory-authorized service representative to train Owner's maintenance personnel to adjust, operate, and maintain fuel-fired, domestic water heaters.</w:t>
      </w:r>
      <w:r w:rsidR="00D038D5" w:rsidRPr="00DB03E7">
        <w:rPr>
          <w:rFonts w:ascii="Century Gothic" w:hAnsi="Century Gothic"/>
        </w:rPr>
        <w:t xml:space="preserve"> Refer to Division 1 Section 01 77 00 “Contract Closeout.”</w:t>
      </w:r>
    </w:p>
    <w:p w14:paraId="4F0A5387" w14:textId="254D91A9" w:rsidR="0052495B" w:rsidRPr="00AF729A" w:rsidRDefault="005C235A" w:rsidP="00AF729A">
      <w:pPr>
        <w:pStyle w:val="Heading1"/>
        <w:spacing w:after="120"/>
        <w:ind w:left="0" w:firstLine="0"/>
        <w:jc w:val="center"/>
        <w:rPr>
          <w:rFonts w:ascii="Century Gothic" w:hAnsi="Century Gothic"/>
          <w:sz w:val="22"/>
          <w:szCs w:val="22"/>
        </w:rPr>
      </w:pPr>
      <w:r w:rsidRPr="00AF729A">
        <w:rPr>
          <w:rFonts w:ascii="Century Gothic" w:hAnsi="Century Gothic"/>
          <w:sz w:val="22"/>
          <w:szCs w:val="22"/>
        </w:rPr>
        <w:t>END OF SECTION</w:t>
      </w:r>
    </w:p>
    <w:sectPr w:rsidR="0052495B" w:rsidRPr="00AF729A" w:rsidSect="00DB03E7">
      <w:headerReference w:type="default" r:id="rId8"/>
      <w:footerReference w:type="default" r:id="rId9"/>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E45A6" w14:textId="77777777" w:rsidR="00CD5E2B" w:rsidRDefault="005C235A">
      <w:r>
        <w:separator/>
      </w:r>
    </w:p>
  </w:endnote>
  <w:endnote w:type="continuationSeparator" w:id="0">
    <w:p w14:paraId="47DDA5F1" w14:textId="77777777" w:rsidR="00CD5E2B" w:rsidRDefault="005C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8" w:name="_Hlk95837502" w:displacedByCustomXml="next"/>
  <w:bookmarkStart w:id="19" w:name="_Hlk95837551" w:displacedByCustomXml="next"/>
  <w:sdt>
    <w:sdtPr>
      <w:rPr>
        <w:rFonts w:ascii="Century Gothic" w:hAnsi="Century Gothic"/>
        <w:sz w:val="20"/>
        <w:szCs w:val="20"/>
      </w:rPr>
      <w:id w:val="677230033"/>
      <w:docPartObj>
        <w:docPartGallery w:val="Page Numbers (Bottom of Page)"/>
        <w:docPartUnique/>
      </w:docPartObj>
    </w:sdtPr>
    <w:sdtEndPr/>
    <w:sdtContent>
      <w:sdt>
        <w:sdtPr>
          <w:rPr>
            <w:rFonts w:ascii="Century Gothic" w:hAnsi="Century Gothic"/>
            <w:sz w:val="20"/>
            <w:szCs w:val="20"/>
          </w:rPr>
          <w:id w:val="98381352"/>
          <w:docPartObj>
            <w:docPartGallery w:val="Page Numbers (Top of Page)"/>
            <w:docPartUnique/>
          </w:docPartObj>
        </w:sdtPr>
        <w:sdtEndPr/>
        <w:sdtContent>
          <w:p w14:paraId="0EE5BEA2" w14:textId="77777777" w:rsidR="00DB03E7" w:rsidRPr="00CD26CF" w:rsidRDefault="00DB03E7" w:rsidP="00DB03E7">
            <w:pPr>
              <w:pStyle w:val="Footer"/>
              <w:rPr>
                <w:rFonts w:ascii="Century Gothic" w:hAnsi="Century Gothic"/>
                <w:sz w:val="20"/>
                <w:szCs w:val="20"/>
              </w:rPr>
            </w:pPr>
            <w:r w:rsidRPr="00CD26CF">
              <w:rPr>
                <w:rFonts w:ascii="Century Gothic" w:hAnsi="Century Gothic"/>
                <w:sz w:val="20"/>
                <w:szCs w:val="20"/>
              </w:rPr>
              <w:t xml:space="preserve">Revised: </w:t>
            </w:r>
            <w:r>
              <w:rPr>
                <w:rFonts w:ascii="Century Gothic" w:hAnsi="Century Gothic"/>
                <w:sz w:val="20"/>
                <w:szCs w:val="20"/>
              </w:rPr>
              <w:t xml:space="preserve"> 01/07/22</w:t>
            </w:r>
            <w:r>
              <w:rPr>
                <w:rFonts w:ascii="Century Gothic" w:hAnsi="Century Gothic"/>
                <w:sz w:val="20"/>
                <w:szCs w:val="20"/>
              </w:rPr>
              <w:tab/>
            </w:r>
            <w:r w:rsidRPr="00CD26CF">
              <w:rPr>
                <w:rFonts w:ascii="Century Gothic" w:hAnsi="Century Gothic"/>
                <w:sz w:val="20"/>
                <w:szCs w:val="20"/>
              </w:rPr>
              <w:tab/>
              <w:t xml:space="preserve">Page </w:t>
            </w:r>
            <w:r w:rsidRPr="00CD26CF">
              <w:rPr>
                <w:rFonts w:ascii="Century Gothic" w:hAnsi="Century Gothic"/>
                <w:bCs/>
                <w:sz w:val="20"/>
                <w:szCs w:val="20"/>
              </w:rPr>
              <w:fldChar w:fldCharType="begin"/>
            </w:r>
            <w:r w:rsidRPr="00CD26CF">
              <w:rPr>
                <w:rFonts w:ascii="Century Gothic" w:hAnsi="Century Gothic"/>
                <w:bCs/>
                <w:sz w:val="20"/>
                <w:szCs w:val="20"/>
              </w:rPr>
              <w:instrText xml:space="preserve"> PAGE </w:instrText>
            </w:r>
            <w:r w:rsidRPr="00CD26CF">
              <w:rPr>
                <w:rFonts w:ascii="Century Gothic" w:hAnsi="Century Gothic"/>
                <w:bCs/>
                <w:sz w:val="20"/>
                <w:szCs w:val="20"/>
              </w:rPr>
              <w:fldChar w:fldCharType="separate"/>
            </w:r>
            <w:r>
              <w:rPr>
                <w:rFonts w:ascii="Century Gothic" w:hAnsi="Century Gothic"/>
                <w:bCs/>
                <w:sz w:val="20"/>
                <w:szCs w:val="20"/>
              </w:rPr>
              <w:t>1</w:t>
            </w:r>
            <w:r w:rsidRPr="00CD26CF">
              <w:rPr>
                <w:rFonts w:ascii="Century Gothic" w:hAnsi="Century Gothic"/>
                <w:bCs/>
                <w:sz w:val="20"/>
                <w:szCs w:val="20"/>
              </w:rPr>
              <w:fldChar w:fldCharType="end"/>
            </w:r>
            <w:r w:rsidRPr="00CD26CF">
              <w:rPr>
                <w:rFonts w:ascii="Century Gothic" w:hAnsi="Century Gothic"/>
                <w:sz w:val="20"/>
                <w:szCs w:val="20"/>
              </w:rPr>
              <w:t xml:space="preserve"> of </w:t>
            </w:r>
            <w:r w:rsidRPr="00CD26CF">
              <w:rPr>
                <w:rFonts w:ascii="Century Gothic" w:hAnsi="Century Gothic"/>
                <w:bCs/>
                <w:sz w:val="20"/>
                <w:szCs w:val="20"/>
              </w:rPr>
              <w:fldChar w:fldCharType="begin"/>
            </w:r>
            <w:r w:rsidRPr="00CD26CF">
              <w:rPr>
                <w:rFonts w:ascii="Century Gothic" w:hAnsi="Century Gothic"/>
                <w:bCs/>
                <w:sz w:val="20"/>
                <w:szCs w:val="20"/>
              </w:rPr>
              <w:instrText xml:space="preserve"> NUMPAGES  </w:instrText>
            </w:r>
            <w:r w:rsidRPr="00CD26CF">
              <w:rPr>
                <w:rFonts w:ascii="Century Gothic" w:hAnsi="Century Gothic"/>
                <w:bCs/>
                <w:sz w:val="20"/>
                <w:szCs w:val="20"/>
              </w:rPr>
              <w:fldChar w:fldCharType="separate"/>
            </w:r>
            <w:r>
              <w:rPr>
                <w:rFonts w:ascii="Century Gothic" w:hAnsi="Century Gothic"/>
                <w:bCs/>
                <w:sz w:val="20"/>
                <w:szCs w:val="20"/>
              </w:rPr>
              <w:t>6</w:t>
            </w:r>
            <w:r w:rsidRPr="00CD26CF">
              <w:rPr>
                <w:rFonts w:ascii="Century Gothic" w:hAnsi="Century Gothic"/>
                <w:bCs/>
                <w:sz w:val="20"/>
                <w:szCs w:val="20"/>
              </w:rPr>
              <w:fldChar w:fldCharType="end"/>
            </w:r>
          </w:p>
          <w:p w14:paraId="1ECEFDA2" w14:textId="4CE7105A" w:rsidR="00DB03E7" w:rsidRPr="00CD26CF" w:rsidRDefault="00DB03E7" w:rsidP="00DB03E7">
            <w:pPr>
              <w:pStyle w:val="Footer"/>
              <w:rPr>
                <w:rFonts w:ascii="Century Gothic" w:hAnsi="Century Gothic"/>
                <w:bCs/>
                <w:sz w:val="20"/>
                <w:szCs w:val="20"/>
              </w:rPr>
            </w:pPr>
            <w:r>
              <w:rPr>
                <w:rFonts w:ascii="Century Gothic" w:hAnsi="Century Gothic"/>
                <w:bCs/>
                <w:sz w:val="20"/>
                <w:szCs w:val="20"/>
              </w:rPr>
              <w:tab/>
            </w:r>
            <w:r>
              <w:rPr>
                <w:rFonts w:ascii="Century Gothic" w:hAnsi="Century Gothic"/>
                <w:bCs/>
                <w:sz w:val="20"/>
                <w:szCs w:val="20"/>
              </w:rPr>
              <w:tab/>
              <w:t>Fuel-Fired, Domestic Water Heaters</w:t>
            </w:r>
          </w:p>
        </w:sdtContent>
      </w:sdt>
    </w:sdtContent>
  </w:sdt>
  <w:p w14:paraId="05E4ECD9" w14:textId="37F2332C" w:rsidR="00DB03E7" w:rsidRPr="00CD26CF" w:rsidRDefault="00DB03E7" w:rsidP="00DB03E7">
    <w:pPr>
      <w:pStyle w:val="Footer"/>
      <w:rPr>
        <w:rFonts w:ascii="Century Gothic" w:hAnsi="Century Gothic"/>
        <w:sz w:val="20"/>
        <w:szCs w:val="20"/>
      </w:rPr>
    </w:pPr>
    <w:r w:rsidRPr="00CD26CF">
      <w:rPr>
        <w:rFonts w:ascii="Century Gothic" w:hAnsi="Century Gothic"/>
        <w:sz w:val="20"/>
        <w:szCs w:val="20"/>
      </w:rPr>
      <w:tab/>
    </w:r>
    <w:r w:rsidRPr="00CD26CF">
      <w:rPr>
        <w:rFonts w:ascii="Century Gothic" w:hAnsi="Century Gothic"/>
        <w:sz w:val="20"/>
        <w:szCs w:val="20"/>
      </w:rPr>
      <w:tab/>
      <w:t xml:space="preserve">Section </w:t>
    </w:r>
    <w:r>
      <w:rPr>
        <w:rFonts w:ascii="Century Gothic" w:hAnsi="Century Gothic"/>
        <w:sz w:val="20"/>
        <w:szCs w:val="20"/>
      </w:rPr>
      <w:t>22 34 00</w:t>
    </w:r>
    <w:bookmarkEnd w:id="19"/>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3E0E" w14:textId="77777777" w:rsidR="00CD5E2B" w:rsidRDefault="005C235A">
      <w:r>
        <w:separator/>
      </w:r>
    </w:p>
  </w:footnote>
  <w:footnote w:type="continuationSeparator" w:id="0">
    <w:p w14:paraId="10DC6A27" w14:textId="77777777" w:rsidR="00CD5E2B" w:rsidRDefault="005C2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0383" w14:textId="77777777" w:rsidR="00DB03E7" w:rsidRPr="002E4048" w:rsidRDefault="00DB03E7" w:rsidP="00DB03E7">
    <w:pPr>
      <w:pStyle w:val="Header"/>
      <w:jc w:val="right"/>
      <w:rPr>
        <w:rFonts w:ascii="Century Gothic" w:hAnsi="Century Gothic"/>
        <w:bCs/>
      </w:rPr>
    </w:pPr>
    <w:bookmarkStart w:id="0" w:name="_Hlk95837613"/>
    <w:bookmarkStart w:id="1" w:name="_Hlk95837614"/>
    <w:bookmarkStart w:id="2" w:name="_Hlk95837617"/>
    <w:bookmarkStart w:id="3" w:name="_Hlk95837618"/>
    <w:bookmarkStart w:id="4" w:name="_Hlk95837619"/>
    <w:bookmarkStart w:id="5" w:name="_Hlk95837620"/>
    <w:bookmarkStart w:id="6" w:name="_Hlk95837621"/>
    <w:bookmarkStart w:id="7" w:name="_Hlk95837622"/>
    <w:bookmarkStart w:id="8" w:name="_Hlk95837623"/>
    <w:bookmarkStart w:id="9" w:name="_Hlk95837624"/>
    <w:bookmarkStart w:id="10" w:name="_Hlk95837625"/>
    <w:bookmarkStart w:id="11" w:name="_Hlk95837626"/>
    <w:bookmarkStart w:id="12" w:name="_Hlk95837627"/>
    <w:bookmarkStart w:id="13" w:name="_Hlk95837628"/>
    <w:bookmarkStart w:id="14" w:name="_Hlk95837629"/>
    <w:bookmarkStart w:id="15" w:name="_Hlk95837630"/>
    <w:bookmarkStart w:id="16" w:name="_Hlk95837631"/>
    <w:bookmarkStart w:id="17" w:name="_Hlk95837632"/>
    <w:r w:rsidRPr="002E4048">
      <w:rPr>
        <w:rFonts w:ascii="Century Gothic" w:hAnsi="Century Gothic"/>
        <w:bCs/>
      </w:rPr>
      <w:t>Fontana Unified School District</w:t>
    </w:r>
  </w:p>
  <w:p w14:paraId="29866E51" w14:textId="4179BEFF" w:rsidR="00DB03E7" w:rsidRPr="002E4048" w:rsidRDefault="00DB03E7" w:rsidP="00DB03E7">
    <w:pPr>
      <w:pStyle w:val="Header"/>
      <w:jc w:val="right"/>
      <w:rPr>
        <w:rFonts w:ascii="Century Gothic" w:hAnsi="Century Gothic"/>
        <w:bCs/>
      </w:rPr>
    </w:pPr>
    <w:r>
      <w:rPr>
        <w:rFonts w:ascii="Century Gothic" w:hAnsi="Century Gothic"/>
        <w:bCs/>
      </w:rPr>
      <w:t>FUEL-FIRED, DOMESTIC WATER HEATERS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2542D5F8" w14:textId="79B95509" w:rsidR="00DB03E7" w:rsidRPr="002E4048" w:rsidRDefault="00DB03E7" w:rsidP="00DB03E7">
    <w:pPr>
      <w:pStyle w:val="Header"/>
      <w:jc w:val="right"/>
      <w:rPr>
        <w:rFonts w:ascii="Century Gothic" w:hAnsi="Century Gothic"/>
        <w:bCs/>
      </w:rPr>
    </w:pPr>
    <w:r>
      <w:rPr>
        <w:rFonts w:ascii="Century Gothic" w:hAnsi="Century Gothic"/>
        <w:bCs/>
      </w:rPr>
      <w:t>22 34 00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DF5"/>
    <w:multiLevelType w:val="hybridMultilevel"/>
    <w:tmpl w:val="22EABB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CC0"/>
    <w:multiLevelType w:val="multilevel"/>
    <w:tmpl w:val="C15C610A"/>
    <w:lvl w:ilvl="0">
      <w:start w:val="1"/>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rPr>
        <w:rFonts w:hint="default"/>
      </w:rPr>
    </w:lvl>
    <w:lvl w:ilvl="4">
      <w:numFmt w:val="bullet"/>
      <w:lvlText w:val="•"/>
      <w:lvlJc w:val="left"/>
      <w:pPr>
        <w:ind w:left="3545" w:hanging="720"/>
      </w:pPr>
      <w:rPr>
        <w:rFonts w:hint="default"/>
        <w:lang w:val="en-US" w:eastAsia="en-US" w:bidi="en-US"/>
      </w:rPr>
    </w:lvl>
    <w:lvl w:ilvl="5">
      <w:numFmt w:val="bullet"/>
      <w:lvlText w:val="•"/>
      <w:lvlJc w:val="left"/>
      <w:pPr>
        <w:ind w:left="4547" w:hanging="720"/>
      </w:pPr>
      <w:rPr>
        <w:rFonts w:hint="default"/>
        <w:lang w:val="en-US" w:eastAsia="en-US" w:bidi="en-US"/>
      </w:rPr>
    </w:lvl>
    <w:lvl w:ilvl="6">
      <w:numFmt w:val="bullet"/>
      <w:lvlText w:val="•"/>
      <w:lvlJc w:val="left"/>
      <w:pPr>
        <w:ind w:left="5550" w:hanging="720"/>
      </w:pPr>
      <w:rPr>
        <w:rFonts w:hint="default"/>
        <w:lang w:val="en-US" w:eastAsia="en-US" w:bidi="en-US"/>
      </w:rPr>
    </w:lvl>
    <w:lvl w:ilvl="7">
      <w:numFmt w:val="bullet"/>
      <w:lvlText w:val="•"/>
      <w:lvlJc w:val="left"/>
      <w:pPr>
        <w:ind w:left="6552" w:hanging="720"/>
      </w:pPr>
      <w:rPr>
        <w:rFonts w:hint="default"/>
        <w:lang w:val="en-US" w:eastAsia="en-US" w:bidi="en-US"/>
      </w:rPr>
    </w:lvl>
    <w:lvl w:ilvl="8">
      <w:numFmt w:val="bullet"/>
      <w:lvlText w:val="•"/>
      <w:lvlJc w:val="left"/>
      <w:pPr>
        <w:ind w:left="7555" w:hanging="720"/>
      </w:pPr>
      <w:rPr>
        <w:rFonts w:hint="default"/>
        <w:lang w:val="en-US" w:eastAsia="en-US" w:bidi="en-US"/>
      </w:rPr>
    </w:lvl>
  </w:abstractNum>
  <w:abstractNum w:abstractNumId="2" w15:restartNumberingAfterBreak="0">
    <w:nsid w:val="07A879A4"/>
    <w:multiLevelType w:val="hybridMultilevel"/>
    <w:tmpl w:val="936ADD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D7242"/>
    <w:multiLevelType w:val="hybridMultilevel"/>
    <w:tmpl w:val="ABEC10AE"/>
    <w:lvl w:ilvl="0" w:tplc="3FE0C486">
      <w:start w:val="1"/>
      <w:numFmt w:val="lowerLetter"/>
      <w:lvlText w:val="%1"/>
      <w:lvlJc w:val="left"/>
      <w:pPr>
        <w:ind w:left="1834" w:hanging="720"/>
      </w:pPr>
      <w:rPr>
        <w:rFonts w:ascii="Century Gothic" w:eastAsia="Verdana" w:hAnsi="Century Gothic" w:cs="Verdana" w:hint="default"/>
        <w:b w:val="0"/>
        <w:bCs w:val="0"/>
        <w:spacing w:val="-2"/>
        <w:w w:val="100"/>
        <w:sz w:val="22"/>
        <w:szCs w:val="22"/>
        <w:lang w:val="en-US" w:eastAsia="en-US" w:bidi="en-US"/>
      </w:rPr>
    </w:lvl>
    <w:lvl w:ilvl="1" w:tplc="FB044C34">
      <w:numFmt w:val="bullet"/>
      <w:lvlText w:val="•"/>
      <w:lvlJc w:val="left"/>
      <w:pPr>
        <w:ind w:left="2612" w:hanging="720"/>
      </w:pPr>
      <w:rPr>
        <w:rFonts w:hint="default"/>
        <w:lang w:val="en-US" w:eastAsia="en-US" w:bidi="en-US"/>
      </w:rPr>
    </w:lvl>
    <w:lvl w:ilvl="2" w:tplc="D52A5038">
      <w:numFmt w:val="bullet"/>
      <w:lvlText w:val="•"/>
      <w:lvlJc w:val="left"/>
      <w:pPr>
        <w:ind w:left="3384" w:hanging="720"/>
      </w:pPr>
      <w:rPr>
        <w:rFonts w:hint="default"/>
        <w:lang w:val="en-US" w:eastAsia="en-US" w:bidi="en-US"/>
      </w:rPr>
    </w:lvl>
    <w:lvl w:ilvl="3" w:tplc="CFA818E6">
      <w:numFmt w:val="bullet"/>
      <w:lvlText w:val="•"/>
      <w:lvlJc w:val="left"/>
      <w:pPr>
        <w:ind w:left="4156" w:hanging="720"/>
      </w:pPr>
      <w:rPr>
        <w:rFonts w:hint="default"/>
        <w:lang w:val="en-US" w:eastAsia="en-US" w:bidi="en-US"/>
      </w:rPr>
    </w:lvl>
    <w:lvl w:ilvl="4" w:tplc="9F9CB7B6">
      <w:numFmt w:val="bullet"/>
      <w:lvlText w:val="•"/>
      <w:lvlJc w:val="left"/>
      <w:pPr>
        <w:ind w:left="4928" w:hanging="720"/>
      </w:pPr>
      <w:rPr>
        <w:rFonts w:hint="default"/>
        <w:lang w:val="en-US" w:eastAsia="en-US" w:bidi="en-US"/>
      </w:rPr>
    </w:lvl>
    <w:lvl w:ilvl="5" w:tplc="35DA3280">
      <w:numFmt w:val="bullet"/>
      <w:lvlText w:val="•"/>
      <w:lvlJc w:val="left"/>
      <w:pPr>
        <w:ind w:left="5700" w:hanging="720"/>
      </w:pPr>
      <w:rPr>
        <w:rFonts w:hint="default"/>
        <w:lang w:val="en-US" w:eastAsia="en-US" w:bidi="en-US"/>
      </w:rPr>
    </w:lvl>
    <w:lvl w:ilvl="6" w:tplc="B0A666E2">
      <w:numFmt w:val="bullet"/>
      <w:lvlText w:val="•"/>
      <w:lvlJc w:val="left"/>
      <w:pPr>
        <w:ind w:left="6472" w:hanging="720"/>
      </w:pPr>
      <w:rPr>
        <w:rFonts w:hint="default"/>
        <w:lang w:val="en-US" w:eastAsia="en-US" w:bidi="en-US"/>
      </w:rPr>
    </w:lvl>
    <w:lvl w:ilvl="7" w:tplc="5FF485C6">
      <w:numFmt w:val="bullet"/>
      <w:lvlText w:val="•"/>
      <w:lvlJc w:val="left"/>
      <w:pPr>
        <w:ind w:left="7244" w:hanging="720"/>
      </w:pPr>
      <w:rPr>
        <w:rFonts w:hint="default"/>
        <w:lang w:val="en-US" w:eastAsia="en-US" w:bidi="en-US"/>
      </w:rPr>
    </w:lvl>
    <w:lvl w:ilvl="8" w:tplc="7F64A000">
      <w:numFmt w:val="bullet"/>
      <w:lvlText w:val="•"/>
      <w:lvlJc w:val="left"/>
      <w:pPr>
        <w:ind w:left="8016" w:hanging="720"/>
      </w:pPr>
      <w:rPr>
        <w:rFonts w:hint="default"/>
        <w:lang w:val="en-US" w:eastAsia="en-US" w:bidi="en-US"/>
      </w:rPr>
    </w:lvl>
  </w:abstractNum>
  <w:abstractNum w:abstractNumId="4" w15:restartNumberingAfterBreak="0">
    <w:nsid w:val="09FC4312"/>
    <w:multiLevelType w:val="multilevel"/>
    <w:tmpl w:val="B518D054"/>
    <w:lvl w:ilvl="0">
      <w:start w:val="1"/>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rPr>
        <w:rFonts w:hint="default"/>
      </w:rPr>
    </w:lvl>
    <w:lvl w:ilvl="4">
      <w:numFmt w:val="bullet"/>
      <w:lvlText w:val="•"/>
      <w:lvlJc w:val="left"/>
      <w:pPr>
        <w:ind w:left="3545" w:hanging="720"/>
      </w:pPr>
      <w:rPr>
        <w:rFonts w:hint="default"/>
        <w:lang w:val="en-US" w:eastAsia="en-US" w:bidi="en-US"/>
      </w:rPr>
    </w:lvl>
    <w:lvl w:ilvl="5">
      <w:numFmt w:val="bullet"/>
      <w:lvlText w:val="•"/>
      <w:lvlJc w:val="left"/>
      <w:pPr>
        <w:ind w:left="4547" w:hanging="720"/>
      </w:pPr>
      <w:rPr>
        <w:rFonts w:hint="default"/>
        <w:lang w:val="en-US" w:eastAsia="en-US" w:bidi="en-US"/>
      </w:rPr>
    </w:lvl>
    <w:lvl w:ilvl="6">
      <w:numFmt w:val="bullet"/>
      <w:lvlText w:val="•"/>
      <w:lvlJc w:val="left"/>
      <w:pPr>
        <w:ind w:left="5550" w:hanging="720"/>
      </w:pPr>
      <w:rPr>
        <w:rFonts w:hint="default"/>
        <w:lang w:val="en-US" w:eastAsia="en-US" w:bidi="en-US"/>
      </w:rPr>
    </w:lvl>
    <w:lvl w:ilvl="7">
      <w:numFmt w:val="bullet"/>
      <w:lvlText w:val="•"/>
      <w:lvlJc w:val="left"/>
      <w:pPr>
        <w:ind w:left="6552" w:hanging="720"/>
      </w:pPr>
      <w:rPr>
        <w:rFonts w:hint="default"/>
        <w:lang w:val="en-US" w:eastAsia="en-US" w:bidi="en-US"/>
      </w:rPr>
    </w:lvl>
    <w:lvl w:ilvl="8">
      <w:numFmt w:val="bullet"/>
      <w:lvlText w:val="•"/>
      <w:lvlJc w:val="left"/>
      <w:pPr>
        <w:ind w:left="7555" w:hanging="720"/>
      </w:pPr>
      <w:rPr>
        <w:rFonts w:hint="default"/>
        <w:lang w:val="en-US" w:eastAsia="en-US" w:bidi="en-US"/>
      </w:rPr>
    </w:lvl>
  </w:abstractNum>
  <w:abstractNum w:abstractNumId="5" w15:restartNumberingAfterBreak="0">
    <w:nsid w:val="1B7B01D4"/>
    <w:multiLevelType w:val="hybridMultilevel"/>
    <w:tmpl w:val="833E6C8E"/>
    <w:lvl w:ilvl="0" w:tplc="04090019">
      <w:start w:val="1"/>
      <w:numFmt w:val="lowerLetter"/>
      <w:lvlText w:val="%1."/>
      <w:lvlJc w:val="left"/>
      <w:pPr>
        <w:ind w:left="1834" w:hanging="360"/>
      </w:pPr>
    </w:lvl>
    <w:lvl w:ilvl="1" w:tplc="04090019" w:tentative="1">
      <w:start w:val="1"/>
      <w:numFmt w:val="lowerLetter"/>
      <w:lvlText w:val="%2."/>
      <w:lvlJc w:val="left"/>
      <w:pPr>
        <w:ind w:left="2554" w:hanging="360"/>
      </w:pPr>
    </w:lvl>
    <w:lvl w:ilvl="2" w:tplc="0409001B" w:tentative="1">
      <w:start w:val="1"/>
      <w:numFmt w:val="lowerRoman"/>
      <w:lvlText w:val="%3."/>
      <w:lvlJc w:val="right"/>
      <w:pPr>
        <w:ind w:left="3274" w:hanging="180"/>
      </w:pPr>
    </w:lvl>
    <w:lvl w:ilvl="3" w:tplc="0409000F" w:tentative="1">
      <w:start w:val="1"/>
      <w:numFmt w:val="decimal"/>
      <w:lvlText w:val="%4."/>
      <w:lvlJc w:val="left"/>
      <w:pPr>
        <w:ind w:left="3994" w:hanging="360"/>
      </w:pPr>
    </w:lvl>
    <w:lvl w:ilvl="4" w:tplc="04090019" w:tentative="1">
      <w:start w:val="1"/>
      <w:numFmt w:val="lowerLetter"/>
      <w:lvlText w:val="%5."/>
      <w:lvlJc w:val="left"/>
      <w:pPr>
        <w:ind w:left="4714" w:hanging="360"/>
      </w:pPr>
    </w:lvl>
    <w:lvl w:ilvl="5" w:tplc="0409001B" w:tentative="1">
      <w:start w:val="1"/>
      <w:numFmt w:val="lowerRoman"/>
      <w:lvlText w:val="%6."/>
      <w:lvlJc w:val="right"/>
      <w:pPr>
        <w:ind w:left="5434" w:hanging="180"/>
      </w:pPr>
    </w:lvl>
    <w:lvl w:ilvl="6" w:tplc="0409000F" w:tentative="1">
      <w:start w:val="1"/>
      <w:numFmt w:val="decimal"/>
      <w:lvlText w:val="%7."/>
      <w:lvlJc w:val="left"/>
      <w:pPr>
        <w:ind w:left="6154" w:hanging="360"/>
      </w:pPr>
    </w:lvl>
    <w:lvl w:ilvl="7" w:tplc="04090019" w:tentative="1">
      <w:start w:val="1"/>
      <w:numFmt w:val="lowerLetter"/>
      <w:lvlText w:val="%8."/>
      <w:lvlJc w:val="left"/>
      <w:pPr>
        <w:ind w:left="6874" w:hanging="360"/>
      </w:pPr>
    </w:lvl>
    <w:lvl w:ilvl="8" w:tplc="0409001B" w:tentative="1">
      <w:start w:val="1"/>
      <w:numFmt w:val="lowerRoman"/>
      <w:lvlText w:val="%9."/>
      <w:lvlJc w:val="right"/>
      <w:pPr>
        <w:ind w:left="7594" w:hanging="180"/>
      </w:pPr>
    </w:lvl>
  </w:abstractNum>
  <w:abstractNum w:abstractNumId="6" w15:restartNumberingAfterBreak="0">
    <w:nsid w:val="1D9F1831"/>
    <w:multiLevelType w:val="hybridMultilevel"/>
    <w:tmpl w:val="AD1A70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C7E42"/>
    <w:multiLevelType w:val="hybridMultilevel"/>
    <w:tmpl w:val="E63409B4"/>
    <w:lvl w:ilvl="0" w:tplc="BDFC02A8">
      <w:start w:val="1"/>
      <w:numFmt w:val="lowerLetter"/>
      <w:lvlText w:val="%1"/>
      <w:lvlJc w:val="left"/>
      <w:pPr>
        <w:ind w:left="1834" w:hanging="720"/>
      </w:pPr>
      <w:rPr>
        <w:rFonts w:ascii="Century Gothic" w:eastAsia="Verdana" w:hAnsi="Century Gothic" w:cs="Verdana" w:hint="default"/>
        <w:b w:val="0"/>
        <w:bCs w:val="0"/>
        <w:spacing w:val="-3"/>
        <w:w w:val="100"/>
        <w:sz w:val="22"/>
        <w:szCs w:val="22"/>
        <w:lang w:val="en-US" w:eastAsia="en-US" w:bidi="en-US"/>
      </w:rPr>
    </w:lvl>
    <w:lvl w:ilvl="1" w:tplc="233E64E2">
      <w:numFmt w:val="bullet"/>
      <w:lvlText w:val="•"/>
      <w:lvlJc w:val="left"/>
      <w:pPr>
        <w:ind w:left="2612" w:hanging="720"/>
      </w:pPr>
      <w:rPr>
        <w:rFonts w:hint="default"/>
        <w:lang w:val="en-US" w:eastAsia="en-US" w:bidi="en-US"/>
      </w:rPr>
    </w:lvl>
    <w:lvl w:ilvl="2" w:tplc="D1F090B0">
      <w:numFmt w:val="bullet"/>
      <w:lvlText w:val="•"/>
      <w:lvlJc w:val="left"/>
      <w:pPr>
        <w:ind w:left="3384" w:hanging="720"/>
      </w:pPr>
      <w:rPr>
        <w:rFonts w:hint="default"/>
        <w:lang w:val="en-US" w:eastAsia="en-US" w:bidi="en-US"/>
      </w:rPr>
    </w:lvl>
    <w:lvl w:ilvl="3" w:tplc="2F36747E">
      <w:numFmt w:val="bullet"/>
      <w:lvlText w:val="•"/>
      <w:lvlJc w:val="left"/>
      <w:pPr>
        <w:ind w:left="4156" w:hanging="720"/>
      </w:pPr>
      <w:rPr>
        <w:rFonts w:hint="default"/>
        <w:lang w:val="en-US" w:eastAsia="en-US" w:bidi="en-US"/>
      </w:rPr>
    </w:lvl>
    <w:lvl w:ilvl="4" w:tplc="7EAE64EA">
      <w:numFmt w:val="bullet"/>
      <w:lvlText w:val="•"/>
      <w:lvlJc w:val="left"/>
      <w:pPr>
        <w:ind w:left="4928" w:hanging="720"/>
      </w:pPr>
      <w:rPr>
        <w:rFonts w:hint="default"/>
        <w:lang w:val="en-US" w:eastAsia="en-US" w:bidi="en-US"/>
      </w:rPr>
    </w:lvl>
    <w:lvl w:ilvl="5" w:tplc="DA7C800E">
      <w:numFmt w:val="bullet"/>
      <w:lvlText w:val="•"/>
      <w:lvlJc w:val="left"/>
      <w:pPr>
        <w:ind w:left="5700" w:hanging="720"/>
      </w:pPr>
      <w:rPr>
        <w:rFonts w:hint="default"/>
        <w:lang w:val="en-US" w:eastAsia="en-US" w:bidi="en-US"/>
      </w:rPr>
    </w:lvl>
    <w:lvl w:ilvl="6" w:tplc="308A85C2">
      <w:numFmt w:val="bullet"/>
      <w:lvlText w:val="•"/>
      <w:lvlJc w:val="left"/>
      <w:pPr>
        <w:ind w:left="6472" w:hanging="720"/>
      </w:pPr>
      <w:rPr>
        <w:rFonts w:hint="default"/>
        <w:lang w:val="en-US" w:eastAsia="en-US" w:bidi="en-US"/>
      </w:rPr>
    </w:lvl>
    <w:lvl w:ilvl="7" w:tplc="02C46558">
      <w:numFmt w:val="bullet"/>
      <w:lvlText w:val="•"/>
      <w:lvlJc w:val="left"/>
      <w:pPr>
        <w:ind w:left="7244" w:hanging="720"/>
      </w:pPr>
      <w:rPr>
        <w:rFonts w:hint="default"/>
        <w:lang w:val="en-US" w:eastAsia="en-US" w:bidi="en-US"/>
      </w:rPr>
    </w:lvl>
    <w:lvl w:ilvl="8" w:tplc="42808346">
      <w:numFmt w:val="bullet"/>
      <w:lvlText w:val="•"/>
      <w:lvlJc w:val="left"/>
      <w:pPr>
        <w:ind w:left="8016" w:hanging="720"/>
      </w:pPr>
      <w:rPr>
        <w:rFonts w:hint="default"/>
        <w:lang w:val="en-US" w:eastAsia="en-US" w:bidi="en-US"/>
      </w:rPr>
    </w:lvl>
  </w:abstractNum>
  <w:abstractNum w:abstractNumId="8" w15:restartNumberingAfterBreak="0">
    <w:nsid w:val="3CDA2DFD"/>
    <w:multiLevelType w:val="multilevel"/>
    <w:tmpl w:val="CBDE8EEE"/>
    <w:lvl w:ilvl="0">
      <w:start w:val="3"/>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3"/>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rPr>
        <w:rFonts w:hint="default"/>
      </w:rPr>
    </w:lvl>
    <w:lvl w:ilvl="4">
      <w:numFmt w:val="bullet"/>
      <w:lvlText w:val="•"/>
      <w:lvlJc w:val="left"/>
      <w:pPr>
        <w:ind w:left="3545" w:hanging="720"/>
      </w:pPr>
      <w:rPr>
        <w:rFonts w:hint="default"/>
        <w:lang w:val="en-US" w:eastAsia="en-US" w:bidi="en-US"/>
      </w:rPr>
    </w:lvl>
    <w:lvl w:ilvl="5">
      <w:numFmt w:val="bullet"/>
      <w:lvlText w:val="•"/>
      <w:lvlJc w:val="left"/>
      <w:pPr>
        <w:ind w:left="4547" w:hanging="720"/>
      </w:pPr>
      <w:rPr>
        <w:rFonts w:hint="default"/>
        <w:lang w:val="en-US" w:eastAsia="en-US" w:bidi="en-US"/>
      </w:rPr>
    </w:lvl>
    <w:lvl w:ilvl="6">
      <w:numFmt w:val="bullet"/>
      <w:lvlText w:val="•"/>
      <w:lvlJc w:val="left"/>
      <w:pPr>
        <w:ind w:left="5550" w:hanging="720"/>
      </w:pPr>
      <w:rPr>
        <w:rFonts w:hint="default"/>
        <w:lang w:val="en-US" w:eastAsia="en-US" w:bidi="en-US"/>
      </w:rPr>
    </w:lvl>
    <w:lvl w:ilvl="7">
      <w:numFmt w:val="bullet"/>
      <w:lvlText w:val="•"/>
      <w:lvlJc w:val="left"/>
      <w:pPr>
        <w:ind w:left="6552" w:hanging="720"/>
      </w:pPr>
      <w:rPr>
        <w:rFonts w:hint="default"/>
        <w:lang w:val="en-US" w:eastAsia="en-US" w:bidi="en-US"/>
      </w:rPr>
    </w:lvl>
    <w:lvl w:ilvl="8">
      <w:numFmt w:val="bullet"/>
      <w:lvlText w:val="•"/>
      <w:lvlJc w:val="left"/>
      <w:pPr>
        <w:ind w:left="7555" w:hanging="720"/>
      </w:pPr>
      <w:rPr>
        <w:rFonts w:hint="default"/>
        <w:lang w:val="en-US" w:eastAsia="en-US" w:bidi="en-US"/>
      </w:rPr>
    </w:lvl>
  </w:abstractNum>
  <w:abstractNum w:abstractNumId="9" w15:restartNumberingAfterBreak="0">
    <w:nsid w:val="4A026EF9"/>
    <w:multiLevelType w:val="hybridMultilevel"/>
    <w:tmpl w:val="3F6ED5FC"/>
    <w:lvl w:ilvl="0" w:tplc="A97C6556">
      <w:start w:val="1"/>
      <w:numFmt w:val="lowerLetter"/>
      <w:lvlText w:val="%1"/>
      <w:lvlJc w:val="left"/>
      <w:pPr>
        <w:ind w:left="1834" w:hanging="720"/>
      </w:pPr>
      <w:rPr>
        <w:rFonts w:ascii="Century Gothic" w:eastAsia="Verdana" w:hAnsi="Century Gothic" w:cs="Verdana" w:hint="default"/>
        <w:b w:val="0"/>
        <w:bCs w:val="0"/>
        <w:spacing w:val="-2"/>
        <w:w w:val="100"/>
        <w:sz w:val="22"/>
        <w:szCs w:val="22"/>
        <w:lang w:val="en-US" w:eastAsia="en-US" w:bidi="en-US"/>
      </w:rPr>
    </w:lvl>
    <w:lvl w:ilvl="1" w:tplc="3144432A">
      <w:numFmt w:val="bullet"/>
      <w:lvlText w:val="•"/>
      <w:lvlJc w:val="left"/>
      <w:pPr>
        <w:ind w:left="2612" w:hanging="720"/>
      </w:pPr>
      <w:rPr>
        <w:rFonts w:hint="default"/>
        <w:lang w:val="en-US" w:eastAsia="en-US" w:bidi="en-US"/>
      </w:rPr>
    </w:lvl>
    <w:lvl w:ilvl="2" w:tplc="171CE186">
      <w:numFmt w:val="bullet"/>
      <w:lvlText w:val="•"/>
      <w:lvlJc w:val="left"/>
      <w:pPr>
        <w:ind w:left="3384" w:hanging="720"/>
      </w:pPr>
      <w:rPr>
        <w:rFonts w:hint="default"/>
        <w:lang w:val="en-US" w:eastAsia="en-US" w:bidi="en-US"/>
      </w:rPr>
    </w:lvl>
    <w:lvl w:ilvl="3" w:tplc="96B28E56">
      <w:numFmt w:val="bullet"/>
      <w:lvlText w:val="•"/>
      <w:lvlJc w:val="left"/>
      <w:pPr>
        <w:ind w:left="4156" w:hanging="720"/>
      </w:pPr>
      <w:rPr>
        <w:rFonts w:hint="default"/>
        <w:lang w:val="en-US" w:eastAsia="en-US" w:bidi="en-US"/>
      </w:rPr>
    </w:lvl>
    <w:lvl w:ilvl="4" w:tplc="EF0AF7E8">
      <w:numFmt w:val="bullet"/>
      <w:lvlText w:val="•"/>
      <w:lvlJc w:val="left"/>
      <w:pPr>
        <w:ind w:left="4928" w:hanging="720"/>
      </w:pPr>
      <w:rPr>
        <w:rFonts w:hint="default"/>
        <w:lang w:val="en-US" w:eastAsia="en-US" w:bidi="en-US"/>
      </w:rPr>
    </w:lvl>
    <w:lvl w:ilvl="5" w:tplc="379486D4">
      <w:numFmt w:val="bullet"/>
      <w:lvlText w:val="•"/>
      <w:lvlJc w:val="left"/>
      <w:pPr>
        <w:ind w:left="5700" w:hanging="720"/>
      </w:pPr>
      <w:rPr>
        <w:rFonts w:hint="default"/>
        <w:lang w:val="en-US" w:eastAsia="en-US" w:bidi="en-US"/>
      </w:rPr>
    </w:lvl>
    <w:lvl w:ilvl="6" w:tplc="092E9842">
      <w:numFmt w:val="bullet"/>
      <w:lvlText w:val="•"/>
      <w:lvlJc w:val="left"/>
      <w:pPr>
        <w:ind w:left="6472" w:hanging="720"/>
      </w:pPr>
      <w:rPr>
        <w:rFonts w:hint="default"/>
        <w:lang w:val="en-US" w:eastAsia="en-US" w:bidi="en-US"/>
      </w:rPr>
    </w:lvl>
    <w:lvl w:ilvl="7" w:tplc="958E00CA">
      <w:numFmt w:val="bullet"/>
      <w:lvlText w:val="•"/>
      <w:lvlJc w:val="left"/>
      <w:pPr>
        <w:ind w:left="7244" w:hanging="720"/>
      </w:pPr>
      <w:rPr>
        <w:rFonts w:hint="default"/>
        <w:lang w:val="en-US" w:eastAsia="en-US" w:bidi="en-US"/>
      </w:rPr>
    </w:lvl>
    <w:lvl w:ilvl="8" w:tplc="83E0C61A">
      <w:numFmt w:val="bullet"/>
      <w:lvlText w:val="•"/>
      <w:lvlJc w:val="left"/>
      <w:pPr>
        <w:ind w:left="8016" w:hanging="720"/>
      </w:pPr>
      <w:rPr>
        <w:rFonts w:hint="default"/>
        <w:lang w:val="en-US" w:eastAsia="en-US" w:bidi="en-US"/>
      </w:rPr>
    </w:lvl>
  </w:abstractNum>
  <w:abstractNum w:abstractNumId="10" w15:restartNumberingAfterBreak="0">
    <w:nsid w:val="4C936344"/>
    <w:multiLevelType w:val="multilevel"/>
    <w:tmpl w:val="C97414C4"/>
    <w:lvl w:ilvl="0">
      <w:start w:val="2"/>
      <w:numFmt w:val="decimal"/>
      <w:lvlText w:val="%1"/>
      <w:lvlJc w:val="left"/>
      <w:pPr>
        <w:ind w:left="1186" w:hanging="1080"/>
      </w:pPr>
      <w:rPr>
        <w:rFonts w:hint="default"/>
        <w:lang w:val="en-US" w:eastAsia="en-US" w:bidi="en-US"/>
      </w:rPr>
    </w:lvl>
    <w:lvl w:ilvl="1">
      <w:start w:val="1"/>
      <w:numFmt w:val="decimalZero"/>
      <w:lvlText w:val="%1.%2"/>
      <w:lvlJc w:val="left"/>
      <w:pPr>
        <w:ind w:left="1186" w:hanging="1080"/>
      </w:pPr>
      <w:rPr>
        <w:rFonts w:ascii="Century Gothic" w:eastAsia="Verdana" w:hAnsi="Century Gothic" w:cs="Verdana" w:hint="default"/>
        <w:b/>
        <w:bCs/>
        <w:spacing w:val="-2"/>
        <w:w w:val="100"/>
        <w:sz w:val="22"/>
        <w:szCs w:val="22"/>
        <w:lang w:val="en-US" w:eastAsia="en-US" w:bidi="en-US"/>
      </w:rPr>
    </w:lvl>
    <w:lvl w:ilvl="2">
      <w:start w:val="1"/>
      <w:numFmt w:val="upperLetter"/>
      <w:lvlText w:val="%3."/>
      <w:lvlJc w:val="left"/>
      <w:pPr>
        <w:ind w:left="826"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6" w:hanging="360"/>
      </w:pPr>
      <w:rPr>
        <w:rFonts w:hint="default"/>
      </w:rPr>
    </w:lvl>
    <w:lvl w:ilvl="4">
      <w:start w:val="1"/>
      <w:numFmt w:val="lowerLetter"/>
      <w:lvlText w:val="%5"/>
      <w:lvlJc w:val="left"/>
      <w:pPr>
        <w:ind w:left="1114" w:hanging="720"/>
      </w:pPr>
      <w:rPr>
        <w:rFonts w:ascii="Century Gothic" w:eastAsia="Verdana" w:hAnsi="Century Gothic" w:cs="Verdana" w:hint="default"/>
        <w:b w:val="0"/>
        <w:bCs w:val="0"/>
        <w:spacing w:val="-2"/>
        <w:w w:val="100"/>
        <w:sz w:val="22"/>
        <w:szCs w:val="22"/>
        <w:lang w:val="en-US" w:eastAsia="en-US" w:bidi="en-US"/>
      </w:rPr>
    </w:lvl>
    <w:lvl w:ilvl="5">
      <w:numFmt w:val="bullet"/>
      <w:lvlText w:val="•"/>
      <w:lvlJc w:val="left"/>
      <w:pPr>
        <w:ind w:left="3831" w:hanging="720"/>
      </w:pPr>
      <w:rPr>
        <w:rFonts w:hint="default"/>
        <w:lang w:val="en-US" w:eastAsia="en-US" w:bidi="en-US"/>
      </w:rPr>
    </w:lvl>
    <w:lvl w:ilvl="6">
      <w:numFmt w:val="bullet"/>
      <w:lvlText w:val="•"/>
      <w:lvlJc w:val="left"/>
      <w:pPr>
        <w:ind w:left="4977" w:hanging="720"/>
      </w:pPr>
      <w:rPr>
        <w:rFonts w:hint="default"/>
        <w:lang w:val="en-US" w:eastAsia="en-US" w:bidi="en-US"/>
      </w:rPr>
    </w:lvl>
    <w:lvl w:ilvl="7">
      <w:numFmt w:val="bullet"/>
      <w:lvlText w:val="•"/>
      <w:lvlJc w:val="left"/>
      <w:pPr>
        <w:ind w:left="6122" w:hanging="720"/>
      </w:pPr>
      <w:rPr>
        <w:rFonts w:hint="default"/>
        <w:lang w:val="en-US" w:eastAsia="en-US" w:bidi="en-US"/>
      </w:rPr>
    </w:lvl>
    <w:lvl w:ilvl="8">
      <w:numFmt w:val="bullet"/>
      <w:lvlText w:val="•"/>
      <w:lvlJc w:val="left"/>
      <w:pPr>
        <w:ind w:left="7268" w:hanging="720"/>
      </w:pPr>
      <w:rPr>
        <w:rFonts w:hint="default"/>
        <w:lang w:val="en-US" w:eastAsia="en-US" w:bidi="en-US"/>
      </w:rPr>
    </w:lvl>
  </w:abstractNum>
  <w:abstractNum w:abstractNumId="11" w15:restartNumberingAfterBreak="0">
    <w:nsid w:val="68E73559"/>
    <w:multiLevelType w:val="hybridMultilevel"/>
    <w:tmpl w:val="CF044D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606765">
    <w:abstractNumId w:val="8"/>
  </w:num>
  <w:num w:numId="2" w16cid:durableId="999194120">
    <w:abstractNumId w:val="3"/>
  </w:num>
  <w:num w:numId="3" w16cid:durableId="1509561118">
    <w:abstractNumId w:val="9"/>
  </w:num>
  <w:num w:numId="4" w16cid:durableId="20862042">
    <w:abstractNumId w:val="7"/>
  </w:num>
  <w:num w:numId="5" w16cid:durableId="763040503">
    <w:abstractNumId w:val="10"/>
  </w:num>
  <w:num w:numId="6" w16cid:durableId="2095470163">
    <w:abstractNumId w:val="1"/>
  </w:num>
  <w:num w:numId="7" w16cid:durableId="924148336">
    <w:abstractNumId w:val="4"/>
  </w:num>
  <w:num w:numId="8" w16cid:durableId="777600387">
    <w:abstractNumId w:val="0"/>
  </w:num>
  <w:num w:numId="9" w16cid:durableId="995961396">
    <w:abstractNumId w:val="11"/>
  </w:num>
  <w:num w:numId="10" w16cid:durableId="221913926">
    <w:abstractNumId w:val="6"/>
  </w:num>
  <w:num w:numId="11" w16cid:durableId="1882860465">
    <w:abstractNumId w:val="5"/>
  </w:num>
  <w:num w:numId="12" w16cid:durableId="1968704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52495B"/>
    <w:rsid w:val="00370416"/>
    <w:rsid w:val="0045114D"/>
    <w:rsid w:val="0052495B"/>
    <w:rsid w:val="005C235A"/>
    <w:rsid w:val="00774777"/>
    <w:rsid w:val="00A078E1"/>
    <w:rsid w:val="00AF729A"/>
    <w:rsid w:val="00B416B8"/>
    <w:rsid w:val="00B96454"/>
    <w:rsid w:val="00CD5E2B"/>
    <w:rsid w:val="00CF668A"/>
    <w:rsid w:val="00D038D5"/>
    <w:rsid w:val="00DA0948"/>
    <w:rsid w:val="00DB03E7"/>
    <w:rsid w:val="00DC530E"/>
    <w:rsid w:val="00DC6B25"/>
    <w:rsid w:val="00E4533F"/>
    <w:rsid w:val="00E456EF"/>
    <w:rsid w:val="00F1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45BDA"/>
  <w15:docId w15:val="{8DE7C9D8-17EF-44BD-AC89-6356BBF6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uiPriority w:val="9"/>
    <w:qFormat/>
    <w:pPr>
      <w:ind w:left="1186" w:hanging="108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C235A"/>
    <w:pPr>
      <w:tabs>
        <w:tab w:val="center" w:pos="4680"/>
        <w:tab w:val="right" w:pos="9360"/>
      </w:tabs>
    </w:pPr>
  </w:style>
  <w:style w:type="character" w:customStyle="1" w:styleId="HeaderChar">
    <w:name w:val="Header Char"/>
    <w:basedOn w:val="DefaultParagraphFont"/>
    <w:link w:val="Header"/>
    <w:uiPriority w:val="99"/>
    <w:rsid w:val="005C235A"/>
    <w:rPr>
      <w:rFonts w:ascii="Verdana" w:eastAsia="Verdana" w:hAnsi="Verdana" w:cs="Verdana"/>
      <w:lang w:bidi="en-US"/>
    </w:rPr>
  </w:style>
  <w:style w:type="paragraph" w:styleId="Footer">
    <w:name w:val="footer"/>
    <w:basedOn w:val="Normal"/>
    <w:link w:val="FooterChar"/>
    <w:uiPriority w:val="99"/>
    <w:unhideWhenUsed/>
    <w:rsid w:val="005C235A"/>
    <w:pPr>
      <w:tabs>
        <w:tab w:val="center" w:pos="4680"/>
        <w:tab w:val="right" w:pos="9360"/>
      </w:tabs>
    </w:pPr>
  </w:style>
  <w:style w:type="character" w:customStyle="1" w:styleId="FooterChar">
    <w:name w:val="Footer Char"/>
    <w:basedOn w:val="DefaultParagraphFont"/>
    <w:link w:val="Footer"/>
    <w:uiPriority w:val="99"/>
    <w:rsid w:val="005C235A"/>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7B977-4F45-451C-BB14-A59050AF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15486 - FUEL-FIRED, DOMESTIC WATER HEATERS</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15486 - FUEL-FIRED, DOMESTIC WATER HEATERS</dc:title>
  <dc:subject>FUEL-FIRED, DOMESTIC WATER HEATERS</dc:subject>
  <dc:creator>ARCOM, Inc.</dc:creator>
  <cp:keywords>BAS-12345-MS80</cp:keywords>
  <cp:lastModifiedBy>Nancy Pilkington</cp:lastModifiedBy>
  <cp:revision>14</cp:revision>
  <cp:lastPrinted>2022-03-16T22:04:00Z</cp:lastPrinted>
  <dcterms:created xsi:type="dcterms:W3CDTF">2022-02-28T19:42:00Z</dcterms:created>
  <dcterms:modified xsi:type="dcterms:W3CDTF">2022-07-07T20:40:00Z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Writer</vt:lpwstr>
  </property>
  <property fmtid="{D5CDD505-2E9C-101B-9397-08002B2CF9AE}" pid="4" name="LastSaved">
    <vt:filetime>2022-02-15T00:00:00Z</vt:filetime>
  </property>
</Properties>
</file>