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998E" w14:textId="77777777" w:rsidR="009F38BC" w:rsidRPr="00CE48D2" w:rsidRDefault="009F38BC" w:rsidP="00A06A26">
      <w:pPr>
        <w:numPr>
          <w:ilvl w:val="0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GENERAL</w:t>
      </w:r>
    </w:p>
    <w:p w14:paraId="1CC5AFAF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SECTION INCLUDES</w:t>
      </w:r>
    </w:p>
    <w:p w14:paraId="66F190E8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Light-filtering shades.</w:t>
      </w:r>
    </w:p>
    <w:p w14:paraId="5C51074B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Manual Operation.</w:t>
      </w:r>
    </w:p>
    <w:p w14:paraId="2B91C17B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Operating hardware.</w:t>
      </w:r>
    </w:p>
    <w:p w14:paraId="11B8617B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Metal housings for recessed application.</w:t>
      </w:r>
    </w:p>
    <w:p w14:paraId="69805E55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 xml:space="preserve">REFERENCES </w:t>
      </w:r>
    </w:p>
    <w:p w14:paraId="7CAFDAFC" w14:textId="77777777" w:rsidR="009F38BC" w:rsidRPr="00CE48D2" w:rsidRDefault="0064308F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Chapter 8 </w:t>
      </w:r>
      <w:r w:rsidR="009F38BC" w:rsidRPr="00CE48D2">
        <w:rPr>
          <w:rFonts w:ascii="Century Gothic" w:hAnsi="Century Gothic"/>
          <w:szCs w:val="22"/>
        </w:rPr>
        <w:t>California Building Code.</w:t>
      </w:r>
    </w:p>
    <w:p w14:paraId="0170FC46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SYSTEM DESCRIPTION</w:t>
      </w:r>
    </w:p>
    <w:p w14:paraId="668AAD5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Shades installed at window openings, manual control of raising and lowering.</w:t>
      </w:r>
    </w:p>
    <w:p w14:paraId="7127FCDA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SUBMITTALS</w:t>
      </w:r>
    </w:p>
    <w:p w14:paraId="261C293D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Shop drawings indicating opening sizes, tolerances required, installation of blind at window opening, method of attachment, </w:t>
      </w:r>
      <w:proofErr w:type="gramStart"/>
      <w:r w:rsidRPr="00CE48D2">
        <w:rPr>
          <w:rFonts w:ascii="Century Gothic" w:hAnsi="Century Gothic"/>
          <w:szCs w:val="22"/>
        </w:rPr>
        <w:t>clearances</w:t>
      </w:r>
      <w:proofErr w:type="gramEnd"/>
      <w:r w:rsidRPr="00CE48D2">
        <w:rPr>
          <w:rFonts w:ascii="Century Gothic" w:hAnsi="Century Gothic"/>
          <w:szCs w:val="22"/>
        </w:rPr>
        <w:t xml:space="preserve"> and operation.</w:t>
      </w:r>
    </w:p>
    <w:p w14:paraId="2166CE52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Product data indicating physical and dimensional characteristics and operating fe</w:t>
      </w:r>
      <w:r w:rsidRPr="00CE48D2">
        <w:rPr>
          <w:rFonts w:ascii="Century Gothic" w:hAnsi="Century Gothic"/>
          <w:szCs w:val="22"/>
        </w:rPr>
        <w:t>a</w:t>
      </w:r>
      <w:r w:rsidRPr="00CE48D2">
        <w:rPr>
          <w:rFonts w:ascii="Century Gothic" w:hAnsi="Century Gothic"/>
          <w:szCs w:val="22"/>
        </w:rPr>
        <w:t>tures.</w:t>
      </w:r>
    </w:p>
    <w:p w14:paraId="0005EC5F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Three samples illustrating materials and finish.</w:t>
      </w:r>
    </w:p>
    <w:p w14:paraId="7E499E0C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Manufacturer's installation instructions.</w:t>
      </w:r>
    </w:p>
    <w:p w14:paraId="694132A3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QUALITY ASSURANCE</w:t>
      </w:r>
    </w:p>
    <w:p w14:paraId="05407DCC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Manufacturer:  Company specializing in manufacturing the products specified in this Section with five years experience.</w:t>
      </w:r>
    </w:p>
    <w:p w14:paraId="1626A1C6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Conform to Chapt</w:t>
      </w:r>
      <w:r w:rsidR="0064308F" w:rsidRPr="00CE48D2">
        <w:rPr>
          <w:rFonts w:ascii="Century Gothic" w:hAnsi="Century Gothic"/>
          <w:szCs w:val="22"/>
        </w:rPr>
        <w:t xml:space="preserve">er 8 </w:t>
      </w:r>
      <w:r w:rsidRPr="00CE48D2">
        <w:rPr>
          <w:rFonts w:ascii="Century Gothic" w:hAnsi="Century Gothic"/>
          <w:szCs w:val="22"/>
        </w:rPr>
        <w:t>California Building Code for Fire Resistive Standards.</w:t>
      </w:r>
    </w:p>
    <w:p w14:paraId="6318F847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FIELD SAMPLES</w:t>
      </w:r>
    </w:p>
    <w:p w14:paraId="4FF9A358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Construct a field sample panel for one opening illustrating complete blind assembly with o</w:t>
      </w:r>
      <w:r w:rsidRPr="00CE48D2">
        <w:rPr>
          <w:rFonts w:ascii="Century Gothic" w:hAnsi="Century Gothic"/>
          <w:szCs w:val="22"/>
        </w:rPr>
        <w:t>p</w:t>
      </w:r>
      <w:r w:rsidRPr="00CE48D2">
        <w:rPr>
          <w:rFonts w:ascii="Century Gothic" w:hAnsi="Century Gothic"/>
          <w:szCs w:val="22"/>
        </w:rPr>
        <w:t>erable hardware and accessories.</w:t>
      </w:r>
    </w:p>
    <w:p w14:paraId="36FC41DC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Provide field sample after submitted shop drawings are approved.</w:t>
      </w:r>
    </w:p>
    <w:p w14:paraId="06775510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Locate where approved.</w:t>
      </w:r>
    </w:p>
    <w:p w14:paraId="2B070CDF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If accepted, field sample will demonstrate minimum standard for the Work.  Field sample may remain as part of the Work.</w:t>
      </w:r>
    </w:p>
    <w:p w14:paraId="48859A7B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DELIVERY, STORAGE AND HANDLING</w:t>
      </w:r>
    </w:p>
    <w:p w14:paraId="488447DC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Deliver blinds wrapped and crated in a manner to prevent damage to components or ma</w:t>
      </w:r>
      <w:r w:rsidRPr="00CE48D2">
        <w:rPr>
          <w:rFonts w:ascii="Century Gothic" w:hAnsi="Century Gothic"/>
          <w:szCs w:val="22"/>
        </w:rPr>
        <w:t>r</w:t>
      </w:r>
      <w:r w:rsidRPr="00CE48D2">
        <w:rPr>
          <w:rFonts w:ascii="Century Gothic" w:hAnsi="Century Gothic"/>
          <w:szCs w:val="22"/>
        </w:rPr>
        <w:t>ring of surfaces.</w:t>
      </w:r>
    </w:p>
    <w:p w14:paraId="15C5A156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Store in a clean, dry area, laid flat and blocked off ground to prevent sagging, </w:t>
      </w:r>
      <w:proofErr w:type="gramStart"/>
      <w:r w:rsidRPr="00CE48D2">
        <w:rPr>
          <w:rFonts w:ascii="Century Gothic" w:hAnsi="Century Gothic"/>
          <w:szCs w:val="22"/>
        </w:rPr>
        <w:t>twis</w:t>
      </w:r>
      <w:r w:rsidRPr="00CE48D2">
        <w:rPr>
          <w:rFonts w:ascii="Century Gothic" w:hAnsi="Century Gothic"/>
          <w:szCs w:val="22"/>
        </w:rPr>
        <w:t>t</w:t>
      </w:r>
      <w:r w:rsidRPr="00CE48D2">
        <w:rPr>
          <w:rFonts w:ascii="Century Gothic" w:hAnsi="Century Gothic"/>
          <w:szCs w:val="22"/>
        </w:rPr>
        <w:t>ing</w:t>
      </w:r>
      <w:proofErr w:type="gramEnd"/>
      <w:r w:rsidRPr="00CE48D2">
        <w:rPr>
          <w:rFonts w:ascii="Century Gothic" w:hAnsi="Century Gothic"/>
          <w:szCs w:val="22"/>
        </w:rPr>
        <w:t xml:space="preserve"> or war</w:t>
      </w:r>
      <w:r w:rsidRPr="00CE48D2">
        <w:rPr>
          <w:rFonts w:ascii="Century Gothic" w:hAnsi="Century Gothic"/>
          <w:szCs w:val="22"/>
        </w:rPr>
        <w:t>p</w:t>
      </w:r>
      <w:r w:rsidRPr="00CE48D2">
        <w:rPr>
          <w:rFonts w:ascii="Century Gothic" w:hAnsi="Century Gothic"/>
          <w:szCs w:val="22"/>
        </w:rPr>
        <w:t>ing.</w:t>
      </w:r>
    </w:p>
    <w:p w14:paraId="59CB0E9F" w14:textId="77777777" w:rsidR="009F38BC" w:rsidRPr="00CE48D2" w:rsidRDefault="00A06A26" w:rsidP="00A06A26">
      <w:pPr>
        <w:numPr>
          <w:ilvl w:val="0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9F38BC" w:rsidRPr="00CE48D2">
        <w:rPr>
          <w:rFonts w:ascii="Century Gothic" w:hAnsi="Century Gothic"/>
          <w:b/>
          <w:szCs w:val="22"/>
        </w:rPr>
        <w:lastRenderedPageBreak/>
        <w:t>PRODUCTS</w:t>
      </w:r>
    </w:p>
    <w:p w14:paraId="5DFCD44F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MANUFACTURERS</w:t>
      </w:r>
    </w:p>
    <w:p w14:paraId="4769BFC7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Products of the following manufacturers form the basis for design and quality inten</w:t>
      </w:r>
      <w:r w:rsidRPr="00CE48D2">
        <w:rPr>
          <w:rFonts w:ascii="Century Gothic" w:hAnsi="Century Gothic"/>
          <w:szCs w:val="22"/>
        </w:rPr>
        <w:t>d</w:t>
      </w:r>
      <w:r w:rsidRPr="00CE48D2">
        <w:rPr>
          <w:rFonts w:ascii="Century Gothic" w:hAnsi="Century Gothic"/>
          <w:szCs w:val="22"/>
        </w:rPr>
        <w:t>ed.</w:t>
      </w:r>
    </w:p>
    <w:p w14:paraId="3EEF1068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MechoShade Systems, Inc., Long Island, NY. Product: MechoShade-Manually ope</w:t>
      </w:r>
      <w:r w:rsidRPr="00CE48D2">
        <w:rPr>
          <w:rFonts w:ascii="Century Gothic" w:hAnsi="Century Gothic"/>
          <w:szCs w:val="22"/>
        </w:rPr>
        <w:t>r</w:t>
      </w:r>
      <w:r w:rsidRPr="00CE48D2">
        <w:rPr>
          <w:rFonts w:ascii="Century Gothic" w:hAnsi="Century Gothic"/>
          <w:szCs w:val="22"/>
        </w:rPr>
        <w:t xml:space="preserve">ated. </w:t>
      </w:r>
    </w:p>
    <w:p w14:paraId="74553AD2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Graber Industries, Inc., Montgomery, PA.</w:t>
      </w:r>
    </w:p>
    <w:p w14:paraId="04BE90B7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  <w:lang w:val="es-ES"/>
        </w:rPr>
      </w:pPr>
      <w:r w:rsidRPr="00CE48D2">
        <w:rPr>
          <w:rFonts w:ascii="Century Gothic" w:hAnsi="Century Gothic"/>
          <w:szCs w:val="22"/>
          <w:lang w:val="es-ES"/>
        </w:rPr>
        <w:t xml:space="preserve">Hunter Douglas, Inc., Los </w:t>
      </w:r>
      <w:proofErr w:type="spellStart"/>
      <w:r w:rsidRPr="00CE48D2">
        <w:rPr>
          <w:rFonts w:ascii="Century Gothic" w:hAnsi="Century Gothic"/>
          <w:szCs w:val="22"/>
          <w:lang w:val="es-ES"/>
        </w:rPr>
        <w:t>Angeles</w:t>
      </w:r>
      <w:proofErr w:type="spellEnd"/>
      <w:r w:rsidRPr="00CE48D2">
        <w:rPr>
          <w:rFonts w:ascii="Century Gothic" w:hAnsi="Century Gothic"/>
          <w:szCs w:val="22"/>
          <w:lang w:val="es-ES"/>
        </w:rPr>
        <w:t>, CA.</w:t>
      </w:r>
    </w:p>
    <w:p w14:paraId="1DC26ADD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Draper Inc., Spiceland, IN.</w:t>
      </w:r>
    </w:p>
    <w:p w14:paraId="468A6478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Or equal as approved in accordance with Section 01600 for substitutions.</w:t>
      </w:r>
    </w:p>
    <w:p w14:paraId="463D34AC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FABRIC</w:t>
      </w:r>
    </w:p>
    <w:p w14:paraId="351A8599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Fire retardancy:  Federal Specification CCC-C-521E, NFPA 701, anti-microbial wit</w:t>
      </w:r>
      <w:r w:rsidRPr="00CE48D2">
        <w:rPr>
          <w:rFonts w:ascii="Century Gothic" w:hAnsi="Century Gothic"/>
          <w:szCs w:val="22"/>
        </w:rPr>
        <w:t>h</w:t>
      </w:r>
      <w:r w:rsidRPr="00CE48D2">
        <w:rPr>
          <w:rFonts w:ascii="Century Gothic" w:hAnsi="Century Gothic"/>
          <w:szCs w:val="22"/>
        </w:rPr>
        <w:t>out topical treatment.  Class A Flame Spread ASTM E84.</w:t>
      </w:r>
    </w:p>
    <w:p w14:paraId="558413A0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EuroVeil (Sunsreen Material):  MechoShade, 5300 group suncreen, dense basket weave, 5% openness factor.</w:t>
      </w:r>
    </w:p>
    <w:p w14:paraId="46F1C12F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Bottom Hem: Backstitched with corrosive-resistant metal hem bar, concealed.</w:t>
      </w:r>
    </w:p>
    <w:p w14:paraId="438CFCAB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Shade Orientation: Regular roll.</w:t>
      </w:r>
    </w:p>
    <w:p w14:paraId="12C608BC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CONTROLS</w:t>
      </w:r>
    </w:p>
    <w:p w14:paraId="5249DB4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Manual Control:</w:t>
      </w:r>
    </w:p>
    <w:p w14:paraId="766D26F9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Roller Tube:  1-1/</w:t>
      </w:r>
      <w:proofErr w:type="gramStart"/>
      <w:r w:rsidRPr="00CE48D2">
        <w:rPr>
          <w:rFonts w:ascii="Century Gothic" w:hAnsi="Century Gothic"/>
          <w:szCs w:val="22"/>
        </w:rPr>
        <w:t>2 inch</w:t>
      </w:r>
      <w:proofErr w:type="gramEnd"/>
      <w:r w:rsidRPr="00CE48D2">
        <w:rPr>
          <w:rFonts w:ascii="Century Gothic" w:hAnsi="Century Gothic"/>
          <w:szCs w:val="22"/>
        </w:rPr>
        <w:t xml:space="preserve"> O.D. steel tube for shades up to 65 sq. ft. </w:t>
      </w:r>
    </w:p>
    <w:p w14:paraId="547D20E8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Clutch:  Fiberglass reinforced polyester housing assembly, carbon steel springs, bi-directional operation. Clutch mechanism: Manufacturer’s Standard.</w:t>
      </w:r>
    </w:p>
    <w:p w14:paraId="5F644743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Idler:  Fiberglass reinforced polyester with outside sleeve and center shaft.</w:t>
      </w:r>
    </w:p>
    <w:p w14:paraId="250EAD28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Control Loop:  Endless </w:t>
      </w:r>
      <w:proofErr w:type="gramStart"/>
      <w:r w:rsidRPr="00CE48D2">
        <w:rPr>
          <w:rFonts w:ascii="Century Gothic" w:hAnsi="Century Gothic"/>
          <w:szCs w:val="22"/>
        </w:rPr>
        <w:t>nickel plated</w:t>
      </w:r>
      <w:proofErr w:type="gramEnd"/>
      <w:r w:rsidRPr="00CE48D2">
        <w:rPr>
          <w:rFonts w:ascii="Century Gothic" w:hAnsi="Century Gothic"/>
          <w:szCs w:val="22"/>
        </w:rPr>
        <w:t xml:space="preserve"> steel ball chain.</w:t>
      </w:r>
    </w:p>
    <w:p w14:paraId="3F15ACE0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Components</w:t>
      </w:r>
    </w:p>
    <w:p w14:paraId="3D95E2F2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Idler:  Fiberglass reinforced polyester with outside sleeve and center shaft.</w:t>
      </w:r>
    </w:p>
    <w:p w14:paraId="3A302206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Brackets:  Minimum </w:t>
      </w:r>
      <w:proofErr w:type="gramStart"/>
      <w:r w:rsidRPr="00CE48D2">
        <w:rPr>
          <w:rFonts w:ascii="Century Gothic" w:hAnsi="Century Gothic"/>
          <w:szCs w:val="22"/>
        </w:rPr>
        <w:t>.060 inch thick</w:t>
      </w:r>
      <w:proofErr w:type="gramEnd"/>
      <w:r w:rsidRPr="00CE48D2">
        <w:rPr>
          <w:rFonts w:ascii="Century Gothic" w:hAnsi="Century Gothic"/>
          <w:szCs w:val="22"/>
        </w:rPr>
        <w:t xml:space="preserve"> steel.</w:t>
      </w:r>
    </w:p>
    <w:p w14:paraId="63961E4A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Bottom Weight:  1 x </w:t>
      </w:r>
      <w:proofErr w:type="gramStart"/>
      <w:r w:rsidRPr="00CE48D2">
        <w:rPr>
          <w:rFonts w:ascii="Century Gothic" w:hAnsi="Century Gothic"/>
          <w:szCs w:val="22"/>
        </w:rPr>
        <w:t>1/8 inch</w:t>
      </w:r>
      <w:proofErr w:type="gramEnd"/>
      <w:r w:rsidRPr="00CE48D2">
        <w:rPr>
          <w:rFonts w:ascii="Century Gothic" w:hAnsi="Century Gothic"/>
          <w:szCs w:val="22"/>
        </w:rPr>
        <w:t xml:space="preserve"> aluminum, hemmed in fabric.</w:t>
      </w:r>
    </w:p>
    <w:p w14:paraId="1114DC1F" w14:textId="77777777" w:rsidR="009F38BC" w:rsidRPr="00CE48D2" w:rsidRDefault="009F38BC" w:rsidP="00A06A26">
      <w:pPr>
        <w:numPr>
          <w:ilvl w:val="3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Fascia Panel:  Minimum </w:t>
      </w:r>
      <w:proofErr w:type="gramStart"/>
      <w:r w:rsidRPr="00CE48D2">
        <w:rPr>
          <w:rFonts w:ascii="Century Gothic" w:hAnsi="Century Gothic"/>
          <w:szCs w:val="22"/>
        </w:rPr>
        <w:t>.062 inch thick</w:t>
      </w:r>
      <w:proofErr w:type="gramEnd"/>
      <w:r w:rsidRPr="00CE48D2">
        <w:rPr>
          <w:rFonts w:ascii="Century Gothic" w:hAnsi="Century Gothic"/>
          <w:szCs w:val="22"/>
        </w:rPr>
        <w:t xml:space="preserve"> extruded aluminum angle, baked enamel fi</w:t>
      </w:r>
      <w:r w:rsidRPr="00CE48D2">
        <w:rPr>
          <w:rFonts w:ascii="Century Gothic" w:hAnsi="Century Gothic"/>
          <w:szCs w:val="22"/>
        </w:rPr>
        <w:t>n</w:t>
      </w:r>
      <w:r w:rsidRPr="00CE48D2">
        <w:rPr>
          <w:rFonts w:ascii="Century Gothic" w:hAnsi="Century Gothic"/>
          <w:szCs w:val="22"/>
        </w:rPr>
        <w:t>ish, 3-inch profile, fully concealed brackets.  Color to be selected by Architect.</w:t>
      </w:r>
    </w:p>
    <w:p w14:paraId="684D3F9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Mounting: pocket-mounted unit. </w:t>
      </w:r>
    </w:p>
    <w:p w14:paraId="768C8141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lastRenderedPageBreak/>
        <w:t>ACCESSORIES</w:t>
      </w:r>
    </w:p>
    <w:p w14:paraId="074783D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Shade Pockets: for recessed mounting in drywall ceilings. Extruded aluminum with removable aluminum access closure panel.  Provide hardware supports.  Color to be selected by A</w:t>
      </w:r>
      <w:r w:rsidRPr="00CE48D2">
        <w:rPr>
          <w:rFonts w:ascii="Century Gothic" w:hAnsi="Century Gothic"/>
          <w:szCs w:val="22"/>
        </w:rPr>
        <w:t>r</w:t>
      </w:r>
      <w:r w:rsidRPr="00CE48D2">
        <w:rPr>
          <w:rFonts w:ascii="Century Gothic" w:hAnsi="Century Gothic"/>
          <w:szCs w:val="22"/>
        </w:rPr>
        <w:t>chitect.</w:t>
      </w:r>
    </w:p>
    <w:p w14:paraId="5D989D4D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Fascia:</w:t>
      </w:r>
      <w:r w:rsidRPr="00CE48D2">
        <w:rPr>
          <w:rFonts w:ascii="Century Gothic" w:hAnsi="Century Gothic"/>
          <w:szCs w:val="22"/>
        </w:rPr>
        <w:tab/>
        <w:t xml:space="preserve"> continuous removable extruded fascia, bracket attached.  Fully concealed brackets.</w:t>
      </w:r>
    </w:p>
    <w:p w14:paraId="42D76B8A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FINISHES</w:t>
      </w:r>
    </w:p>
    <w:p w14:paraId="5D455B6E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Aluminum Components: baked enamel, color to be selected by Architect.</w:t>
      </w:r>
    </w:p>
    <w:p w14:paraId="48D1840B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Steel Components: Factory color coated with manufacture’s baked-enamel finish.  Color to be selected by Architect.</w:t>
      </w:r>
    </w:p>
    <w:p w14:paraId="28C38838" w14:textId="77777777" w:rsidR="009F38BC" w:rsidRPr="00CE48D2" w:rsidRDefault="009F38BC" w:rsidP="00A06A26">
      <w:pPr>
        <w:numPr>
          <w:ilvl w:val="0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EXECUTION</w:t>
      </w:r>
    </w:p>
    <w:p w14:paraId="704D873C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EXAMINATION</w:t>
      </w:r>
    </w:p>
    <w:p w14:paraId="694A0028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Verify that openings are ready to receive the work.</w:t>
      </w:r>
    </w:p>
    <w:p w14:paraId="56F4E602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Do not commence fabrication until field measurements are confirmed.  </w:t>
      </w:r>
    </w:p>
    <w:p w14:paraId="0C28AEA6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Ensure structural supports are correctly placed.</w:t>
      </w:r>
    </w:p>
    <w:p w14:paraId="0FC0DA9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Beginning of installation means installer accepts existing surfaces.</w:t>
      </w:r>
    </w:p>
    <w:p w14:paraId="748DB25B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INSTALLATION</w:t>
      </w:r>
    </w:p>
    <w:p w14:paraId="7B004A69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Install shades in accordance with manufacturer's instructions.</w:t>
      </w:r>
    </w:p>
    <w:p w14:paraId="55339A00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Secure in place with flush countersunk fasteners.</w:t>
      </w:r>
    </w:p>
    <w:p w14:paraId="37A7D595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TOLERANCES</w:t>
      </w:r>
    </w:p>
    <w:p w14:paraId="3CB977F7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Maximum Variation of Gap at Window Opening Perimeter:  1/4 inch.</w:t>
      </w:r>
    </w:p>
    <w:p w14:paraId="323C1978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 xml:space="preserve">Maximum Offset </w:t>
      </w:r>
      <w:proofErr w:type="gramStart"/>
      <w:r w:rsidRPr="00CE48D2">
        <w:rPr>
          <w:rFonts w:ascii="Century Gothic" w:hAnsi="Century Gothic"/>
          <w:szCs w:val="22"/>
        </w:rPr>
        <w:t>From</w:t>
      </w:r>
      <w:proofErr w:type="gramEnd"/>
      <w:r w:rsidRPr="00CE48D2">
        <w:rPr>
          <w:rFonts w:ascii="Century Gothic" w:hAnsi="Century Gothic"/>
          <w:szCs w:val="22"/>
        </w:rPr>
        <w:t xml:space="preserve"> Level:  1/8 inch.</w:t>
      </w:r>
    </w:p>
    <w:p w14:paraId="46A9E929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ADJUSTING</w:t>
      </w:r>
    </w:p>
    <w:p w14:paraId="7F629831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Adjust shades for smooth operation.</w:t>
      </w:r>
    </w:p>
    <w:p w14:paraId="047588E4" w14:textId="77777777" w:rsidR="009F38BC" w:rsidRPr="00CE48D2" w:rsidRDefault="009F38BC" w:rsidP="00A06A26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CLEANING</w:t>
      </w:r>
    </w:p>
    <w:p w14:paraId="2C113453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Touch up and repair minor damage.  Remove and replace damaged units that cannot be sa</w:t>
      </w:r>
      <w:r w:rsidRPr="00CE48D2">
        <w:rPr>
          <w:rFonts w:ascii="Century Gothic" w:hAnsi="Century Gothic"/>
          <w:szCs w:val="22"/>
        </w:rPr>
        <w:t>t</w:t>
      </w:r>
      <w:r w:rsidRPr="00CE48D2">
        <w:rPr>
          <w:rFonts w:ascii="Century Gothic" w:hAnsi="Century Gothic"/>
          <w:szCs w:val="22"/>
        </w:rPr>
        <w:t xml:space="preserve">isfactorily repaired in the opinion of the Owner. </w:t>
      </w:r>
    </w:p>
    <w:p w14:paraId="2B110F0C" w14:textId="77777777" w:rsidR="009F38BC" w:rsidRPr="00CE48D2" w:rsidRDefault="009F38BC" w:rsidP="00A06A26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  <w:r w:rsidRPr="00CE48D2">
        <w:rPr>
          <w:rFonts w:ascii="Century Gothic" w:hAnsi="Century Gothic"/>
          <w:szCs w:val="22"/>
        </w:rPr>
        <w:t>Clean exposed surfaces per manufacture’s instructions.</w:t>
      </w:r>
    </w:p>
    <w:p w14:paraId="487B105B" w14:textId="77777777" w:rsidR="009F38BC" w:rsidRPr="00CE48D2" w:rsidRDefault="009F38BC" w:rsidP="00A06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Cs w:val="22"/>
        </w:rPr>
      </w:pPr>
    </w:p>
    <w:p w14:paraId="342F5A76" w14:textId="77777777" w:rsidR="009F38BC" w:rsidRPr="00CE48D2" w:rsidRDefault="009F38BC" w:rsidP="00A06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  <w:rPr>
          <w:rFonts w:ascii="Century Gothic" w:hAnsi="Century Gothic"/>
          <w:b/>
          <w:szCs w:val="22"/>
        </w:rPr>
      </w:pPr>
      <w:r w:rsidRPr="00CE48D2">
        <w:rPr>
          <w:rFonts w:ascii="Century Gothic" w:hAnsi="Century Gothic"/>
          <w:b/>
          <w:szCs w:val="22"/>
        </w:rPr>
        <w:t>END OF SECTION</w:t>
      </w:r>
    </w:p>
    <w:sectPr w:rsidR="009F38BC" w:rsidRPr="00CE48D2" w:rsidSect="00A06A26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5C00" w14:textId="77777777" w:rsidR="007E2E2A" w:rsidRDefault="007E2E2A">
      <w:r>
        <w:separator/>
      </w:r>
    </w:p>
  </w:endnote>
  <w:endnote w:type="continuationSeparator" w:id="0">
    <w:p w14:paraId="15A1B95C" w14:textId="77777777" w:rsidR="007E2E2A" w:rsidRDefault="007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F21B" w14:textId="77777777" w:rsidR="005372F0" w:rsidRPr="00A06A26" w:rsidRDefault="005372F0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06A26">
      <w:rPr>
        <w:rFonts w:ascii="Century Gothic" w:hAnsi="Century Gothic"/>
        <w:spacing w:val="-3"/>
        <w:sz w:val="20"/>
      </w:rPr>
      <w:t xml:space="preserve">Revised:  </w:t>
    </w:r>
    <w:r w:rsidR="00390D7B" w:rsidRPr="00A06A26">
      <w:rPr>
        <w:rFonts w:ascii="Century Gothic" w:hAnsi="Century Gothic"/>
        <w:spacing w:val="-3"/>
        <w:sz w:val="20"/>
      </w:rPr>
      <w:t>01/07/2022</w:t>
    </w:r>
    <w:r w:rsidRPr="00A06A26">
      <w:rPr>
        <w:rFonts w:ascii="Century Gothic" w:hAnsi="Century Gothic"/>
        <w:spacing w:val="-3"/>
        <w:sz w:val="20"/>
      </w:rPr>
      <w:tab/>
      <w:t xml:space="preserve">Page </w:t>
    </w:r>
    <w:r w:rsidRPr="00A06A26">
      <w:rPr>
        <w:rStyle w:val="PageNumber"/>
        <w:rFonts w:ascii="Century Gothic" w:hAnsi="Century Gothic"/>
        <w:sz w:val="20"/>
      </w:rPr>
      <w:fldChar w:fldCharType="begin"/>
    </w:r>
    <w:r w:rsidRPr="00A06A26">
      <w:rPr>
        <w:rStyle w:val="PageNumber"/>
        <w:rFonts w:ascii="Century Gothic" w:hAnsi="Century Gothic"/>
        <w:sz w:val="20"/>
      </w:rPr>
      <w:instrText xml:space="preserve"> PAGE </w:instrText>
    </w:r>
    <w:r w:rsidRPr="00A06A26">
      <w:rPr>
        <w:rStyle w:val="PageNumber"/>
        <w:rFonts w:ascii="Century Gothic" w:hAnsi="Century Gothic"/>
        <w:sz w:val="20"/>
      </w:rPr>
      <w:fldChar w:fldCharType="separate"/>
    </w:r>
    <w:r w:rsidR="00DF1179" w:rsidRPr="00A06A26">
      <w:rPr>
        <w:rStyle w:val="PageNumber"/>
        <w:rFonts w:ascii="Century Gothic" w:hAnsi="Century Gothic"/>
        <w:noProof/>
        <w:sz w:val="20"/>
      </w:rPr>
      <w:t>1</w:t>
    </w:r>
    <w:r w:rsidRPr="00A06A26">
      <w:rPr>
        <w:rStyle w:val="PageNumber"/>
        <w:rFonts w:ascii="Century Gothic" w:hAnsi="Century Gothic"/>
        <w:sz w:val="20"/>
      </w:rPr>
      <w:fldChar w:fldCharType="end"/>
    </w:r>
    <w:r w:rsidRPr="00A06A26">
      <w:rPr>
        <w:rStyle w:val="PageNumber"/>
        <w:rFonts w:ascii="Century Gothic" w:hAnsi="Century Gothic"/>
        <w:sz w:val="20"/>
      </w:rPr>
      <w:t xml:space="preserve"> of </w:t>
    </w:r>
    <w:r w:rsidRPr="00A06A26">
      <w:rPr>
        <w:rStyle w:val="PageNumber"/>
        <w:rFonts w:ascii="Century Gothic" w:hAnsi="Century Gothic"/>
        <w:sz w:val="20"/>
      </w:rPr>
      <w:fldChar w:fldCharType="begin"/>
    </w:r>
    <w:r w:rsidRPr="00A06A26">
      <w:rPr>
        <w:rStyle w:val="PageNumber"/>
        <w:rFonts w:ascii="Century Gothic" w:hAnsi="Century Gothic"/>
        <w:sz w:val="20"/>
      </w:rPr>
      <w:instrText xml:space="preserve"> NUMPAGES </w:instrText>
    </w:r>
    <w:r w:rsidRPr="00A06A26">
      <w:rPr>
        <w:rStyle w:val="PageNumber"/>
        <w:rFonts w:ascii="Century Gothic" w:hAnsi="Century Gothic"/>
        <w:sz w:val="20"/>
      </w:rPr>
      <w:fldChar w:fldCharType="separate"/>
    </w:r>
    <w:r w:rsidR="00DF1179" w:rsidRPr="00A06A26">
      <w:rPr>
        <w:rStyle w:val="PageNumber"/>
        <w:rFonts w:ascii="Century Gothic" w:hAnsi="Century Gothic"/>
        <w:noProof/>
        <w:sz w:val="20"/>
      </w:rPr>
      <w:t>4</w:t>
    </w:r>
    <w:r w:rsidRPr="00A06A26">
      <w:rPr>
        <w:rStyle w:val="PageNumber"/>
        <w:rFonts w:ascii="Century Gothic" w:hAnsi="Century Gothic"/>
        <w:sz w:val="20"/>
      </w:rPr>
      <w:fldChar w:fldCharType="end"/>
    </w:r>
  </w:p>
  <w:p w14:paraId="12CBB893" w14:textId="77777777" w:rsidR="003B2107" w:rsidRPr="00A06A26" w:rsidRDefault="003B2107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06A26">
      <w:rPr>
        <w:rFonts w:ascii="Century Gothic" w:hAnsi="Century Gothic"/>
        <w:spacing w:val="-3"/>
        <w:sz w:val="20"/>
      </w:rPr>
      <w:tab/>
      <w:t>Roller Shades</w:t>
    </w:r>
  </w:p>
  <w:p w14:paraId="2C748CCF" w14:textId="77777777" w:rsidR="005372F0" w:rsidRPr="00A06A26" w:rsidRDefault="003B2107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A06A26">
      <w:rPr>
        <w:rFonts w:ascii="Century Gothic" w:hAnsi="Century Gothic"/>
        <w:spacing w:val="-3"/>
        <w:sz w:val="20"/>
      </w:rPr>
      <w:tab/>
    </w:r>
    <w:r w:rsidR="00A06A26">
      <w:rPr>
        <w:rFonts w:ascii="Century Gothic" w:hAnsi="Century Gothic"/>
        <w:spacing w:val="-3"/>
        <w:sz w:val="20"/>
      </w:rPr>
      <w:t xml:space="preserve">Section </w:t>
    </w:r>
    <w:r w:rsidR="00390D7B" w:rsidRPr="00A06A26">
      <w:rPr>
        <w:rFonts w:ascii="Century Gothic" w:hAnsi="Century Gothic"/>
        <w:spacing w:val="-3"/>
        <w:sz w:val="20"/>
      </w:rPr>
      <w:t>12 24 13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DD2" w14:textId="77777777" w:rsidR="007E2E2A" w:rsidRDefault="007E2E2A">
      <w:r>
        <w:separator/>
      </w:r>
    </w:p>
  </w:footnote>
  <w:footnote w:type="continuationSeparator" w:id="0">
    <w:p w14:paraId="4DB420CB" w14:textId="77777777" w:rsidR="007E2E2A" w:rsidRDefault="007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E2E6" w14:textId="77777777" w:rsidR="005372F0" w:rsidRPr="00A06A26" w:rsidRDefault="005372F0" w:rsidP="00A06A26">
    <w:pPr>
      <w:pStyle w:val="Header"/>
      <w:jc w:val="right"/>
      <w:rPr>
        <w:rFonts w:ascii="Century Gothic" w:hAnsi="Century Gothic"/>
        <w:bCs/>
        <w:szCs w:val="22"/>
      </w:rPr>
    </w:pPr>
    <w:r w:rsidRPr="00A06A26">
      <w:rPr>
        <w:rFonts w:ascii="Century Gothic" w:hAnsi="Century Gothic"/>
        <w:bCs/>
        <w:szCs w:val="22"/>
      </w:rPr>
      <w:t>Fontana Unified School District</w:t>
    </w:r>
  </w:p>
  <w:p w14:paraId="622C7F2C" w14:textId="77777777" w:rsidR="005372F0" w:rsidRPr="00A06A26" w:rsidRDefault="005372F0" w:rsidP="00A06A26">
    <w:pPr>
      <w:pStyle w:val="Header"/>
      <w:jc w:val="right"/>
      <w:rPr>
        <w:rFonts w:ascii="Century Gothic" w:hAnsi="Century Gothic"/>
        <w:bCs/>
        <w:szCs w:val="22"/>
      </w:rPr>
    </w:pPr>
    <w:r w:rsidRPr="00A06A26">
      <w:rPr>
        <w:rFonts w:ascii="Century Gothic" w:hAnsi="Century Gothic"/>
        <w:bCs/>
        <w:szCs w:val="22"/>
      </w:rPr>
      <w:t>ROLLER SHADES</w:t>
    </w:r>
  </w:p>
  <w:p w14:paraId="6017B138" w14:textId="77777777" w:rsidR="005372F0" w:rsidRPr="00A06A26" w:rsidRDefault="00390D7B" w:rsidP="00A06A26">
    <w:pPr>
      <w:pStyle w:val="Header"/>
      <w:jc w:val="right"/>
      <w:rPr>
        <w:rFonts w:ascii="Verdana" w:hAnsi="Verdana"/>
        <w:bCs/>
        <w:sz w:val="20"/>
      </w:rPr>
    </w:pPr>
    <w:r w:rsidRPr="00A06A26">
      <w:rPr>
        <w:rFonts w:ascii="Century Gothic" w:hAnsi="Century Gothic"/>
        <w:bCs/>
        <w:szCs w:val="22"/>
      </w:rPr>
      <w:t>12 24 13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01024524"/>
    <w:multiLevelType w:val="multilevel"/>
    <w:tmpl w:val="92B0F1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981856"/>
    <w:multiLevelType w:val="hybridMultilevel"/>
    <w:tmpl w:val="6B0653C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A6EE4"/>
    <w:multiLevelType w:val="hybridMultilevel"/>
    <w:tmpl w:val="97F28D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E3F27"/>
    <w:multiLevelType w:val="multilevel"/>
    <w:tmpl w:val="F7C270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092C45"/>
    <w:multiLevelType w:val="hybridMultilevel"/>
    <w:tmpl w:val="FA7C0AF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964298"/>
    <w:multiLevelType w:val="singleLevel"/>
    <w:tmpl w:val="F4340FA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B0E2EA4"/>
    <w:multiLevelType w:val="multilevel"/>
    <w:tmpl w:val="259C33C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F53371B"/>
    <w:multiLevelType w:val="multilevel"/>
    <w:tmpl w:val="32D4637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18A3DD3"/>
    <w:multiLevelType w:val="singleLevel"/>
    <w:tmpl w:val="F2624498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6ECF3F4E"/>
    <w:multiLevelType w:val="multilevel"/>
    <w:tmpl w:val="CACEC7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B74A87"/>
    <w:multiLevelType w:val="hybridMultilevel"/>
    <w:tmpl w:val="1C205C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907678">
    <w:abstractNumId w:val="0"/>
  </w:num>
  <w:num w:numId="2" w16cid:durableId="4746196">
    <w:abstractNumId w:val="1"/>
  </w:num>
  <w:num w:numId="3" w16cid:durableId="63652497">
    <w:abstractNumId w:val="6"/>
  </w:num>
  <w:num w:numId="4" w16cid:durableId="141318486">
    <w:abstractNumId w:val="9"/>
  </w:num>
  <w:num w:numId="5" w16cid:durableId="2127695423">
    <w:abstractNumId w:val="10"/>
  </w:num>
  <w:num w:numId="6" w16cid:durableId="950165191">
    <w:abstractNumId w:val="4"/>
  </w:num>
  <w:num w:numId="7" w16cid:durableId="1399858665">
    <w:abstractNumId w:val="3"/>
  </w:num>
  <w:num w:numId="8" w16cid:durableId="332489595">
    <w:abstractNumId w:val="7"/>
  </w:num>
  <w:num w:numId="9" w16cid:durableId="572350764">
    <w:abstractNumId w:val="11"/>
  </w:num>
  <w:num w:numId="10" w16cid:durableId="44107822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1" w16cid:durableId="138959654">
    <w:abstractNumId w:val="8"/>
  </w:num>
  <w:num w:numId="12" w16cid:durableId="382757702">
    <w:abstractNumId w:val="5"/>
  </w:num>
  <w:num w:numId="13" w16cid:durableId="93567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09B"/>
    <w:rsid w:val="000D554D"/>
    <w:rsid w:val="00231333"/>
    <w:rsid w:val="00390D7B"/>
    <w:rsid w:val="003B2107"/>
    <w:rsid w:val="004A3A4D"/>
    <w:rsid w:val="005372F0"/>
    <w:rsid w:val="00563640"/>
    <w:rsid w:val="0064308F"/>
    <w:rsid w:val="006D79B6"/>
    <w:rsid w:val="0070609B"/>
    <w:rsid w:val="007158B9"/>
    <w:rsid w:val="007B7B99"/>
    <w:rsid w:val="007D441B"/>
    <w:rsid w:val="007E2E2A"/>
    <w:rsid w:val="008262C3"/>
    <w:rsid w:val="00901AA8"/>
    <w:rsid w:val="00921767"/>
    <w:rsid w:val="009E0927"/>
    <w:rsid w:val="009F38BC"/>
    <w:rsid w:val="00A06A26"/>
    <w:rsid w:val="00A21DDB"/>
    <w:rsid w:val="00A7763D"/>
    <w:rsid w:val="00AC1BC0"/>
    <w:rsid w:val="00AE69F8"/>
    <w:rsid w:val="00B252F0"/>
    <w:rsid w:val="00CE48D2"/>
    <w:rsid w:val="00DF1179"/>
    <w:rsid w:val="00E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E549A81"/>
  <w15:chartTrackingRefBased/>
  <w15:docId w15:val="{4BE2AE9C-7E0D-451D-ADFE-8ECF3C8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143C-5538-4A0F-817E-A187768D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2</cp:revision>
  <cp:lastPrinted>2005-09-26T15:59:00Z</cp:lastPrinted>
  <dcterms:created xsi:type="dcterms:W3CDTF">2022-07-13T21:32:00Z</dcterms:created>
  <dcterms:modified xsi:type="dcterms:W3CDTF">2022-07-13T21:32:00Z</dcterms:modified>
</cp:coreProperties>
</file>