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A3F7F" w14:textId="77777777" w:rsidR="00793295" w:rsidRPr="00870F88" w:rsidRDefault="00793295" w:rsidP="003B749D">
      <w:pPr>
        <w:numPr>
          <w:ilvl w:val="0"/>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GENERAL</w:t>
      </w:r>
    </w:p>
    <w:p w14:paraId="72F2C007"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SECTION INCLUDES</w:t>
      </w:r>
    </w:p>
    <w:p w14:paraId="65BDC507"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Surface preparation.</w:t>
      </w:r>
    </w:p>
    <w:p w14:paraId="3C3C7A61"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Acoustical wall panels.</w:t>
      </w:r>
    </w:p>
    <w:p w14:paraId="772FB719"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REFERENCES</w:t>
      </w:r>
    </w:p>
    <w:p w14:paraId="7C902E71"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 xml:space="preserve">ASTM E84 and NFPA 255 - Surface Burning Characteristics of Building Materials. </w:t>
      </w:r>
    </w:p>
    <w:p w14:paraId="4252A8B3"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ASTM C423 - Test Method for Sound Absorption.</w:t>
      </w:r>
    </w:p>
    <w:p w14:paraId="781EBA68"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ASTM C635 Standard Specification for the Manufacture, Performance, and Testing of Metal Suspension Systems for Acoustical Tile and Lay-in Panel Ceilings.</w:t>
      </w:r>
    </w:p>
    <w:p w14:paraId="4DE230C0"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ASTM E1264 Standard Classification for Acoustical Ceiling Products.</w:t>
      </w:r>
    </w:p>
    <w:p w14:paraId="79751116"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SYSTEM DESCRIPTION</w:t>
      </w:r>
    </w:p>
    <w:p w14:paraId="1B1D62F2"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Performance Requirements:</w:t>
      </w:r>
    </w:p>
    <w:p w14:paraId="51698B65"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Provide acoustical panel assembly designed and tested to provide surface burning characteristics (ASTM E84) as follows:</w:t>
      </w:r>
    </w:p>
    <w:p w14:paraId="59158558" w14:textId="77777777" w:rsidR="00793295" w:rsidRPr="00870F88" w:rsidRDefault="00793295" w:rsidP="003B749D">
      <w:pPr>
        <w:numPr>
          <w:ilvl w:val="4"/>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proofErr w:type="spellStart"/>
      <w:r w:rsidRPr="00870F88">
        <w:rPr>
          <w:rFonts w:ascii="Century Gothic" w:hAnsi="Century Gothic"/>
          <w:szCs w:val="22"/>
        </w:rPr>
        <w:t>Flamespread</w:t>
      </w:r>
      <w:proofErr w:type="spellEnd"/>
      <w:r w:rsidRPr="00870F88">
        <w:rPr>
          <w:rFonts w:ascii="Century Gothic" w:hAnsi="Century Gothic"/>
          <w:szCs w:val="22"/>
        </w:rPr>
        <w:t>: 25 or less.</w:t>
      </w:r>
    </w:p>
    <w:p w14:paraId="29A97123" w14:textId="77777777" w:rsidR="00793295" w:rsidRPr="00870F88" w:rsidRDefault="00793295" w:rsidP="003B749D">
      <w:pPr>
        <w:numPr>
          <w:ilvl w:val="4"/>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Smoke Developed: 25 or less.</w:t>
      </w:r>
    </w:p>
    <w:p w14:paraId="64662254"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 xml:space="preserve">Provide acoustical panel system which has been manufactured, </w:t>
      </w:r>
      <w:proofErr w:type="gramStart"/>
      <w:r w:rsidRPr="00870F88">
        <w:rPr>
          <w:rFonts w:ascii="Century Gothic" w:hAnsi="Century Gothic"/>
          <w:szCs w:val="22"/>
        </w:rPr>
        <w:t>fabricated</w:t>
      </w:r>
      <w:proofErr w:type="gramEnd"/>
      <w:r w:rsidRPr="00870F88">
        <w:rPr>
          <w:rFonts w:ascii="Century Gothic" w:hAnsi="Century Gothic"/>
          <w:szCs w:val="22"/>
        </w:rPr>
        <w:t xml:space="preserve"> and installed to provide Noise Reduction Coefficient (NRC) rating as follows:</w:t>
      </w:r>
    </w:p>
    <w:p w14:paraId="3D3FEFD2" w14:textId="77777777" w:rsidR="00793295" w:rsidRPr="00870F88" w:rsidRDefault="00793295" w:rsidP="003B749D">
      <w:pPr>
        <w:numPr>
          <w:ilvl w:val="4"/>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 xml:space="preserve">0.40 </w:t>
      </w:r>
    </w:p>
    <w:p w14:paraId="58E01611"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SUBMITTALS</w:t>
      </w:r>
    </w:p>
    <w:p w14:paraId="27BB6EA8"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Shop drawings showing, wall elevations with panel layout.</w:t>
      </w:r>
    </w:p>
    <w:p w14:paraId="5C90ECC2"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Product data on acoustical panels and adhesive.</w:t>
      </w:r>
    </w:p>
    <w:p w14:paraId="3ED7C47D"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 xml:space="preserve">Three samples of panels illustrating color, </w:t>
      </w:r>
      <w:proofErr w:type="gramStart"/>
      <w:r w:rsidRPr="00870F88">
        <w:rPr>
          <w:rFonts w:ascii="Century Gothic" w:hAnsi="Century Gothic"/>
          <w:szCs w:val="22"/>
        </w:rPr>
        <w:t>finish</w:t>
      </w:r>
      <w:proofErr w:type="gramEnd"/>
      <w:r w:rsidRPr="00870F88">
        <w:rPr>
          <w:rFonts w:ascii="Century Gothic" w:hAnsi="Century Gothic"/>
          <w:szCs w:val="22"/>
        </w:rPr>
        <w:t xml:space="preserve"> and texture.</w:t>
      </w:r>
    </w:p>
    <w:p w14:paraId="7699CC78"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Manufacturer's installation instructions.</w:t>
      </w:r>
    </w:p>
    <w:p w14:paraId="0546085D"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Test reports verifying flame and smoke ratings, when tested by UL.</w:t>
      </w:r>
    </w:p>
    <w:p w14:paraId="6ABB997F"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Certified test reports from testing laboratory to substantiate NRC criteria specified herein.</w:t>
      </w:r>
    </w:p>
    <w:p w14:paraId="39FC8271"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QUALITY ASSURANCE</w:t>
      </w:r>
    </w:p>
    <w:p w14:paraId="2724F2B5"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Manufacturer:  Company specializing in manufacturing acoustical panel systems with five years experience.</w:t>
      </w:r>
    </w:p>
    <w:p w14:paraId="4F7FD26F"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Applicator:  Company specializing in installing acoustical panel systems with five years experience.</w:t>
      </w:r>
    </w:p>
    <w:p w14:paraId="75B8CD81"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Field Samples</w:t>
      </w:r>
    </w:p>
    <w:p w14:paraId="4DB0BE41"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lastRenderedPageBreak/>
        <w:t xml:space="preserve">Provide field sample panel, full height, illustrating installed acoustical panel, joint </w:t>
      </w:r>
      <w:proofErr w:type="gramStart"/>
      <w:r w:rsidRPr="00870F88">
        <w:rPr>
          <w:rFonts w:ascii="Century Gothic" w:hAnsi="Century Gothic"/>
          <w:szCs w:val="22"/>
        </w:rPr>
        <w:t>technique</w:t>
      </w:r>
      <w:proofErr w:type="gramEnd"/>
      <w:r w:rsidRPr="00870F88">
        <w:rPr>
          <w:rFonts w:ascii="Century Gothic" w:hAnsi="Century Gothic"/>
          <w:szCs w:val="22"/>
        </w:rPr>
        <w:t xml:space="preserve"> and finish.</w:t>
      </w:r>
    </w:p>
    <w:p w14:paraId="107FAF23"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 xml:space="preserve">Locate where approved. </w:t>
      </w:r>
    </w:p>
    <w:p w14:paraId="0D6E9E4C"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Accepted sample may remain as part of the Work.</w:t>
      </w:r>
    </w:p>
    <w:p w14:paraId="67BB6F25"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DELIVERY, STORAGE AND HANDLING</w:t>
      </w:r>
    </w:p>
    <w:p w14:paraId="1CA3DEB9"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Inspect materials on site to verify acceptance.</w:t>
      </w:r>
    </w:p>
    <w:p w14:paraId="55A4117C"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Protect packaged adhesive from temperature cycling and cold temperatures.</w:t>
      </w:r>
    </w:p>
    <w:p w14:paraId="123F9752"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Protect materials from water damage during storage.</w:t>
      </w:r>
    </w:p>
    <w:p w14:paraId="2C9CCD07"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ENVIRONMENTAL REQUIREMENTS</w:t>
      </w:r>
    </w:p>
    <w:p w14:paraId="16724DC7"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Provide continuous ventilation and heating facilities to maintain substrate surface and ambient temperatures above 60 degrees F, unless required otherwise by manufacturer's instructions.</w:t>
      </w:r>
    </w:p>
    <w:p w14:paraId="3A1E82AA"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Do not apply adhesive when substrate surface temperature or ambient temperature is below 60 degrees F.</w:t>
      </w:r>
    </w:p>
    <w:p w14:paraId="3F879683"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Maintain these conditions 24 hours before, during and after installation of adhesive.</w:t>
      </w:r>
    </w:p>
    <w:p w14:paraId="4FA608DD"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 xml:space="preserve">Provide lighting level of required </w:t>
      </w:r>
      <w:r w:rsidR="00D74946" w:rsidRPr="00870F88">
        <w:rPr>
          <w:rFonts w:ascii="Century Gothic" w:hAnsi="Century Gothic"/>
          <w:szCs w:val="22"/>
        </w:rPr>
        <w:t xml:space="preserve">type </w:t>
      </w:r>
      <w:r w:rsidRPr="00870F88">
        <w:rPr>
          <w:rFonts w:ascii="Century Gothic" w:hAnsi="Century Gothic"/>
          <w:szCs w:val="22"/>
        </w:rPr>
        <w:t>to conduct operations.</w:t>
      </w:r>
    </w:p>
    <w:p w14:paraId="6406CFB7"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EXTRA STOCK</w:t>
      </w:r>
    </w:p>
    <w:p w14:paraId="745B9484"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 xml:space="preserve">Provide </w:t>
      </w:r>
      <w:r w:rsidR="00D74946" w:rsidRPr="00870F88">
        <w:rPr>
          <w:rFonts w:ascii="Century Gothic" w:hAnsi="Century Gothic"/>
          <w:szCs w:val="22"/>
        </w:rPr>
        <w:t xml:space="preserve">minimum of </w:t>
      </w:r>
      <w:proofErr w:type="gramStart"/>
      <w:r w:rsidR="00D74946" w:rsidRPr="00870F88">
        <w:rPr>
          <w:rFonts w:ascii="Century Gothic" w:hAnsi="Century Gothic"/>
          <w:szCs w:val="22"/>
        </w:rPr>
        <w:t>thirty two</w:t>
      </w:r>
      <w:proofErr w:type="gramEnd"/>
      <w:r w:rsidR="00D74946" w:rsidRPr="00870F88">
        <w:rPr>
          <w:rFonts w:ascii="Century Gothic" w:hAnsi="Century Gothic"/>
          <w:szCs w:val="22"/>
        </w:rPr>
        <w:t xml:space="preserve"> (32) square feet</w:t>
      </w:r>
      <w:r w:rsidRPr="00870F88">
        <w:rPr>
          <w:rFonts w:ascii="Century Gothic" w:hAnsi="Century Gothic"/>
          <w:szCs w:val="22"/>
        </w:rPr>
        <w:t xml:space="preserve"> extra panels of each size specified.</w:t>
      </w:r>
    </w:p>
    <w:p w14:paraId="785D8183"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Package and label panel by destination room number; store where approved.</w:t>
      </w:r>
    </w:p>
    <w:p w14:paraId="363E7EA5" w14:textId="77777777" w:rsidR="00793295" w:rsidRPr="00870F88" w:rsidRDefault="00793295" w:rsidP="003B749D">
      <w:pPr>
        <w:numPr>
          <w:ilvl w:val="0"/>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PRODUCTS</w:t>
      </w:r>
    </w:p>
    <w:p w14:paraId="168D43C1"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b/>
          <w:szCs w:val="22"/>
        </w:rPr>
        <w:t>MANUFACTURERS</w:t>
      </w:r>
    </w:p>
    <w:p w14:paraId="446D055A"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Products of the following manufacturers form the basis for design and quality intended.</w:t>
      </w:r>
    </w:p>
    <w:p w14:paraId="2573170D"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Tectum, Inc., Newark, OH.</w:t>
      </w:r>
    </w:p>
    <w:p w14:paraId="4B4820E5"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Martin Acoustic Products, Bogart, GA.</w:t>
      </w:r>
    </w:p>
    <w:p w14:paraId="2922BC7F"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Or equal as approved in accordance with Division 1, General Requirements for substitutions.</w:t>
      </w:r>
    </w:p>
    <w:p w14:paraId="34A61CAB"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WALL PANELS</w:t>
      </w:r>
    </w:p>
    <w:p w14:paraId="63A69F5D"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Standard Bevel-Edge Panels: 1 inch thick, 24 inches wide x 48 long.  Mounting Style: “A” wall-</w:t>
      </w:r>
      <w:proofErr w:type="gramStart"/>
      <w:r w:rsidRPr="00870F88">
        <w:rPr>
          <w:rFonts w:ascii="Century Gothic" w:hAnsi="Century Gothic"/>
          <w:szCs w:val="22"/>
        </w:rPr>
        <w:t>mounted ,</w:t>
      </w:r>
      <w:proofErr w:type="gramEnd"/>
      <w:r w:rsidRPr="00870F88">
        <w:rPr>
          <w:rFonts w:ascii="Century Gothic" w:hAnsi="Century Gothic"/>
          <w:szCs w:val="22"/>
        </w:rPr>
        <w:t xml:space="preserve"> C- 20, with1 in. furring strips, NRC .80. NRC rating of 0.40 when tested in accordance with ASTM C423.</w:t>
      </w:r>
    </w:p>
    <w:p w14:paraId="0A3CAB6C"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Pattern Design:  Multiple thicknesses and sizes laid in design pattern per Architect’s design.</w:t>
      </w:r>
    </w:p>
    <w:p w14:paraId="548912A5"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lastRenderedPageBreak/>
        <w:t>Core Material:  Wood fibers bonded with inorganic hydraulic cement binder.  Bevel long edges, square ends.</w:t>
      </w:r>
    </w:p>
    <w:p w14:paraId="299D1790"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Finish:  Refer to Section 09050.</w:t>
      </w:r>
    </w:p>
    <w:p w14:paraId="0A9DBE11"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Adhesive:  Acoustical panel adhesive as recommended by panel manufacturer.</w:t>
      </w:r>
    </w:p>
    <w:p w14:paraId="609141FA"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Fasteners:  Stainless steel screws spaced as recommended by Manufacturer, painted to match panel.</w:t>
      </w:r>
    </w:p>
    <w:p w14:paraId="3F9D0FAD" w14:textId="77777777" w:rsidR="00793295" w:rsidRPr="00870F88" w:rsidRDefault="00793295" w:rsidP="003B749D">
      <w:pPr>
        <w:numPr>
          <w:ilvl w:val="0"/>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EXECUTION</w:t>
      </w:r>
    </w:p>
    <w:p w14:paraId="076F435B"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INSPECTION</w:t>
      </w:r>
    </w:p>
    <w:p w14:paraId="5277B5ED"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Verify that substrate surfaces are ready to receive work, and blocking is installed to conform requirements of acoustical panel manufacturer.</w:t>
      </w:r>
    </w:p>
    <w:p w14:paraId="558B23F5"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Verify flatness tolerance of surfaces does not vary more than 1/8 inch in 10 feet nor vary at a rate greater than 1/16 inch/ft.</w:t>
      </w:r>
    </w:p>
    <w:p w14:paraId="55EF4632"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Beginning of installation means acceptance of existing surfaces.</w:t>
      </w:r>
    </w:p>
    <w:p w14:paraId="5764BDFC"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INSTALLATION</w:t>
      </w:r>
    </w:p>
    <w:p w14:paraId="4ED953DF"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Wall Panels</w:t>
      </w:r>
    </w:p>
    <w:p w14:paraId="02737E5D"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Screw head to be flush with panel surface.</w:t>
      </w:r>
    </w:p>
    <w:p w14:paraId="23C35BED"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Securely affix wall panels by means of splines attached vertically to smooth wall or furring strips. Engage vertical kerfs on the edges of the wall panels with splines. Apply adhesive or use Velcro hook and loop fastening where necessary.</w:t>
      </w:r>
    </w:p>
    <w:p w14:paraId="18AA5809"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Cover field cut edges by means of trim or other moldings.</w:t>
      </w:r>
    </w:p>
    <w:p w14:paraId="5A001FF1"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Top and bottom conditions and pattern shall be as indicated on the drawings.</w:t>
      </w:r>
    </w:p>
    <w:p w14:paraId="51D6561D"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Coordinate with Mechanical Division to assure that no supply or return-air grilles will adversely affect the panels.</w:t>
      </w:r>
    </w:p>
    <w:p w14:paraId="26B27027" w14:textId="77777777" w:rsidR="00793295" w:rsidRPr="00870F88" w:rsidRDefault="00793295" w:rsidP="003B749D">
      <w:pPr>
        <w:numPr>
          <w:ilvl w:val="3"/>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Coordinate with Electrical Division to provide flush plates for duplex-wall receptacles and outlets in areas where panel work occurs.</w:t>
      </w:r>
    </w:p>
    <w:p w14:paraId="268544F0" w14:textId="77777777" w:rsidR="00793295" w:rsidRPr="00870F88" w:rsidRDefault="00793295" w:rsidP="003B749D">
      <w:pPr>
        <w:numPr>
          <w:ilvl w:val="1"/>
          <w:numId w:val="9"/>
        </w:numPr>
        <w:tabs>
          <w:tab w:val="clear" w:pos="1080"/>
          <w:tab w:val="left" w:pos="720"/>
          <w:tab w:val="left" w:pos="1440"/>
          <w:tab w:val="left" w:pos="2160"/>
          <w:tab w:val="left" w:pos="2880"/>
          <w:tab w:val="left" w:pos="3600"/>
          <w:tab w:val="left" w:pos="4320"/>
        </w:tabs>
        <w:spacing w:after="120"/>
        <w:jc w:val="both"/>
        <w:rPr>
          <w:rFonts w:ascii="Century Gothic" w:hAnsi="Century Gothic"/>
          <w:b/>
          <w:szCs w:val="22"/>
        </w:rPr>
      </w:pPr>
      <w:r w:rsidRPr="00870F88">
        <w:rPr>
          <w:rFonts w:ascii="Century Gothic" w:hAnsi="Century Gothic"/>
          <w:b/>
          <w:szCs w:val="22"/>
        </w:rPr>
        <w:t>CLEANING</w:t>
      </w:r>
    </w:p>
    <w:p w14:paraId="61B26A93"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 xml:space="preserve">Clean panels of excess adhesive, dust, </w:t>
      </w:r>
      <w:proofErr w:type="gramStart"/>
      <w:r w:rsidRPr="00870F88">
        <w:rPr>
          <w:rFonts w:ascii="Century Gothic" w:hAnsi="Century Gothic"/>
          <w:szCs w:val="22"/>
        </w:rPr>
        <w:t>dirt</w:t>
      </w:r>
      <w:proofErr w:type="gramEnd"/>
      <w:r w:rsidRPr="00870F88">
        <w:rPr>
          <w:rFonts w:ascii="Century Gothic" w:hAnsi="Century Gothic"/>
          <w:szCs w:val="22"/>
        </w:rPr>
        <w:t xml:space="preserve"> and other contaminants.</w:t>
      </w:r>
    </w:p>
    <w:p w14:paraId="14AF7CDF" w14:textId="77777777" w:rsidR="00793295" w:rsidRPr="00870F88" w:rsidRDefault="00793295" w:rsidP="003B749D">
      <w:pPr>
        <w:numPr>
          <w:ilvl w:val="2"/>
          <w:numId w:val="9"/>
        </w:numPr>
        <w:tabs>
          <w:tab w:val="left" w:pos="720"/>
          <w:tab w:val="left" w:pos="1440"/>
          <w:tab w:val="left" w:pos="2160"/>
          <w:tab w:val="left" w:pos="2880"/>
          <w:tab w:val="left" w:pos="3600"/>
          <w:tab w:val="left" w:pos="4320"/>
        </w:tabs>
        <w:spacing w:after="120"/>
        <w:jc w:val="both"/>
        <w:rPr>
          <w:rFonts w:ascii="Century Gothic" w:hAnsi="Century Gothic"/>
          <w:szCs w:val="22"/>
        </w:rPr>
      </w:pPr>
      <w:r w:rsidRPr="00870F88">
        <w:rPr>
          <w:rFonts w:ascii="Century Gothic" w:hAnsi="Century Gothic"/>
          <w:szCs w:val="22"/>
        </w:rPr>
        <w:t>Replace wall plates and accessories removed prior to work of this Section.</w:t>
      </w:r>
    </w:p>
    <w:p w14:paraId="2321B52A" w14:textId="77777777" w:rsidR="00793295" w:rsidRPr="00870F88" w:rsidRDefault="00793295" w:rsidP="003B749D">
      <w:pPr>
        <w:tabs>
          <w:tab w:val="left" w:pos="720"/>
          <w:tab w:val="left" w:pos="1440"/>
          <w:tab w:val="left" w:pos="2160"/>
          <w:tab w:val="left" w:pos="2880"/>
          <w:tab w:val="left" w:pos="3600"/>
          <w:tab w:val="left" w:pos="4320"/>
        </w:tabs>
        <w:spacing w:after="120"/>
        <w:jc w:val="both"/>
        <w:rPr>
          <w:rFonts w:ascii="Century Gothic" w:hAnsi="Century Gothic"/>
          <w:szCs w:val="22"/>
        </w:rPr>
      </w:pPr>
    </w:p>
    <w:p w14:paraId="5F2FC128" w14:textId="77777777" w:rsidR="00793295" w:rsidRPr="00870F88" w:rsidRDefault="00793295" w:rsidP="006B2527">
      <w:pPr>
        <w:tabs>
          <w:tab w:val="left" w:pos="720"/>
          <w:tab w:val="left" w:pos="1440"/>
          <w:tab w:val="left" w:pos="2160"/>
          <w:tab w:val="left" w:pos="2880"/>
          <w:tab w:val="left" w:pos="3600"/>
          <w:tab w:val="left" w:pos="4320"/>
        </w:tabs>
        <w:spacing w:after="120"/>
        <w:jc w:val="center"/>
        <w:rPr>
          <w:rFonts w:ascii="Century Gothic" w:hAnsi="Century Gothic"/>
          <w:b/>
          <w:szCs w:val="22"/>
        </w:rPr>
      </w:pPr>
      <w:r w:rsidRPr="00870F88">
        <w:rPr>
          <w:rFonts w:ascii="Century Gothic" w:hAnsi="Century Gothic"/>
          <w:b/>
          <w:szCs w:val="22"/>
        </w:rPr>
        <w:t>END OF SECTION</w:t>
      </w:r>
    </w:p>
    <w:sectPr w:rsidR="00793295" w:rsidRPr="00870F88" w:rsidSect="00DD0C0A">
      <w:headerReference w:type="default" r:id="rId8"/>
      <w:footerReference w:type="default" r:id="rId9"/>
      <w:footnotePr>
        <w:numRestart w:val="eachSect"/>
      </w:footnotePr>
      <w:endnotePr>
        <w:numFmt w:val="decimal"/>
      </w:endnotePr>
      <w:type w:val="continuous"/>
      <w:pgSz w:w="12240" w:h="15840" w:code="1"/>
      <w:pgMar w:top="1440" w:right="1440" w:bottom="1440"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C321" w14:textId="77777777" w:rsidR="00673278" w:rsidRDefault="00673278">
      <w:r>
        <w:separator/>
      </w:r>
    </w:p>
  </w:endnote>
  <w:endnote w:type="continuationSeparator" w:id="0">
    <w:p w14:paraId="6FF693F9" w14:textId="77777777" w:rsidR="00673278" w:rsidRDefault="0067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37D7" w14:textId="77777777" w:rsidR="00D74946" w:rsidRPr="004B76D7" w:rsidRDefault="00FA37D5">
    <w:pPr>
      <w:tabs>
        <w:tab w:val="right" w:pos="9360"/>
      </w:tabs>
      <w:suppressAutoHyphens/>
      <w:jc w:val="both"/>
      <w:rPr>
        <w:rFonts w:ascii="Century Gothic" w:hAnsi="Century Gothic"/>
        <w:spacing w:val="-3"/>
        <w:sz w:val="20"/>
      </w:rPr>
    </w:pPr>
    <w:r w:rsidRPr="004B76D7">
      <w:rPr>
        <w:rFonts w:ascii="Century Gothic" w:hAnsi="Century Gothic"/>
        <w:spacing w:val="-3"/>
        <w:sz w:val="20"/>
      </w:rPr>
      <w:t xml:space="preserve">Revised:  </w:t>
    </w:r>
    <w:r w:rsidR="006D5C2C" w:rsidRPr="004B76D7">
      <w:rPr>
        <w:rFonts w:ascii="Century Gothic" w:hAnsi="Century Gothic"/>
        <w:spacing w:val="-3"/>
        <w:sz w:val="20"/>
      </w:rPr>
      <w:t>01/07/2022</w:t>
    </w:r>
    <w:r w:rsidR="00D74946" w:rsidRPr="004B76D7">
      <w:rPr>
        <w:rFonts w:ascii="Century Gothic" w:hAnsi="Century Gothic"/>
        <w:spacing w:val="-3"/>
        <w:sz w:val="20"/>
      </w:rPr>
      <w:tab/>
    </w:r>
    <w:r w:rsidR="00D74946" w:rsidRPr="004B76D7">
      <w:rPr>
        <w:rFonts w:ascii="Century Gothic" w:hAnsi="Century Gothic"/>
        <w:bCs/>
        <w:spacing w:val="-3"/>
        <w:sz w:val="20"/>
      </w:rPr>
      <w:t xml:space="preserve">Page </w:t>
    </w:r>
    <w:r w:rsidR="00D74946" w:rsidRPr="004B76D7">
      <w:rPr>
        <w:rStyle w:val="PageNumber"/>
        <w:rFonts w:ascii="Century Gothic" w:hAnsi="Century Gothic"/>
        <w:sz w:val="20"/>
      </w:rPr>
      <w:fldChar w:fldCharType="begin"/>
    </w:r>
    <w:r w:rsidR="00D74946" w:rsidRPr="004B76D7">
      <w:rPr>
        <w:rStyle w:val="PageNumber"/>
        <w:rFonts w:ascii="Century Gothic" w:hAnsi="Century Gothic"/>
        <w:sz w:val="20"/>
      </w:rPr>
      <w:instrText xml:space="preserve"> PAGE </w:instrText>
    </w:r>
    <w:r w:rsidR="00D74946" w:rsidRPr="004B76D7">
      <w:rPr>
        <w:rStyle w:val="PageNumber"/>
        <w:rFonts w:ascii="Century Gothic" w:hAnsi="Century Gothic"/>
        <w:sz w:val="20"/>
      </w:rPr>
      <w:fldChar w:fldCharType="separate"/>
    </w:r>
    <w:r w:rsidRPr="004B76D7">
      <w:rPr>
        <w:rStyle w:val="PageNumber"/>
        <w:rFonts w:ascii="Century Gothic" w:hAnsi="Century Gothic"/>
        <w:noProof/>
        <w:sz w:val="20"/>
      </w:rPr>
      <w:t>1</w:t>
    </w:r>
    <w:r w:rsidR="00D74946" w:rsidRPr="004B76D7">
      <w:rPr>
        <w:rStyle w:val="PageNumber"/>
        <w:rFonts w:ascii="Century Gothic" w:hAnsi="Century Gothic"/>
        <w:sz w:val="20"/>
      </w:rPr>
      <w:fldChar w:fldCharType="end"/>
    </w:r>
    <w:r w:rsidR="00D74946" w:rsidRPr="004B76D7">
      <w:rPr>
        <w:rStyle w:val="PageNumber"/>
        <w:rFonts w:ascii="Century Gothic" w:hAnsi="Century Gothic"/>
        <w:sz w:val="20"/>
      </w:rPr>
      <w:t xml:space="preserve"> of </w:t>
    </w:r>
    <w:r w:rsidR="00D74946" w:rsidRPr="004B76D7">
      <w:rPr>
        <w:rStyle w:val="PageNumber"/>
        <w:rFonts w:ascii="Century Gothic" w:hAnsi="Century Gothic"/>
        <w:sz w:val="20"/>
      </w:rPr>
      <w:fldChar w:fldCharType="begin"/>
    </w:r>
    <w:r w:rsidR="00D74946" w:rsidRPr="004B76D7">
      <w:rPr>
        <w:rStyle w:val="PageNumber"/>
        <w:rFonts w:ascii="Century Gothic" w:hAnsi="Century Gothic"/>
        <w:sz w:val="20"/>
      </w:rPr>
      <w:instrText xml:space="preserve"> NUMPAGES </w:instrText>
    </w:r>
    <w:r w:rsidR="00D74946" w:rsidRPr="004B76D7">
      <w:rPr>
        <w:rStyle w:val="PageNumber"/>
        <w:rFonts w:ascii="Century Gothic" w:hAnsi="Century Gothic"/>
        <w:sz w:val="20"/>
      </w:rPr>
      <w:fldChar w:fldCharType="separate"/>
    </w:r>
    <w:r w:rsidRPr="004B76D7">
      <w:rPr>
        <w:rStyle w:val="PageNumber"/>
        <w:rFonts w:ascii="Century Gothic" w:hAnsi="Century Gothic"/>
        <w:noProof/>
        <w:sz w:val="20"/>
      </w:rPr>
      <w:t>4</w:t>
    </w:r>
    <w:r w:rsidR="00D74946" w:rsidRPr="004B76D7">
      <w:rPr>
        <w:rStyle w:val="PageNumber"/>
        <w:rFonts w:ascii="Century Gothic" w:hAnsi="Century Gothic"/>
        <w:sz w:val="20"/>
      </w:rPr>
      <w:fldChar w:fldCharType="end"/>
    </w:r>
  </w:p>
  <w:p w14:paraId="7A6D3BC5" w14:textId="5B6D8614" w:rsidR="00FA37D5" w:rsidRPr="004B76D7" w:rsidRDefault="00FA37D5">
    <w:pPr>
      <w:tabs>
        <w:tab w:val="right" w:pos="9360"/>
      </w:tabs>
      <w:suppressAutoHyphens/>
      <w:jc w:val="both"/>
      <w:rPr>
        <w:rFonts w:ascii="Century Gothic" w:hAnsi="Century Gothic"/>
        <w:spacing w:val="-3"/>
        <w:sz w:val="20"/>
      </w:rPr>
    </w:pPr>
    <w:r w:rsidRPr="004B76D7">
      <w:rPr>
        <w:rFonts w:ascii="Century Gothic" w:hAnsi="Century Gothic"/>
        <w:spacing w:val="-3"/>
        <w:sz w:val="20"/>
      </w:rPr>
      <w:tab/>
      <w:t>Acoustical Wall Treatment</w:t>
    </w:r>
  </w:p>
  <w:p w14:paraId="4B9B00C2" w14:textId="7B64D35A" w:rsidR="00D74946" w:rsidRPr="004B76D7" w:rsidRDefault="00FA37D5">
    <w:pPr>
      <w:tabs>
        <w:tab w:val="right" w:pos="9360"/>
      </w:tabs>
      <w:suppressAutoHyphens/>
      <w:jc w:val="both"/>
      <w:rPr>
        <w:rFonts w:ascii="Century Gothic" w:hAnsi="Century Gothic"/>
        <w:spacing w:val="-3"/>
      </w:rPr>
    </w:pPr>
    <w:r w:rsidRPr="004B76D7">
      <w:rPr>
        <w:rFonts w:ascii="Century Gothic" w:hAnsi="Century Gothic"/>
        <w:spacing w:val="-3"/>
        <w:sz w:val="20"/>
      </w:rPr>
      <w:tab/>
    </w:r>
    <w:r w:rsidR="004B76D7">
      <w:rPr>
        <w:rFonts w:ascii="Century Gothic" w:hAnsi="Century Gothic"/>
        <w:spacing w:val="-3"/>
        <w:sz w:val="20"/>
      </w:rPr>
      <w:t xml:space="preserve">Section </w:t>
    </w:r>
    <w:r w:rsidR="00D74946" w:rsidRPr="004B76D7">
      <w:rPr>
        <w:rFonts w:ascii="Century Gothic" w:hAnsi="Century Gothic"/>
        <w:spacing w:val="-3"/>
        <w:sz w:val="20"/>
      </w:rPr>
      <w:t>09</w:t>
    </w:r>
    <w:r w:rsidR="006D5C2C" w:rsidRPr="004B76D7">
      <w:rPr>
        <w:rFonts w:ascii="Century Gothic" w:hAnsi="Century Gothic"/>
        <w:spacing w:val="-3"/>
        <w:sz w:val="20"/>
      </w:rPr>
      <w:t xml:space="preserve"> </w:t>
    </w:r>
    <w:r w:rsidR="00D74946" w:rsidRPr="004B76D7">
      <w:rPr>
        <w:rFonts w:ascii="Century Gothic" w:hAnsi="Century Gothic"/>
        <w:spacing w:val="-3"/>
        <w:sz w:val="20"/>
      </w:rPr>
      <w:t>84</w:t>
    </w:r>
    <w:r w:rsidR="006D5C2C" w:rsidRPr="004B76D7">
      <w:rPr>
        <w:rFonts w:ascii="Century Gothic" w:hAnsi="Century Gothic"/>
        <w:spacing w:val="-3"/>
        <w:sz w:val="20"/>
      </w:rPr>
      <w:t xml:space="preserve"> 0</w:t>
    </w:r>
    <w:r w:rsidR="00D74946" w:rsidRPr="004B76D7">
      <w:rPr>
        <w:rFonts w:ascii="Century Gothic" w:hAnsi="Century Gothic"/>
        <w:spacing w:val="-3"/>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3A18" w14:textId="77777777" w:rsidR="00673278" w:rsidRDefault="00673278">
      <w:r>
        <w:separator/>
      </w:r>
    </w:p>
  </w:footnote>
  <w:footnote w:type="continuationSeparator" w:id="0">
    <w:p w14:paraId="19D1E3D9" w14:textId="77777777" w:rsidR="00673278" w:rsidRDefault="0067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7A9A" w14:textId="65B5238F" w:rsidR="00D74946" w:rsidRPr="004B76D7" w:rsidRDefault="00D74946" w:rsidP="004B76D7">
    <w:pPr>
      <w:pStyle w:val="Header"/>
      <w:jc w:val="right"/>
      <w:rPr>
        <w:rFonts w:ascii="Century Gothic" w:hAnsi="Century Gothic"/>
        <w:bCs/>
        <w:szCs w:val="22"/>
      </w:rPr>
    </w:pPr>
    <w:r w:rsidRPr="004B76D7">
      <w:rPr>
        <w:rFonts w:ascii="Century Gothic" w:hAnsi="Century Gothic"/>
        <w:bCs/>
        <w:szCs w:val="22"/>
      </w:rPr>
      <w:t>Fontana Unified School District</w:t>
    </w:r>
  </w:p>
  <w:p w14:paraId="689525A2" w14:textId="4EBDB454" w:rsidR="00D74946" w:rsidRPr="004B76D7" w:rsidRDefault="00D74946" w:rsidP="004B76D7">
    <w:pPr>
      <w:pStyle w:val="Header"/>
      <w:jc w:val="right"/>
      <w:rPr>
        <w:rFonts w:ascii="Century Gothic" w:hAnsi="Century Gothic"/>
        <w:bCs/>
        <w:szCs w:val="22"/>
      </w:rPr>
    </w:pPr>
    <w:r w:rsidRPr="004B76D7">
      <w:rPr>
        <w:rFonts w:ascii="Century Gothic" w:hAnsi="Century Gothic"/>
        <w:bCs/>
        <w:szCs w:val="22"/>
      </w:rPr>
      <w:t>ACOUSTICAL WALL TREATMENT</w:t>
    </w:r>
  </w:p>
  <w:p w14:paraId="3CD1A0D4" w14:textId="67023667" w:rsidR="00D74946" w:rsidRPr="004B76D7" w:rsidRDefault="00D74946" w:rsidP="004B76D7">
    <w:pPr>
      <w:pStyle w:val="Header"/>
      <w:jc w:val="right"/>
      <w:rPr>
        <w:rFonts w:ascii="Century Gothic" w:hAnsi="Century Gothic"/>
        <w:bCs/>
        <w:szCs w:val="22"/>
      </w:rPr>
    </w:pPr>
    <w:r w:rsidRPr="004B76D7">
      <w:rPr>
        <w:rFonts w:ascii="Century Gothic" w:hAnsi="Century Gothic"/>
        <w:bCs/>
        <w:szCs w:val="22"/>
      </w:rPr>
      <w:t>09</w:t>
    </w:r>
    <w:r w:rsidR="006D5C2C" w:rsidRPr="004B76D7">
      <w:rPr>
        <w:rFonts w:ascii="Century Gothic" w:hAnsi="Century Gothic"/>
        <w:bCs/>
        <w:szCs w:val="22"/>
      </w:rPr>
      <w:t xml:space="preserve"> </w:t>
    </w:r>
    <w:r w:rsidRPr="004B76D7">
      <w:rPr>
        <w:rFonts w:ascii="Century Gothic" w:hAnsi="Century Gothic"/>
        <w:bCs/>
        <w:szCs w:val="22"/>
      </w:rPr>
      <w:t>84</w:t>
    </w:r>
    <w:r w:rsidR="006D5C2C" w:rsidRPr="004B76D7">
      <w:rPr>
        <w:rFonts w:ascii="Century Gothic" w:hAnsi="Century Gothic"/>
        <w:bCs/>
        <w:szCs w:val="22"/>
      </w:rPr>
      <w:t xml:space="preserve"> </w:t>
    </w:r>
    <w:r w:rsidRPr="004B76D7">
      <w:rPr>
        <w:rFonts w:ascii="Century Gothic" w:hAnsi="Century Gothic"/>
        <w:bCs/>
        <w:szCs w:val="22"/>
      </w:rPr>
      <w:t>0</w:t>
    </w:r>
    <w:r w:rsidR="006D5C2C" w:rsidRPr="004B76D7">
      <w:rPr>
        <w:rFonts w:ascii="Century Gothic" w:hAnsi="Century Gothic"/>
        <w:bCs/>
        <w:szCs w:val="22"/>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7C64CEA"/>
    <w:name w:val="MASTERSPEC"/>
    <w:lvl w:ilvl="0">
      <w:start w:val="1"/>
      <w:numFmt w:val="decimal"/>
      <w:pStyle w:val="PRT"/>
      <w:suff w:val="nothing"/>
      <w:lvlText w:val="PART %1 - "/>
      <w:lvlJc w:val="left"/>
      <w:pPr>
        <w:ind w:left="0" w:firstLine="0"/>
      </w:pPr>
    </w:lvl>
    <w:lvl w:ilvl="1">
      <w:numFmt w:val="decimal"/>
      <w:pStyle w:val="AR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0%4"/>
      <w:lvlJc w:val="left"/>
      <w:pPr>
        <w:tabs>
          <w:tab w:val="num" w:pos="864"/>
        </w:tabs>
        <w:ind w:left="864" w:hanging="864"/>
      </w:pPr>
    </w:lvl>
    <w:lvl w:ilvl="4">
      <w:start w:val="1"/>
      <w:numFmt w:val="upperLetter"/>
      <w:pStyle w:val="PR1"/>
      <w:lvlText w:val="%5."/>
      <w:lvlJc w:val="left"/>
      <w:pPr>
        <w:tabs>
          <w:tab w:val="num" w:pos="864"/>
        </w:tabs>
        <w:ind w:left="864" w:hanging="576"/>
      </w:pPr>
    </w:lvl>
    <w:lvl w:ilvl="5">
      <w:start w:val="1"/>
      <w:numFmt w:val="decimal"/>
      <w:pStyle w:val="PR2"/>
      <w:lvlText w:val="%6."/>
      <w:lvlJc w:val="left"/>
      <w:pPr>
        <w:tabs>
          <w:tab w:val="num" w:pos="1440"/>
        </w:tabs>
        <w:ind w:left="1440"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 w15:restartNumberingAfterBreak="0">
    <w:nsid w:val="0E8C402C"/>
    <w:multiLevelType w:val="singleLevel"/>
    <w:tmpl w:val="0F22E414"/>
    <w:lvl w:ilvl="0">
      <w:start w:val="1"/>
      <w:numFmt w:val="decimal"/>
      <w:lvlText w:val="%1."/>
      <w:lvlJc w:val="left"/>
      <w:pPr>
        <w:tabs>
          <w:tab w:val="num" w:pos="2160"/>
        </w:tabs>
        <w:ind w:left="2160" w:hanging="720"/>
      </w:pPr>
      <w:rPr>
        <w:rFonts w:hint="default"/>
      </w:rPr>
    </w:lvl>
  </w:abstractNum>
  <w:abstractNum w:abstractNumId="2" w15:restartNumberingAfterBreak="0">
    <w:nsid w:val="2FEE0A9A"/>
    <w:multiLevelType w:val="singleLevel"/>
    <w:tmpl w:val="DAC40C2C"/>
    <w:lvl w:ilvl="0">
      <w:start w:val="1"/>
      <w:numFmt w:val="decimal"/>
      <w:lvlText w:val="%1."/>
      <w:lvlJc w:val="left"/>
      <w:pPr>
        <w:tabs>
          <w:tab w:val="num" w:pos="2160"/>
        </w:tabs>
        <w:ind w:left="2160" w:hanging="720"/>
      </w:pPr>
      <w:rPr>
        <w:rFonts w:hint="default"/>
      </w:rPr>
    </w:lvl>
  </w:abstractNum>
  <w:abstractNum w:abstractNumId="3" w15:restartNumberingAfterBreak="0">
    <w:nsid w:val="33A50289"/>
    <w:multiLevelType w:val="singleLevel"/>
    <w:tmpl w:val="02888762"/>
    <w:lvl w:ilvl="0">
      <w:start w:val="1"/>
      <w:numFmt w:val="upperLetter"/>
      <w:lvlText w:val="%1. "/>
      <w:legacy w:legacy="1" w:legacySpace="0" w:legacyIndent="360"/>
      <w:lvlJc w:val="left"/>
      <w:pPr>
        <w:ind w:left="1080" w:hanging="360"/>
      </w:pPr>
      <w:rPr>
        <w:rFonts w:ascii="Arial" w:hAnsi="Arial" w:hint="default"/>
        <w:b w:val="0"/>
        <w:i w:val="0"/>
        <w:sz w:val="22"/>
        <w:u w:val="none"/>
      </w:rPr>
    </w:lvl>
  </w:abstractNum>
  <w:abstractNum w:abstractNumId="4" w15:restartNumberingAfterBreak="0">
    <w:nsid w:val="45A87B4E"/>
    <w:multiLevelType w:val="singleLevel"/>
    <w:tmpl w:val="4D621C0A"/>
    <w:lvl w:ilvl="0">
      <w:start w:val="1"/>
      <w:numFmt w:val="decimal"/>
      <w:lvlText w:val="%1."/>
      <w:lvlJc w:val="left"/>
      <w:pPr>
        <w:tabs>
          <w:tab w:val="num" w:pos="2160"/>
        </w:tabs>
        <w:ind w:left="2160" w:hanging="720"/>
      </w:pPr>
      <w:rPr>
        <w:rFonts w:hint="default"/>
      </w:rPr>
    </w:lvl>
  </w:abstractNum>
  <w:abstractNum w:abstractNumId="5" w15:restartNumberingAfterBreak="0">
    <w:nsid w:val="558F0CF4"/>
    <w:multiLevelType w:val="singleLevel"/>
    <w:tmpl w:val="5E1AA246"/>
    <w:lvl w:ilvl="0">
      <w:start w:val="1"/>
      <w:numFmt w:val="decimal"/>
      <w:lvlText w:val="%1."/>
      <w:lvlJc w:val="left"/>
      <w:pPr>
        <w:tabs>
          <w:tab w:val="num" w:pos="2160"/>
        </w:tabs>
        <w:ind w:left="2160" w:hanging="720"/>
      </w:pPr>
      <w:rPr>
        <w:rFonts w:hint="default"/>
      </w:rPr>
    </w:lvl>
  </w:abstractNum>
  <w:abstractNum w:abstractNumId="6" w15:restartNumberingAfterBreak="0">
    <w:nsid w:val="71297530"/>
    <w:multiLevelType w:val="hybridMultilevel"/>
    <w:tmpl w:val="33523C9C"/>
    <w:lvl w:ilvl="0" w:tplc="67E8B23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9D07B41"/>
    <w:multiLevelType w:val="singleLevel"/>
    <w:tmpl w:val="A5D8E090"/>
    <w:lvl w:ilvl="0">
      <w:start w:val="1"/>
      <w:numFmt w:val="decimal"/>
      <w:lvlText w:val="%1."/>
      <w:lvlJc w:val="left"/>
      <w:pPr>
        <w:tabs>
          <w:tab w:val="num" w:pos="2160"/>
        </w:tabs>
        <w:ind w:left="2160" w:hanging="720"/>
      </w:pPr>
      <w:rPr>
        <w:rFonts w:hint="default"/>
      </w:rPr>
    </w:lvl>
  </w:abstractNum>
  <w:abstractNum w:abstractNumId="8" w15:restartNumberingAfterBreak="0">
    <w:nsid w:val="7DA916E3"/>
    <w:multiLevelType w:val="multilevel"/>
    <w:tmpl w:val="6818E5FE"/>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720" w:hanging="72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2160" w:hanging="720"/>
      </w:pPr>
      <w:rPr>
        <w:rFonts w:ascii="Century Gothic" w:hAnsi="Century Gothic" w:hint="default"/>
        <w:b w:val="0"/>
        <w:bCs/>
        <w:i w:val="0"/>
        <w:sz w:val="22"/>
        <w:szCs w:val="22"/>
      </w:rPr>
    </w:lvl>
    <w:lvl w:ilvl="4">
      <w:start w:val="1"/>
      <w:numFmt w:val="lowerLetter"/>
      <w:lvlText w:val="%5."/>
      <w:lvlJc w:val="left"/>
      <w:pPr>
        <w:tabs>
          <w:tab w:val="num" w:pos="2160"/>
        </w:tabs>
        <w:ind w:left="2880" w:hanging="720"/>
      </w:pPr>
      <w:rPr>
        <w:rFonts w:ascii="Century Gothic" w:hAnsi="Century Gothic" w:hint="default"/>
        <w:b w:val="0"/>
        <w:bCs/>
        <w:i w:val="0"/>
        <w:sz w:val="22"/>
        <w:szCs w:val="22"/>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625843562">
    <w:abstractNumId w:val="0"/>
  </w:num>
  <w:num w:numId="2" w16cid:durableId="216623104">
    <w:abstractNumId w:val="3"/>
  </w:num>
  <w:num w:numId="3" w16cid:durableId="136458495">
    <w:abstractNumId w:val="1"/>
  </w:num>
  <w:num w:numId="4" w16cid:durableId="1917858300">
    <w:abstractNumId w:val="2"/>
  </w:num>
  <w:num w:numId="5" w16cid:durableId="1065680966">
    <w:abstractNumId w:val="5"/>
  </w:num>
  <w:num w:numId="6" w16cid:durableId="501547417">
    <w:abstractNumId w:val="7"/>
  </w:num>
  <w:num w:numId="7" w16cid:durableId="2076663421">
    <w:abstractNumId w:val="4"/>
  </w:num>
  <w:num w:numId="8" w16cid:durableId="886260441">
    <w:abstractNumId w:val="6"/>
  </w:num>
  <w:num w:numId="9" w16cid:durableId="791556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ED9"/>
    <w:rsid w:val="001105CB"/>
    <w:rsid w:val="00186213"/>
    <w:rsid w:val="001E0F8A"/>
    <w:rsid w:val="003B749D"/>
    <w:rsid w:val="004B76D7"/>
    <w:rsid w:val="00504D52"/>
    <w:rsid w:val="00544016"/>
    <w:rsid w:val="00555C94"/>
    <w:rsid w:val="00560CDE"/>
    <w:rsid w:val="00673278"/>
    <w:rsid w:val="006B2527"/>
    <w:rsid w:val="006D405D"/>
    <w:rsid w:val="006D5C2C"/>
    <w:rsid w:val="007747D5"/>
    <w:rsid w:val="00793295"/>
    <w:rsid w:val="00870F88"/>
    <w:rsid w:val="00CC636B"/>
    <w:rsid w:val="00CD297A"/>
    <w:rsid w:val="00D34D1B"/>
    <w:rsid w:val="00D74946"/>
    <w:rsid w:val="00DD0C0A"/>
    <w:rsid w:val="00FA37D5"/>
    <w:rsid w:val="00FB69BD"/>
    <w:rsid w:val="00FC3ED9"/>
    <w:rsid w:val="00FD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4451D9"/>
  <w15:chartTrackingRefBased/>
  <w15:docId w15:val="{0BCB62E8-EA92-4284-986C-194CBB84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PageNumber">
    <w:name w:val="page number"/>
    <w:basedOn w:val="DefaultParagraphFont"/>
    <w:rsid w:val="00560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7AC2D-2A68-438A-BFFA-360C984B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ACOUSTICAL WALL [CEILING] TREATMENT</vt:lpstr>
    </vt:vector>
  </TitlesOfParts>
  <Company>ARCOM, Inc.</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ACOUSTICAL WALL [CEILING] TREATMENT</dc:title>
  <dc:subject>Tectum</dc:subject>
  <dc:creator>MASTERWORKS</dc:creator>
  <cp:keywords>BAS-12345-MS80</cp:keywords>
  <cp:lastModifiedBy>Nancy Pilkington</cp:lastModifiedBy>
  <cp:revision>6</cp:revision>
  <cp:lastPrinted>2005-09-26T16:45:00Z</cp:lastPrinted>
  <dcterms:created xsi:type="dcterms:W3CDTF">2022-06-22T21:34:00Z</dcterms:created>
  <dcterms:modified xsi:type="dcterms:W3CDTF">2022-06-23T19:39:00Z</dcterms:modified>
</cp:coreProperties>
</file>