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85DB" w14:textId="77777777" w:rsidR="000C5C8C" w:rsidRPr="00FE4CF5" w:rsidRDefault="00FC0DF0" w:rsidP="00244854">
      <w:pPr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left="720" w:hanging="7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GENERAL</w:t>
      </w:r>
    </w:p>
    <w:p w14:paraId="7E7DE82A" w14:textId="77777777" w:rsidR="00FC0DF0" w:rsidRPr="00FE4CF5" w:rsidRDefault="00FC0DF0" w:rsidP="00244854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hanging="7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SECTION INCLUDES</w:t>
      </w:r>
    </w:p>
    <w:p w14:paraId="3F4089A5" w14:textId="77777777" w:rsidR="00FC0DF0" w:rsidRPr="00FE4CF5" w:rsidRDefault="00FC0DF0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Resilient base.</w:t>
      </w:r>
    </w:p>
    <w:p w14:paraId="29ED587B" w14:textId="77777777" w:rsidR="00FC0DF0" w:rsidRPr="00FE4CF5" w:rsidRDefault="00FC0DF0" w:rsidP="00244854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hanging="7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REFERENCES</w:t>
      </w:r>
    </w:p>
    <w:p w14:paraId="116842D9" w14:textId="77777777" w:rsidR="00FC0DF0" w:rsidRPr="00FE4CF5" w:rsidRDefault="00FC0DF0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ASTM E648 and NFPA 253 - Critical Radiant Flux of Floor Covering Systems.</w:t>
      </w:r>
    </w:p>
    <w:p w14:paraId="67D94257" w14:textId="77777777" w:rsidR="00FC0DF0" w:rsidRPr="00FE4CF5" w:rsidRDefault="00FC0DF0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UBC Standard No. 8-1.</w:t>
      </w:r>
    </w:p>
    <w:p w14:paraId="14D2F6B3" w14:textId="77777777" w:rsidR="00FC0DF0" w:rsidRPr="00FE4CF5" w:rsidRDefault="00FC0DF0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ASTM F1861 - Resilient Wall Base.</w:t>
      </w:r>
    </w:p>
    <w:p w14:paraId="7C4EE480" w14:textId="77777777" w:rsidR="00FC0DF0" w:rsidRPr="00FE4CF5" w:rsidRDefault="00FC0DF0" w:rsidP="00244854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hanging="7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FIRE CLASSIFICATION REQUIREMENTS</w:t>
      </w:r>
    </w:p>
    <w:p w14:paraId="79A0FA88" w14:textId="77777777" w:rsidR="00FC0DF0" w:rsidRPr="00FE4CF5" w:rsidRDefault="00FC0DF0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ASTM E548, NFPA 253:  Class 1, Critical Radiant Flux Flame Spread Value:  minimum 0.45 watts per sq cm.</w:t>
      </w:r>
    </w:p>
    <w:p w14:paraId="2FB8334F" w14:textId="77777777" w:rsidR="00FC0DF0" w:rsidRPr="00FE4CF5" w:rsidRDefault="00FC0DF0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UBC Standard No. 8-1, smoke density less than 450.</w:t>
      </w:r>
    </w:p>
    <w:p w14:paraId="489539F0" w14:textId="77777777" w:rsidR="00FC0DF0" w:rsidRPr="00FE4CF5" w:rsidRDefault="00FC0DF0" w:rsidP="00244854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hanging="7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SUBMITTALS</w:t>
      </w:r>
    </w:p>
    <w:p w14:paraId="1FDC76AB" w14:textId="77777777" w:rsidR="00FC0DF0" w:rsidRPr="00FE4CF5" w:rsidRDefault="00FC0DF0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Product data on specified products and colors available.</w:t>
      </w:r>
    </w:p>
    <w:p w14:paraId="67C146B9" w14:textId="77777777" w:rsidR="00FC0DF0" w:rsidRPr="00FE4CF5" w:rsidRDefault="00FC0DF0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 xml:space="preserve">Three </w:t>
      </w:r>
      <w:proofErr w:type="gramStart"/>
      <w:r w:rsidRPr="00FE4CF5">
        <w:rPr>
          <w:rFonts w:ascii="Century Gothic" w:hAnsi="Century Gothic"/>
          <w:sz w:val="22"/>
          <w:szCs w:val="22"/>
        </w:rPr>
        <w:t>6-inch long</w:t>
      </w:r>
      <w:proofErr w:type="gramEnd"/>
      <w:r w:rsidRPr="00FE4CF5">
        <w:rPr>
          <w:rFonts w:ascii="Century Gothic" w:hAnsi="Century Gothic"/>
          <w:sz w:val="22"/>
          <w:szCs w:val="22"/>
        </w:rPr>
        <w:t xml:space="preserve"> samples of base material for each color selected.</w:t>
      </w:r>
    </w:p>
    <w:p w14:paraId="7CC327C8" w14:textId="77777777" w:rsidR="00FC0DF0" w:rsidRPr="00FE4CF5" w:rsidRDefault="00FC0DF0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Manufacturer’s installation instructions.</w:t>
      </w:r>
    </w:p>
    <w:p w14:paraId="65DA182B" w14:textId="77777777" w:rsidR="00FC0DF0" w:rsidRPr="00FE4CF5" w:rsidRDefault="00FC0DF0" w:rsidP="00244854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hanging="7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ENVIRONMENTAL REQUIREMENTS</w:t>
      </w:r>
    </w:p>
    <w:p w14:paraId="7ADE14D7" w14:textId="77777777" w:rsidR="00FC0DF0" w:rsidRPr="00FE4CF5" w:rsidRDefault="00FC0DF0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Store materials for three days prior to installation in area of installation to achieve temperature stability.</w:t>
      </w:r>
    </w:p>
    <w:p w14:paraId="34D27989" w14:textId="77777777" w:rsidR="00FC0DF0" w:rsidRPr="00FE4CF5" w:rsidRDefault="00FC0DF0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Maintain minimum 70° temperature three days prior to, during, and 24 hours after installation of materials.</w:t>
      </w:r>
    </w:p>
    <w:p w14:paraId="098D594F" w14:textId="77777777" w:rsidR="00FC0DF0" w:rsidRPr="00FE4CF5" w:rsidRDefault="00FC0DF0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Provide adequate ventilation to carry off volatile fumes.</w:t>
      </w:r>
    </w:p>
    <w:p w14:paraId="0EA7EBB1" w14:textId="77777777" w:rsidR="00FC0DF0" w:rsidRPr="00FE4CF5" w:rsidRDefault="009C5BE6" w:rsidP="00244854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hanging="7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EXTRA STOCK</w:t>
      </w:r>
    </w:p>
    <w:p w14:paraId="5B099D6C" w14:textId="77777777" w:rsidR="00FC0DF0" w:rsidRPr="00FE4CF5" w:rsidRDefault="00FC0DF0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 xml:space="preserve">Provide </w:t>
      </w:r>
      <w:r w:rsidR="009C5BE6" w:rsidRPr="00FE4CF5">
        <w:rPr>
          <w:rFonts w:ascii="Century Gothic" w:hAnsi="Century Gothic"/>
          <w:sz w:val="22"/>
          <w:szCs w:val="22"/>
        </w:rPr>
        <w:t>one unopened box each</w:t>
      </w:r>
      <w:r w:rsidRPr="00FE4CF5">
        <w:rPr>
          <w:rFonts w:ascii="Century Gothic" w:hAnsi="Century Gothic"/>
          <w:sz w:val="22"/>
          <w:szCs w:val="22"/>
        </w:rPr>
        <w:t xml:space="preserve"> </w:t>
      </w:r>
      <w:r w:rsidR="009C5BE6" w:rsidRPr="00FE4CF5">
        <w:rPr>
          <w:rFonts w:ascii="Century Gothic" w:hAnsi="Century Gothic"/>
          <w:sz w:val="22"/>
          <w:szCs w:val="22"/>
        </w:rPr>
        <w:t>of all</w:t>
      </w:r>
      <w:r w:rsidRPr="00FE4CF5">
        <w:rPr>
          <w:rFonts w:ascii="Century Gothic" w:hAnsi="Century Gothic"/>
          <w:sz w:val="22"/>
          <w:szCs w:val="22"/>
        </w:rPr>
        <w:t xml:space="preserve"> materials furnished for </w:t>
      </w:r>
      <w:r w:rsidR="009C5BE6" w:rsidRPr="00FE4CF5">
        <w:rPr>
          <w:rFonts w:ascii="Century Gothic" w:hAnsi="Century Gothic"/>
          <w:sz w:val="22"/>
          <w:szCs w:val="22"/>
        </w:rPr>
        <w:t>each color and size of material</w:t>
      </w:r>
      <w:r w:rsidRPr="00FE4CF5">
        <w:rPr>
          <w:rFonts w:ascii="Century Gothic" w:hAnsi="Century Gothic"/>
          <w:sz w:val="22"/>
          <w:szCs w:val="22"/>
        </w:rPr>
        <w:t xml:space="preserve"> installed.</w:t>
      </w:r>
    </w:p>
    <w:p w14:paraId="1AE913F3" w14:textId="77777777" w:rsidR="00FC0DF0" w:rsidRPr="00FE4CF5" w:rsidRDefault="00FC0DF0" w:rsidP="00244854">
      <w:pPr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left="720" w:hanging="7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PRODUCTS</w:t>
      </w:r>
    </w:p>
    <w:p w14:paraId="7AAF1156" w14:textId="77777777" w:rsidR="00FC0DF0" w:rsidRPr="00FE4CF5" w:rsidRDefault="00FC0DF0" w:rsidP="00244854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hanging="7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MANUFACTURERS, RUBBER</w:t>
      </w:r>
    </w:p>
    <w:p w14:paraId="29391C0F" w14:textId="77777777" w:rsidR="00FC0DF0" w:rsidRPr="00FE4CF5" w:rsidRDefault="00FC0DF0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BurkeMercer Flooring Products, San José, California.</w:t>
      </w:r>
    </w:p>
    <w:p w14:paraId="0EF64332" w14:textId="77777777" w:rsidR="00FC0DF0" w:rsidRPr="00FE4CF5" w:rsidRDefault="00FC0DF0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Or equal, as approved in accordance with Division 1, General Requirements for substitutions.</w:t>
      </w:r>
    </w:p>
    <w:p w14:paraId="187C7D2E" w14:textId="04F365AA" w:rsidR="00FC0DF0" w:rsidRPr="00FE4CF5" w:rsidRDefault="00FC0DF0" w:rsidP="00244854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hanging="7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BASE MATERIALS</w:t>
      </w:r>
    </w:p>
    <w:p w14:paraId="7ADB0109" w14:textId="77777777" w:rsidR="00FC0DF0" w:rsidRPr="00FE4CF5" w:rsidRDefault="00FC0DF0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 xml:space="preserve">Base:  </w:t>
      </w:r>
      <w:r w:rsidR="001C63E7" w:rsidRPr="00FE4CF5">
        <w:rPr>
          <w:rFonts w:ascii="Century Gothic" w:hAnsi="Century Gothic"/>
          <w:sz w:val="22"/>
          <w:szCs w:val="22"/>
        </w:rPr>
        <w:t xml:space="preserve">Burke 701P rubber vulcanized </w:t>
      </w:r>
      <w:r w:rsidR="00185F6F" w:rsidRPr="00FE4CF5">
        <w:rPr>
          <w:rFonts w:ascii="Century Gothic" w:hAnsi="Century Gothic"/>
          <w:sz w:val="22"/>
          <w:szCs w:val="22"/>
        </w:rPr>
        <w:t xml:space="preserve">Type </w:t>
      </w:r>
      <w:r w:rsidR="001C63E7" w:rsidRPr="00FE4CF5">
        <w:rPr>
          <w:rFonts w:ascii="Century Gothic" w:hAnsi="Century Gothic"/>
          <w:b/>
          <w:sz w:val="22"/>
          <w:szCs w:val="22"/>
          <w:u w:val="single"/>
        </w:rPr>
        <w:t>TS</w:t>
      </w:r>
      <w:r w:rsidR="001C63E7" w:rsidRPr="00FE4CF5">
        <w:rPr>
          <w:rFonts w:ascii="Century Gothic" w:hAnsi="Century Gothic"/>
          <w:sz w:val="22"/>
          <w:szCs w:val="22"/>
        </w:rPr>
        <w:t xml:space="preserve"> 4’ lengths only - </w:t>
      </w:r>
      <w:r w:rsidR="001C63E7" w:rsidRPr="00FE4CF5">
        <w:rPr>
          <w:rFonts w:ascii="Century Gothic" w:hAnsi="Century Gothic"/>
          <w:b/>
          <w:sz w:val="22"/>
          <w:szCs w:val="22"/>
          <w:u w:val="single"/>
        </w:rPr>
        <w:t>NO ROLL GOODS ACCEPTED.</w:t>
      </w:r>
      <w:r w:rsidR="00185F6F" w:rsidRPr="00FE4CF5">
        <w:rPr>
          <w:rFonts w:ascii="Century Gothic" w:hAnsi="Century Gothic"/>
          <w:b/>
          <w:sz w:val="22"/>
          <w:szCs w:val="22"/>
        </w:rPr>
        <w:t xml:space="preserve">  (District Standard)</w:t>
      </w:r>
    </w:p>
    <w:p w14:paraId="3EC3A05E" w14:textId="77777777" w:rsidR="001C63E7" w:rsidRPr="00FE4CF5" w:rsidRDefault="001C63E7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Base material shall meet ASTM F1861 Type TS for rubber, Group 1, Style A for carpet and Style B cove for hard surface floors.</w:t>
      </w:r>
    </w:p>
    <w:p w14:paraId="71EC17C7" w14:textId="77777777" w:rsidR="001C63E7" w:rsidRPr="00FE4CF5" w:rsidRDefault="001C63E7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Base Accessories:  Pre</w:t>
      </w:r>
      <w:r w:rsidR="00234D49" w:rsidRPr="00FE4CF5">
        <w:rPr>
          <w:rFonts w:ascii="Century Gothic" w:hAnsi="Century Gothic"/>
          <w:sz w:val="22"/>
          <w:szCs w:val="22"/>
        </w:rPr>
        <w:t>-</w:t>
      </w:r>
      <w:r w:rsidRPr="00FE4CF5">
        <w:rPr>
          <w:rFonts w:ascii="Century Gothic" w:hAnsi="Century Gothic"/>
          <w:sz w:val="22"/>
          <w:szCs w:val="22"/>
        </w:rPr>
        <w:t xml:space="preserve">molded end stops, internal and external corners of same material, </w:t>
      </w:r>
      <w:proofErr w:type="gramStart"/>
      <w:r w:rsidRPr="00FE4CF5">
        <w:rPr>
          <w:rFonts w:ascii="Century Gothic" w:hAnsi="Century Gothic"/>
          <w:sz w:val="22"/>
          <w:szCs w:val="22"/>
        </w:rPr>
        <w:t>size</w:t>
      </w:r>
      <w:proofErr w:type="gramEnd"/>
      <w:r w:rsidRPr="00FE4CF5">
        <w:rPr>
          <w:rFonts w:ascii="Century Gothic" w:hAnsi="Century Gothic"/>
          <w:sz w:val="22"/>
          <w:szCs w:val="22"/>
        </w:rPr>
        <w:t xml:space="preserve"> and color as base.</w:t>
      </w:r>
    </w:p>
    <w:p w14:paraId="09592123" w14:textId="77777777" w:rsidR="001C63E7" w:rsidRPr="00FE4CF5" w:rsidRDefault="001C63E7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lastRenderedPageBreak/>
        <w:t>Adhesive:  As recommended by the manufacturer and in full compliance with the California VOC regulations.</w:t>
      </w:r>
    </w:p>
    <w:p w14:paraId="3B58E84C" w14:textId="77777777" w:rsidR="001C63E7" w:rsidRPr="00FE4CF5" w:rsidRDefault="001C63E7" w:rsidP="00244854">
      <w:pPr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left="720" w:hanging="7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EXECUTION</w:t>
      </w:r>
    </w:p>
    <w:p w14:paraId="5CD4885F" w14:textId="77777777" w:rsidR="001C63E7" w:rsidRPr="00FE4CF5" w:rsidRDefault="001C63E7" w:rsidP="00244854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hanging="7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EXAMINATION</w:t>
      </w:r>
    </w:p>
    <w:p w14:paraId="60807967" w14:textId="77777777" w:rsidR="001C63E7" w:rsidRPr="00FE4CF5" w:rsidRDefault="001C63E7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 xml:space="preserve">Verify that surfaces are smooth and flat with maximum variation of 1/8” </w:t>
      </w:r>
      <w:r w:rsidR="00234D49" w:rsidRPr="00FE4CF5">
        <w:rPr>
          <w:rFonts w:ascii="Century Gothic" w:hAnsi="Century Gothic"/>
          <w:sz w:val="22"/>
          <w:szCs w:val="22"/>
        </w:rPr>
        <w:t>in</w:t>
      </w:r>
      <w:r w:rsidRPr="00FE4CF5">
        <w:rPr>
          <w:rFonts w:ascii="Century Gothic" w:hAnsi="Century Gothic"/>
          <w:sz w:val="22"/>
          <w:szCs w:val="22"/>
        </w:rPr>
        <w:t xml:space="preserve"> 10 ft</w:t>
      </w:r>
      <w:r w:rsidR="0059635D" w:rsidRPr="00FE4CF5">
        <w:rPr>
          <w:rFonts w:ascii="Century Gothic" w:hAnsi="Century Gothic"/>
          <w:sz w:val="22"/>
          <w:szCs w:val="22"/>
        </w:rPr>
        <w:t xml:space="preserve"> and are ready to receive Work.</w:t>
      </w:r>
    </w:p>
    <w:p w14:paraId="3BBE5CE7" w14:textId="77777777" w:rsidR="0059635D" w:rsidRPr="00FE4CF5" w:rsidRDefault="0059635D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Verify that surfaces are finished and ready to receive base installation.</w:t>
      </w:r>
    </w:p>
    <w:p w14:paraId="10FEE6C2" w14:textId="77777777" w:rsidR="0059635D" w:rsidRPr="00FE4CF5" w:rsidRDefault="0059635D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Beginning of installation means acceptance of existing substrate and site conditions.</w:t>
      </w:r>
    </w:p>
    <w:p w14:paraId="1DE755FA" w14:textId="77777777" w:rsidR="0059635D" w:rsidRPr="00FE4CF5" w:rsidRDefault="0059635D" w:rsidP="00244854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hanging="7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INSTALLATION - BASE MATERIAL</w:t>
      </w:r>
    </w:p>
    <w:p w14:paraId="4EDA25D2" w14:textId="77777777" w:rsidR="0059635D" w:rsidRPr="00FE4CF5" w:rsidRDefault="0059635D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Fit joints tight and vertical.  Maintain minimum measurement of 18 inches between joints.</w:t>
      </w:r>
    </w:p>
    <w:p w14:paraId="21E9C681" w14:textId="77777777" w:rsidR="0059635D" w:rsidRPr="00FE4CF5" w:rsidRDefault="0059635D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At all 90-degree external corners, use pre-molded units only.  At corners more or less than 90 degrees, shave a vertical strip down the back side of the material, ¼ inch wide and not more than ½ the thickness at the point of bend.  Bend coved toe to required angle.  Bond material firmly to wall on both sides of joint to ensure a tight fit with no open void at top.</w:t>
      </w:r>
    </w:p>
    <w:p w14:paraId="2070F4D8" w14:textId="77777777" w:rsidR="0059635D" w:rsidRPr="00FE4CF5" w:rsidRDefault="0059635D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 xml:space="preserve">At </w:t>
      </w:r>
      <w:proofErr w:type="gramStart"/>
      <w:r w:rsidRPr="00FE4CF5">
        <w:rPr>
          <w:rFonts w:ascii="Century Gothic" w:hAnsi="Century Gothic"/>
          <w:sz w:val="22"/>
          <w:szCs w:val="22"/>
        </w:rPr>
        <w:t>90 degree</w:t>
      </w:r>
      <w:proofErr w:type="gramEnd"/>
      <w:r w:rsidRPr="00FE4CF5">
        <w:rPr>
          <w:rFonts w:ascii="Century Gothic" w:hAnsi="Century Gothic"/>
          <w:sz w:val="22"/>
          <w:szCs w:val="22"/>
        </w:rPr>
        <w:t xml:space="preserve"> internal corners, use pre-molded units only.</w:t>
      </w:r>
    </w:p>
    <w:p w14:paraId="286DBBDE" w14:textId="77777777" w:rsidR="0059635D" w:rsidRPr="00FE4CF5" w:rsidRDefault="0059635D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 xml:space="preserve">Install </w:t>
      </w:r>
      <w:proofErr w:type="gramStart"/>
      <w:r w:rsidRPr="00FE4CF5">
        <w:rPr>
          <w:rFonts w:ascii="Century Gothic" w:hAnsi="Century Gothic"/>
          <w:sz w:val="22"/>
          <w:szCs w:val="22"/>
        </w:rPr>
        <w:t>base</w:t>
      </w:r>
      <w:proofErr w:type="gramEnd"/>
      <w:r w:rsidRPr="00FE4CF5">
        <w:rPr>
          <w:rFonts w:ascii="Century Gothic" w:hAnsi="Century Gothic"/>
          <w:sz w:val="22"/>
          <w:szCs w:val="22"/>
        </w:rPr>
        <w:t xml:space="preserve"> on solid backing.  Bond tight to wall and floor surfaces.</w:t>
      </w:r>
    </w:p>
    <w:p w14:paraId="14CCEC5F" w14:textId="77777777" w:rsidR="0059635D" w:rsidRPr="00FE4CF5" w:rsidRDefault="0059635D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Scribe and fit to door frames and other interruptions.</w:t>
      </w:r>
    </w:p>
    <w:p w14:paraId="1494BF3F" w14:textId="77777777" w:rsidR="0059635D" w:rsidRPr="00FE4CF5" w:rsidRDefault="0059635D" w:rsidP="00244854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hanging="7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CLEANING</w:t>
      </w:r>
    </w:p>
    <w:p w14:paraId="29799959" w14:textId="77777777" w:rsidR="0059635D" w:rsidRPr="00FE4CF5" w:rsidRDefault="0059635D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 xml:space="preserve">Remove excess adhesive from floor, </w:t>
      </w:r>
      <w:proofErr w:type="gramStart"/>
      <w:r w:rsidRPr="00FE4CF5">
        <w:rPr>
          <w:rFonts w:ascii="Century Gothic" w:hAnsi="Century Gothic"/>
          <w:sz w:val="22"/>
          <w:szCs w:val="22"/>
        </w:rPr>
        <w:t>base</w:t>
      </w:r>
      <w:proofErr w:type="gramEnd"/>
      <w:r w:rsidRPr="00FE4CF5">
        <w:rPr>
          <w:rFonts w:ascii="Century Gothic" w:hAnsi="Century Gothic"/>
          <w:sz w:val="22"/>
          <w:szCs w:val="22"/>
        </w:rPr>
        <w:t xml:space="preserve"> and wall surfaces without damage.</w:t>
      </w:r>
    </w:p>
    <w:p w14:paraId="38FCAD6B" w14:textId="77777777" w:rsidR="0059635D" w:rsidRPr="00FE4CF5" w:rsidRDefault="0059635D" w:rsidP="00244854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hanging="7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PROTECTION</w:t>
      </w:r>
    </w:p>
    <w:p w14:paraId="5095C3A7" w14:textId="77777777" w:rsidR="0059635D" w:rsidRPr="00FE4CF5" w:rsidRDefault="0059635D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Protect Work until completion.  Repair or make good any damage to this work and other materials damaged during installation of base material.</w:t>
      </w:r>
    </w:p>
    <w:p w14:paraId="1C7FB915" w14:textId="77777777" w:rsidR="0059635D" w:rsidRPr="00FE4CF5" w:rsidRDefault="0059635D" w:rsidP="00244854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hanging="7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SCHEDULE</w:t>
      </w:r>
    </w:p>
    <w:p w14:paraId="6AEC252E" w14:textId="77777777" w:rsidR="0059635D" w:rsidRPr="00FE4CF5" w:rsidRDefault="0059635D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Install at all walls not specified to receive integral base, and as scheduled in the finish schedule.</w:t>
      </w:r>
    </w:p>
    <w:p w14:paraId="005B4BA7" w14:textId="77777777" w:rsidR="0059635D" w:rsidRPr="00FE4CF5" w:rsidRDefault="0059635D" w:rsidP="0024485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jc w:val="both"/>
        <w:rPr>
          <w:rFonts w:ascii="Century Gothic" w:hAnsi="Century Gothic"/>
          <w:sz w:val="22"/>
          <w:szCs w:val="22"/>
        </w:rPr>
      </w:pPr>
      <w:r w:rsidRPr="00FE4CF5">
        <w:rPr>
          <w:rFonts w:ascii="Century Gothic" w:hAnsi="Century Gothic"/>
          <w:sz w:val="22"/>
          <w:szCs w:val="22"/>
        </w:rPr>
        <w:t>Install all rubber bases at all cabinet bases.</w:t>
      </w:r>
    </w:p>
    <w:p w14:paraId="4971F58C" w14:textId="77777777" w:rsidR="0059635D" w:rsidRPr="00FE4CF5" w:rsidRDefault="0059635D" w:rsidP="00244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hanging="720"/>
        <w:jc w:val="both"/>
        <w:rPr>
          <w:rFonts w:ascii="Century Gothic" w:hAnsi="Century Gothic"/>
          <w:sz w:val="22"/>
          <w:szCs w:val="22"/>
        </w:rPr>
      </w:pPr>
    </w:p>
    <w:p w14:paraId="33E5D853" w14:textId="23D959E3" w:rsidR="0059635D" w:rsidRPr="00FE4CF5" w:rsidRDefault="0059635D" w:rsidP="00244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Lines="50" w:after="120"/>
        <w:ind w:left="720" w:hanging="720"/>
        <w:jc w:val="center"/>
        <w:rPr>
          <w:rFonts w:ascii="Century Gothic" w:hAnsi="Century Gothic"/>
          <w:b/>
          <w:sz w:val="22"/>
          <w:szCs w:val="22"/>
        </w:rPr>
      </w:pPr>
      <w:r w:rsidRPr="00FE4CF5">
        <w:rPr>
          <w:rFonts w:ascii="Century Gothic" w:hAnsi="Century Gothic"/>
          <w:b/>
          <w:sz w:val="22"/>
          <w:szCs w:val="22"/>
        </w:rPr>
        <w:t>END OF SECTION</w:t>
      </w:r>
    </w:p>
    <w:sectPr w:rsidR="0059635D" w:rsidRPr="00FE4CF5" w:rsidSect="002536ED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EC4B" w14:textId="77777777" w:rsidR="00072E43" w:rsidRDefault="00072E43">
      <w:r>
        <w:separator/>
      </w:r>
    </w:p>
  </w:endnote>
  <w:endnote w:type="continuationSeparator" w:id="0">
    <w:p w14:paraId="1FF1B40E" w14:textId="77777777" w:rsidR="00072E43" w:rsidRDefault="0007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E65D" w14:textId="77777777" w:rsidR="00F92BA3" w:rsidRPr="004C51F0" w:rsidRDefault="00F92BA3" w:rsidP="00244854">
    <w:pPr>
      <w:pStyle w:val="Footer"/>
      <w:tabs>
        <w:tab w:val="clear" w:pos="8640"/>
        <w:tab w:val="right" w:pos="9360"/>
      </w:tabs>
      <w:rPr>
        <w:rFonts w:ascii="Century Gothic" w:hAnsi="Century Gothic"/>
        <w:sz w:val="20"/>
      </w:rPr>
    </w:pPr>
    <w:r w:rsidRPr="004C51F0">
      <w:rPr>
        <w:rFonts w:ascii="Century Gothic" w:hAnsi="Century Gothic"/>
        <w:sz w:val="20"/>
      </w:rPr>
      <w:t xml:space="preserve">Revised:  </w:t>
    </w:r>
    <w:r w:rsidR="00CF6C1A" w:rsidRPr="004C51F0">
      <w:rPr>
        <w:rFonts w:ascii="Century Gothic" w:hAnsi="Century Gothic"/>
        <w:sz w:val="20"/>
      </w:rPr>
      <w:t>01/07/2022</w:t>
    </w:r>
    <w:r w:rsidRPr="004C51F0">
      <w:rPr>
        <w:rFonts w:ascii="Century Gothic" w:hAnsi="Century Gothic"/>
        <w:sz w:val="20"/>
      </w:rPr>
      <w:tab/>
    </w:r>
    <w:r w:rsidRPr="004C51F0">
      <w:rPr>
        <w:rFonts w:ascii="Century Gothic" w:hAnsi="Century Gothic"/>
        <w:sz w:val="20"/>
      </w:rPr>
      <w:tab/>
      <w:t xml:space="preserve">Page </w:t>
    </w:r>
    <w:r w:rsidRPr="004C51F0">
      <w:rPr>
        <w:rFonts w:ascii="Century Gothic" w:hAnsi="Century Gothic"/>
        <w:sz w:val="20"/>
      </w:rPr>
      <w:fldChar w:fldCharType="begin"/>
    </w:r>
    <w:r w:rsidRPr="004C51F0">
      <w:rPr>
        <w:rFonts w:ascii="Century Gothic" w:hAnsi="Century Gothic"/>
        <w:sz w:val="20"/>
      </w:rPr>
      <w:instrText xml:space="preserve"> PAGE  \* MERGEFORMAT </w:instrText>
    </w:r>
    <w:r w:rsidRPr="004C51F0">
      <w:rPr>
        <w:rFonts w:ascii="Century Gothic" w:hAnsi="Century Gothic"/>
        <w:sz w:val="20"/>
      </w:rPr>
      <w:fldChar w:fldCharType="separate"/>
    </w:r>
    <w:r w:rsidR="00357D3E" w:rsidRPr="004C51F0">
      <w:rPr>
        <w:rFonts w:ascii="Century Gothic" w:hAnsi="Century Gothic"/>
        <w:noProof/>
        <w:sz w:val="20"/>
      </w:rPr>
      <w:t>1</w:t>
    </w:r>
    <w:r w:rsidRPr="004C51F0">
      <w:rPr>
        <w:rFonts w:ascii="Century Gothic" w:hAnsi="Century Gothic"/>
        <w:sz w:val="20"/>
      </w:rPr>
      <w:fldChar w:fldCharType="end"/>
    </w:r>
    <w:r w:rsidRPr="004C51F0">
      <w:rPr>
        <w:rFonts w:ascii="Century Gothic" w:hAnsi="Century Gothic"/>
        <w:sz w:val="20"/>
      </w:rPr>
      <w:t xml:space="preserve"> of </w:t>
    </w:r>
    <w:r w:rsidRPr="004C51F0">
      <w:rPr>
        <w:rFonts w:ascii="Century Gothic" w:hAnsi="Century Gothic"/>
        <w:sz w:val="20"/>
      </w:rPr>
      <w:fldChar w:fldCharType="begin"/>
    </w:r>
    <w:r w:rsidRPr="004C51F0">
      <w:rPr>
        <w:rFonts w:ascii="Century Gothic" w:hAnsi="Century Gothic"/>
        <w:sz w:val="20"/>
      </w:rPr>
      <w:instrText xml:space="preserve"> NUMPAGES  \* MERGEFORMAT </w:instrText>
    </w:r>
    <w:r w:rsidRPr="004C51F0">
      <w:rPr>
        <w:rFonts w:ascii="Century Gothic" w:hAnsi="Century Gothic"/>
        <w:sz w:val="20"/>
      </w:rPr>
      <w:fldChar w:fldCharType="separate"/>
    </w:r>
    <w:r w:rsidR="00357D3E" w:rsidRPr="004C51F0">
      <w:rPr>
        <w:rFonts w:ascii="Century Gothic" w:hAnsi="Century Gothic"/>
        <w:noProof/>
        <w:sz w:val="20"/>
      </w:rPr>
      <w:t>2</w:t>
    </w:r>
    <w:r w:rsidRPr="004C51F0">
      <w:rPr>
        <w:rFonts w:ascii="Century Gothic" w:hAnsi="Century Gothic"/>
        <w:sz w:val="20"/>
      </w:rPr>
      <w:fldChar w:fldCharType="end"/>
    </w:r>
  </w:p>
  <w:p w14:paraId="1A302C7B" w14:textId="77777777" w:rsidR="00244854" w:rsidRPr="004C51F0" w:rsidRDefault="001B3FBF" w:rsidP="00244854">
    <w:pPr>
      <w:pStyle w:val="Footer"/>
      <w:tabs>
        <w:tab w:val="clear" w:pos="8640"/>
        <w:tab w:val="right" w:pos="9360"/>
      </w:tabs>
      <w:jc w:val="both"/>
      <w:rPr>
        <w:rFonts w:ascii="Century Gothic" w:hAnsi="Century Gothic"/>
        <w:sz w:val="20"/>
      </w:rPr>
    </w:pPr>
    <w:r w:rsidRPr="004C51F0">
      <w:rPr>
        <w:rFonts w:ascii="Century Gothic" w:hAnsi="Century Gothic"/>
        <w:sz w:val="20"/>
      </w:rPr>
      <w:tab/>
    </w:r>
    <w:r w:rsidRPr="004C51F0">
      <w:rPr>
        <w:rFonts w:ascii="Century Gothic" w:hAnsi="Century Gothic"/>
        <w:sz w:val="20"/>
      </w:rPr>
      <w:tab/>
      <w:t>Top-Set Resilient Base</w:t>
    </w:r>
  </w:p>
  <w:p w14:paraId="7BAE4351" w14:textId="63D534C5" w:rsidR="00F92BA3" w:rsidRPr="004C51F0" w:rsidRDefault="00F92BA3" w:rsidP="00244854">
    <w:pPr>
      <w:pStyle w:val="Footer"/>
      <w:tabs>
        <w:tab w:val="clear" w:pos="8640"/>
        <w:tab w:val="right" w:pos="9360"/>
      </w:tabs>
      <w:jc w:val="both"/>
      <w:rPr>
        <w:rFonts w:ascii="Century Gothic" w:hAnsi="Century Gothic"/>
        <w:sz w:val="20"/>
      </w:rPr>
    </w:pPr>
    <w:r w:rsidRPr="004C51F0">
      <w:rPr>
        <w:rFonts w:ascii="Century Gothic" w:hAnsi="Century Gothic"/>
        <w:sz w:val="20"/>
      </w:rPr>
      <w:tab/>
    </w:r>
    <w:r w:rsidR="001B3FBF" w:rsidRPr="004C51F0">
      <w:rPr>
        <w:rFonts w:ascii="Century Gothic" w:hAnsi="Century Gothic"/>
        <w:sz w:val="20"/>
      </w:rPr>
      <w:tab/>
    </w:r>
    <w:r w:rsidR="00244854" w:rsidRPr="004C51F0">
      <w:rPr>
        <w:rFonts w:ascii="Century Gothic" w:hAnsi="Century Gothic"/>
        <w:sz w:val="20"/>
      </w:rPr>
      <w:t>Section</w:t>
    </w:r>
    <w:r w:rsidRPr="004C51F0">
      <w:rPr>
        <w:rFonts w:ascii="Century Gothic" w:hAnsi="Century Gothic"/>
        <w:sz w:val="20"/>
      </w:rPr>
      <w:t xml:space="preserve"> 09</w:t>
    </w:r>
    <w:r w:rsidR="00CF6C1A" w:rsidRPr="004C51F0">
      <w:rPr>
        <w:rFonts w:ascii="Century Gothic" w:hAnsi="Century Gothic"/>
        <w:sz w:val="20"/>
      </w:rPr>
      <w:t xml:space="preserve"> </w:t>
    </w:r>
    <w:r w:rsidRPr="004C51F0">
      <w:rPr>
        <w:rFonts w:ascii="Century Gothic" w:hAnsi="Century Gothic"/>
        <w:sz w:val="20"/>
      </w:rPr>
      <w:t>65</w:t>
    </w:r>
    <w:r w:rsidR="00CF6C1A" w:rsidRPr="004C51F0">
      <w:rPr>
        <w:rFonts w:ascii="Century Gothic" w:hAnsi="Century Gothic"/>
        <w:sz w:val="20"/>
      </w:rPr>
      <w:t xml:space="preserve"> </w:t>
    </w:r>
    <w:r w:rsidRPr="004C51F0">
      <w:rPr>
        <w:rFonts w:ascii="Century Gothic" w:hAnsi="Century Gothic"/>
        <w:sz w:val="20"/>
      </w:rPr>
      <w:t>3</w:t>
    </w:r>
    <w:r w:rsidR="00CF6C1A" w:rsidRPr="004C51F0">
      <w:rPr>
        <w:rFonts w:ascii="Century Gothic" w:hAnsi="Century Gothic"/>
        <w:sz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AF90" w14:textId="77777777" w:rsidR="00072E43" w:rsidRDefault="00072E43">
      <w:r>
        <w:separator/>
      </w:r>
    </w:p>
  </w:footnote>
  <w:footnote w:type="continuationSeparator" w:id="0">
    <w:p w14:paraId="1765A234" w14:textId="77777777" w:rsidR="00072E43" w:rsidRDefault="0007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42E6" w14:textId="7023E6E4" w:rsidR="00F92BA3" w:rsidRPr="004C51F0" w:rsidRDefault="00F92BA3" w:rsidP="004C51F0">
    <w:pPr>
      <w:pStyle w:val="Header"/>
      <w:jc w:val="right"/>
      <w:rPr>
        <w:rFonts w:ascii="Century Gothic" w:hAnsi="Century Gothic"/>
        <w:bCs/>
        <w:sz w:val="22"/>
        <w:szCs w:val="22"/>
      </w:rPr>
    </w:pPr>
    <w:r w:rsidRPr="004C51F0">
      <w:rPr>
        <w:rFonts w:ascii="Century Gothic" w:hAnsi="Century Gothic"/>
        <w:bCs/>
        <w:sz w:val="22"/>
        <w:szCs w:val="22"/>
      </w:rPr>
      <w:t>Fontana Unified School District</w:t>
    </w:r>
  </w:p>
  <w:p w14:paraId="67E760BF" w14:textId="12F9AB94" w:rsidR="00F92BA3" w:rsidRPr="004C51F0" w:rsidRDefault="00F92BA3" w:rsidP="004C51F0">
    <w:pPr>
      <w:pStyle w:val="Header"/>
      <w:jc w:val="right"/>
      <w:rPr>
        <w:rFonts w:ascii="Century Gothic" w:hAnsi="Century Gothic"/>
        <w:bCs/>
        <w:sz w:val="22"/>
        <w:szCs w:val="22"/>
      </w:rPr>
    </w:pPr>
    <w:r w:rsidRPr="004C51F0">
      <w:rPr>
        <w:rFonts w:ascii="Century Gothic" w:hAnsi="Century Gothic"/>
        <w:bCs/>
        <w:sz w:val="22"/>
        <w:szCs w:val="22"/>
      </w:rPr>
      <w:t>TOP-SET RESILIENT BASE</w:t>
    </w:r>
  </w:p>
  <w:p w14:paraId="32776E82" w14:textId="65D559AD" w:rsidR="00F92BA3" w:rsidRPr="004C51F0" w:rsidRDefault="00F92BA3" w:rsidP="004C51F0">
    <w:pPr>
      <w:pStyle w:val="Header"/>
      <w:jc w:val="right"/>
      <w:rPr>
        <w:rFonts w:ascii="Century Gothic" w:hAnsi="Century Gothic"/>
        <w:bCs/>
        <w:sz w:val="22"/>
        <w:szCs w:val="22"/>
      </w:rPr>
    </w:pPr>
    <w:r w:rsidRPr="004C51F0">
      <w:rPr>
        <w:rFonts w:ascii="Century Gothic" w:hAnsi="Century Gothic"/>
        <w:bCs/>
        <w:sz w:val="22"/>
        <w:szCs w:val="22"/>
      </w:rPr>
      <w:t>09</w:t>
    </w:r>
    <w:r w:rsidR="00CF6C1A" w:rsidRPr="004C51F0">
      <w:rPr>
        <w:rFonts w:ascii="Century Gothic" w:hAnsi="Century Gothic"/>
        <w:bCs/>
        <w:sz w:val="22"/>
        <w:szCs w:val="22"/>
      </w:rPr>
      <w:t xml:space="preserve"> </w:t>
    </w:r>
    <w:r w:rsidRPr="004C51F0">
      <w:rPr>
        <w:rFonts w:ascii="Century Gothic" w:hAnsi="Century Gothic"/>
        <w:bCs/>
        <w:sz w:val="22"/>
        <w:szCs w:val="22"/>
      </w:rPr>
      <w:t>65</w:t>
    </w:r>
    <w:r w:rsidR="00CF6C1A" w:rsidRPr="004C51F0">
      <w:rPr>
        <w:rFonts w:ascii="Century Gothic" w:hAnsi="Century Gothic"/>
        <w:bCs/>
        <w:sz w:val="22"/>
        <w:szCs w:val="22"/>
      </w:rPr>
      <w:t xml:space="preserve"> </w:t>
    </w:r>
    <w:r w:rsidRPr="004C51F0">
      <w:rPr>
        <w:rFonts w:ascii="Century Gothic" w:hAnsi="Century Gothic"/>
        <w:bCs/>
        <w:sz w:val="22"/>
        <w:szCs w:val="22"/>
      </w:rPr>
      <w:t>3</w:t>
    </w:r>
    <w:r w:rsidR="00CF6C1A" w:rsidRPr="004C51F0">
      <w:rPr>
        <w:rFonts w:ascii="Century Gothic" w:hAnsi="Century Gothic"/>
        <w:bCs/>
        <w:sz w:val="22"/>
        <w:szCs w:val="2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34E"/>
    <w:multiLevelType w:val="multilevel"/>
    <w:tmpl w:val="3A1CC528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firstLine="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224"/>
        </w:tabs>
        <w:ind w:left="1224" w:hanging="504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4DC67A65"/>
    <w:multiLevelType w:val="multilevel"/>
    <w:tmpl w:val="0DF25F4C"/>
    <w:styleLink w:val="SpecOutline"/>
    <w:lvl w:ilvl="0">
      <w:start w:val="1"/>
      <w:numFmt w:val="decimal"/>
      <w:lvlText w:val="PART %1"/>
      <w:lvlJc w:val="right"/>
      <w:pPr>
        <w:tabs>
          <w:tab w:val="num" w:pos="0"/>
        </w:tabs>
        <w:ind w:left="720" w:hanging="432"/>
      </w:pPr>
      <w:rPr>
        <w:rFonts w:ascii="Verdana" w:hAnsi="Verdana" w:hint="default"/>
        <w:b/>
        <w:i/>
        <w:sz w:val="20"/>
        <w:szCs w:val="20"/>
      </w:rPr>
    </w:lvl>
    <w:lvl w:ilvl="1">
      <w:start w:val="1"/>
      <w:numFmt w:val="decimalZero"/>
      <w:isLgl/>
      <w:lvlText w:val="%1.%2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%4"/>
      <w:lvlJc w:val="righ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088" w:hanging="36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decimal"/>
      <w:lvlText w:val="%8.)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560752741">
    <w:abstractNumId w:val="1"/>
  </w:num>
  <w:num w:numId="2" w16cid:durableId="83041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12F"/>
    <w:rsid w:val="000552A8"/>
    <w:rsid w:val="00063421"/>
    <w:rsid w:val="00072E43"/>
    <w:rsid w:val="000C5C8C"/>
    <w:rsid w:val="000F54A6"/>
    <w:rsid w:val="00157D5B"/>
    <w:rsid w:val="00185F6F"/>
    <w:rsid w:val="00191665"/>
    <w:rsid w:val="001B33EA"/>
    <w:rsid w:val="001B3FBF"/>
    <w:rsid w:val="001C63E7"/>
    <w:rsid w:val="00234D49"/>
    <w:rsid w:val="00244854"/>
    <w:rsid w:val="002536ED"/>
    <w:rsid w:val="002B413F"/>
    <w:rsid w:val="003147B6"/>
    <w:rsid w:val="00317736"/>
    <w:rsid w:val="00357D3E"/>
    <w:rsid w:val="004C51F0"/>
    <w:rsid w:val="00514EF1"/>
    <w:rsid w:val="00562D64"/>
    <w:rsid w:val="0059635D"/>
    <w:rsid w:val="0061454F"/>
    <w:rsid w:val="00687EAC"/>
    <w:rsid w:val="0075258E"/>
    <w:rsid w:val="007F112F"/>
    <w:rsid w:val="008B3766"/>
    <w:rsid w:val="008C1C56"/>
    <w:rsid w:val="008F7C79"/>
    <w:rsid w:val="00944A5C"/>
    <w:rsid w:val="00966F2C"/>
    <w:rsid w:val="009C5BE6"/>
    <w:rsid w:val="00B66554"/>
    <w:rsid w:val="00B70C7F"/>
    <w:rsid w:val="00C25BF9"/>
    <w:rsid w:val="00CF6C1A"/>
    <w:rsid w:val="00DB2939"/>
    <w:rsid w:val="00DB2B93"/>
    <w:rsid w:val="00E06DB3"/>
    <w:rsid w:val="00E93FB3"/>
    <w:rsid w:val="00ED66CA"/>
    <w:rsid w:val="00F02786"/>
    <w:rsid w:val="00F75E91"/>
    <w:rsid w:val="00F92BA3"/>
    <w:rsid w:val="00FC0DF0"/>
    <w:rsid w:val="00FD0577"/>
    <w:rsid w:val="00FD5917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DA55D"/>
  <w15:chartTrackingRefBased/>
  <w15:docId w15:val="{9D1FC6DD-55F9-473F-BF5D-35DC3C16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DB3"/>
    <w:pPr>
      <w:widowControl w:val="0"/>
    </w:pPr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pecOutline">
    <w:name w:val="Spec Outline"/>
    <w:rsid w:val="002B413F"/>
    <w:pPr>
      <w:numPr>
        <w:numId w:val="1"/>
      </w:numPr>
    </w:pPr>
  </w:style>
  <w:style w:type="paragraph" w:customStyle="1" w:styleId="Style1">
    <w:name w:val="Style1"/>
    <w:basedOn w:val="Normal"/>
    <w:rsid w:val="00E06DB3"/>
    <w:rPr>
      <w:szCs w:val="24"/>
    </w:rPr>
  </w:style>
  <w:style w:type="paragraph" w:styleId="Header">
    <w:name w:val="header"/>
    <w:basedOn w:val="Normal"/>
    <w:rsid w:val="00562D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2D6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Fontana USD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Construction</dc:creator>
  <cp:keywords/>
  <dc:description/>
  <cp:lastModifiedBy>Nancy Pilkington</cp:lastModifiedBy>
  <cp:revision>8</cp:revision>
  <cp:lastPrinted>2005-09-26T16:42:00Z</cp:lastPrinted>
  <dcterms:created xsi:type="dcterms:W3CDTF">2022-06-21T21:57:00Z</dcterms:created>
  <dcterms:modified xsi:type="dcterms:W3CDTF">2022-07-06T22:09:00Z</dcterms:modified>
</cp:coreProperties>
</file>