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D30CD" w14:textId="77777777" w:rsidR="008F5374" w:rsidRPr="004D45E2" w:rsidRDefault="008F5374" w:rsidP="004D45E2">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4D45E2">
        <w:rPr>
          <w:rFonts w:ascii="Century Gothic" w:hAnsi="Century Gothic"/>
          <w:b/>
          <w:sz w:val="22"/>
          <w:szCs w:val="22"/>
        </w:rPr>
        <w:t>PART 1 - GENERAL</w:t>
      </w:r>
    </w:p>
    <w:p w14:paraId="3685C0B8" w14:textId="338AD4AF" w:rsidR="008F5374" w:rsidRPr="004D45E2" w:rsidRDefault="008F5374" w:rsidP="004D45E2">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4D45E2">
        <w:rPr>
          <w:rFonts w:ascii="Century Gothic" w:hAnsi="Century Gothic"/>
          <w:b/>
          <w:sz w:val="22"/>
          <w:szCs w:val="22"/>
        </w:rPr>
        <w:t>1.01</w:t>
      </w:r>
      <w:r w:rsidRPr="004D45E2">
        <w:rPr>
          <w:rFonts w:ascii="Century Gothic" w:hAnsi="Century Gothic"/>
          <w:b/>
          <w:sz w:val="22"/>
          <w:szCs w:val="22"/>
        </w:rPr>
        <w:tab/>
        <w:t>SUMMARY</w:t>
      </w:r>
    </w:p>
    <w:p w14:paraId="42C533BC" w14:textId="77777777" w:rsidR="000862A7" w:rsidRPr="004D45E2" w:rsidRDefault="008F5374" w:rsidP="004D45E2">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z w:val="22"/>
          <w:szCs w:val="22"/>
        </w:rPr>
      </w:pPr>
      <w:r w:rsidRPr="004D45E2">
        <w:rPr>
          <w:rFonts w:ascii="Century Gothic" w:hAnsi="Century Gothic"/>
          <w:sz w:val="22"/>
          <w:szCs w:val="22"/>
        </w:rPr>
        <w:t>A.</w:t>
      </w:r>
      <w:r w:rsidRPr="004D45E2">
        <w:rPr>
          <w:rFonts w:ascii="Century Gothic" w:hAnsi="Century Gothic"/>
          <w:sz w:val="22"/>
          <w:szCs w:val="22"/>
        </w:rPr>
        <w:tab/>
      </w:r>
      <w:r w:rsidR="000862A7" w:rsidRPr="004D45E2">
        <w:rPr>
          <w:rFonts w:ascii="Century Gothic" w:hAnsi="Century Gothic"/>
          <w:sz w:val="22"/>
          <w:szCs w:val="22"/>
        </w:rPr>
        <w:t>Provisions of Division 01 apply to this section.</w:t>
      </w:r>
    </w:p>
    <w:p w14:paraId="20030D45" w14:textId="77777777" w:rsidR="008F5374" w:rsidRPr="004D45E2" w:rsidRDefault="000862A7" w:rsidP="004D45E2">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z w:val="22"/>
          <w:szCs w:val="22"/>
        </w:rPr>
      </w:pPr>
      <w:r w:rsidRPr="004D45E2">
        <w:rPr>
          <w:rFonts w:ascii="Century Gothic" w:hAnsi="Century Gothic"/>
          <w:sz w:val="22"/>
          <w:szCs w:val="22"/>
        </w:rPr>
        <w:t>B.</w:t>
      </w:r>
      <w:r w:rsidRPr="004D45E2">
        <w:rPr>
          <w:rFonts w:ascii="Century Gothic" w:hAnsi="Century Gothic"/>
          <w:sz w:val="22"/>
          <w:szCs w:val="22"/>
        </w:rPr>
        <w:tab/>
      </w:r>
      <w:r w:rsidR="008F5374" w:rsidRPr="004D45E2">
        <w:rPr>
          <w:rFonts w:ascii="Century Gothic" w:hAnsi="Century Gothic"/>
          <w:sz w:val="22"/>
          <w:szCs w:val="22"/>
        </w:rPr>
        <w:t>Fiberglass reinforced plastic panels and accessories as indicated on the Drawings.</w:t>
      </w:r>
    </w:p>
    <w:p w14:paraId="7530EF33" w14:textId="77777777" w:rsidR="008F5374" w:rsidRPr="004D45E2" w:rsidRDefault="000862A7" w:rsidP="004D45E2">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z w:val="22"/>
          <w:szCs w:val="22"/>
        </w:rPr>
      </w:pPr>
      <w:r w:rsidRPr="004D45E2">
        <w:rPr>
          <w:rFonts w:ascii="Century Gothic" w:hAnsi="Century Gothic"/>
          <w:sz w:val="22"/>
          <w:szCs w:val="22"/>
        </w:rPr>
        <w:t>C</w:t>
      </w:r>
      <w:r w:rsidR="008F5374" w:rsidRPr="004D45E2">
        <w:rPr>
          <w:rFonts w:ascii="Century Gothic" w:hAnsi="Century Gothic"/>
          <w:sz w:val="22"/>
          <w:szCs w:val="22"/>
        </w:rPr>
        <w:t>.</w:t>
      </w:r>
      <w:r w:rsidR="008F5374" w:rsidRPr="004D45E2">
        <w:rPr>
          <w:rFonts w:ascii="Century Gothic" w:hAnsi="Century Gothic"/>
          <w:sz w:val="22"/>
          <w:szCs w:val="22"/>
        </w:rPr>
        <w:tab/>
        <w:t>Related Section:</w:t>
      </w:r>
    </w:p>
    <w:p w14:paraId="73587B49" w14:textId="77777777" w:rsidR="008F5374" w:rsidRPr="004D45E2" w:rsidRDefault="008F5374" w:rsidP="004D45E2">
      <w:pPr>
        <w:numPr>
          <w:ilvl w:val="0"/>
          <w:numId w:val="7"/>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D45E2">
        <w:rPr>
          <w:rFonts w:ascii="Century Gothic" w:hAnsi="Century Gothic"/>
          <w:sz w:val="22"/>
          <w:szCs w:val="22"/>
        </w:rPr>
        <w:t>Section 09</w:t>
      </w:r>
      <w:r w:rsidR="00D4648E" w:rsidRPr="004D45E2">
        <w:rPr>
          <w:rFonts w:ascii="Century Gothic" w:hAnsi="Century Gothic"/>
          <w:sz w:val="22"/>
          <w:szCs w:val="22"/>
        </w:rPr>
        <w:t xml:space="preserve"> </w:t>
      </w:r>
      <w:r w:rsidRPr="004D45E2">
        <w:rPr>
          <w:rFonts w:ascii="Century Gothic" w:hAnsi="Century Gothic"/>
          <w:sz w:val="22"/>
          <w:szCs w:val="22"/>
        </w:rPr>
        <w:t>25</w:t>
      </w:r>
      <w:r w:rsidR="00D4648E" w:rsidRPr="004D45E2">
        <w:rPr>
          <w:rFonts w:ascii="Century Gothic" w:hAnsi="Century Gothic"/>
          <w:sz w:val="22"/>
          <w:szCs w:val="22"/>
        </w:rPr>
        <w:t xml:space="preserve"> 0</w:t>
      </w:r>
      <w:r w:rsidRPr="004D45E2">
        <w:rPr>
          <w:rFonts w:ascii="Century Gothic" w:hAnsi="Century Gothic"/>
          <w:sz w:val="22"/>
          <w:szCs w:val="22"/>
        </w:rPr>
        <w:t>0: Gypsum Board.</w:t>
      </w:r>
    </w:p>
    <w:p w14:paraId="2832946C" w14:textId="57706FEB" w:rsidR="008F5374" w:rsidRPr="004D45E2" w:rsidRDefault="008F5374" w:rsidP="004D45E2">
      <w:pPr>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4D45E2">
        <w:rPr>
          <w:rFonts w:ascii="Century Gothic" w:hAnsi="Century Gothic"/>
          <w:b/>
          <w:sz w:val="22"/>
          <w:szCs w:val="22"/>
        </w:rPr>
        <w:t>1.02</w:t>
      </w:r>
      <w:r w:rsidRPr="004D45E2">
        <w:rPr>
          <w:rFonts w:ascii="Century Gothic" w:hAnsi="Century Gothic"/>
          <w:b/>
          <w:sz w:val="22"/>
          <w:szCs w:val="22"/>
        </w:rPr>
        <w:tab/>
        <w:t>SYSTEM DESCRIPTION</w:t>
      </w:r>
    </w:p>
    <w:p w14:paraId="1448A1F8"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z w:val="22"/>
          <w:szCs w:val="22"/>
        </w:rPr>
      </w:pPr>
      <w:r w:rsidRPr="004D45E2">
        <w:rPr>
          <w:rFonts w:ascii="Century Gothic" w:hAnsi="Century Gothic"/>
          <w:sz w:val="22"/>
          <w:szCs w:val="22"/>
        </w:rPr>
        <w:t>A.</w:t>
      </w:r>
      <w:r w:rsidRPr="004D45E2">
        <w:rPr>
          <w:rFonts w:ascii="Century Gothic" w:hAnsi="Century Gothic"/>
          <w:sz w:val="22"/>
          <w:szCs w:val="22"/>
        </w:rPr>
        <w:tab/>
        <w:t>Fiberglass reinforced plastic panels and accessories for kitchen and food preparation areas as indicated on the Drawings.</w:t>
      </w:r>
    </w:p>
    <w:p w14:paraId="0F477553" w14:textId="0C5D3643" w:rsidR="008F5374" w:rsidRPr="004D45E2" w:rsidRDefault="008F5374" w:rsidP="004D45E2">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4D45E2">
        <w:rPr>
          <w:rFonts w:ascii="Century Gothic" w:hAnsi="Century Gothic"/>
          <w:b/>
          <w:sz w:val="22"/>
          <w:szCs w:val="22"/>
        </w:rPr>
        <w:t>1.03</w:t>
      </w:r>
      <w:r w:rsidRPr="004D45E2">
        <w:rPr>
          <w:rFonts w:ascii="Century Gothic" w:hAnsi="Century Gothic"/>
          <w:b/>
          <w:sz w:val="22"/>
          <w:szCs w:val="22"/>
        </w:rPr>
        <w:tab/>
        <w:t>SUBMITTALS</w:t>
      </w:r>
    </w:p>
    <w:p w14:paraId="3B225895"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4D45E2">
        <w:rPr>
          <w:rFonts w:ascii="Century Gothic" w:hAnsi="Century Gothic"/>
          <w:sz w:val="22"/>
          <w:szCs w:val="22"/>
        </w:rPr>
        <w:tab/>
        <w:t>A.</w:t>
      </w:r>
      <w:r w:rsidRPr="004D45E2">
        <w:rPr>
          <w:rFonts w:ascii="Century Gothic" w:hAnsi="Century Gothic"/>
          <w:sz w:val="22"/>
          <w:szCs w:val="22"/>
        </w:rPr>
        <w:tab/>
        <w:t>Provide in accordance with Division 01.</w:t>
      </w:r>
    </w:p>
    <w:p w14:paraId="1EEA200A" w14:textId="77777777" w:rsidR="008F5374" w:rsidRPr="004D45E2" w:rsidRDefault="008F5374" w:rsidP="002F6D4C">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z w:val="22"/>
          <w:szCs w:val="22"/>
        </w:rPr>
      </w:pPr>
      <w:r w:rsidRPr="004D45E2">
        <w:rPr>
          <w:rFonts w:ascii="Century Gothic" w:hAnsi="Century Gothic"/>
          <w:sz w:val="22"/>
          <w:szCs w:val="22"/>
        </w:rPr>
        <w:t>B.</w:t>
      </w:r>
      <w:r w:rsidRPr="004D45E2">
        <w:rPr>
          <w:rFonts w:ascii="Century Gothic" w:hAnsi="Century Gothic"/>
          <w:sz w:val="22"/>
          <w:szCs w:val="22"/>
        </w:rPr>
        <w:tab/>
        <w:t>Shop Drawings:  Indicate location and dimension of joints and fastener attachments</w:t>
      </w:r>
    </w:p>
    <w:p w14:paraId="0A360B3C"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4D45E2">
        <w:rPr>
          <w:rFonts w:ascii="Century Gothic" w:hAnsi="Century Gothic"/>
          <w:sz w:val="22"/>
          <w:szCs w:val="22"/>
        </w:rPr>
        <w:tab/>
        <w:t>C.</w:t>
      </w:r>
      <w:r w:rsidRPr="004D45E2">
        <w:rPr>
          <w:rFonts w:ascii="Century Gothic" w:hAnsi="Century Gothic"/>
          <w:sz w:val="22"/>
          <w:szCs w:val="22"/>
        </w:rPr>
        <w:tab/>
        <w:t>Samples:  Submit 8” x 10” Sample of each type, color</w:t>
      </w:r>
      <w:r w:rsidR="00111A41" w:rsidRPr="004D45E2">
        <w:rPr>
          <w:rFonts w:ascii="Century Gothic" w:hAnsi="Century Gothic"/>
          <w:sz w:val="22"/>
          <w:szCs w:val="22"/>
        </w:rPr>
        <w:t>,</w:t>
      </w:r>
      <w:r w:rsidRPr="004D45E2">
        <w:rPr>
          <w:rFonts w:ascii="Century Gothic" w:hAnsi="Century Gothic"/>
          <w:sz w:val="22"/>
          <w:szCs w:val="22"/>
        </w:rPr>
        <w:t xml:space="preserve"> and accessories to be installed.</w:t>
      </w:r>
    </w:p>
    <w:p w14:paraId="4B954A8A"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z w:val="22"/>
          <w:szCs w:val="22"/>
        </w:rPr>
      </w:pPr>
      <w:r w:rsidRPr="004D45E2">
        <w:rPr>
          <w:rFonts w:ascii="Century Gothic" w:hAnsi="Century Gothic"/>
          <w:sz w:val="22"/>
          <w:szCs w:val="22"/>
        </w:rPr>
        <w:t>D.</w:t>
      </w:r>
      <w:r w:rsidRPr="004D45E2">
        <w:rPr>
          <w:rFonts w:ascii="Century Gothic" w:hAnsi="Century Gothic"/>
          <w:sz w:val="22"/>
          <w:szCs w:val="22"/>
        </w:rPr>
        <w:tab/>
        <w:t>Certificate of Compliance:  Submit certificate from manufacturer the installed wall surfacing meets Specification requirements.</w:t>
      </w:r>
    </w:p>
    <w:p w14:paraId="35BC2D35" w14:textId="55BC0D91" w:rsidR="008F5374" w:rsidRPr="004D45E2" w:rsidRDefault="008F5374" w:rsidP="004D45E2">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4D45E2">
        <w:rPr>
          <w:rFonts w:ascii="Century Gothic" w:hAnsi="Century Gothic"/>
          <w:b/>
          <w:sz w:val="22"/>
          <w:szCs w:val="22"/>
        </w:rPr>
        <w:t>1.04</w:t>
      </w:r>
      <w:r w:rsidRPr="004D45E2">
        <w:rPr>
          <w:rFonts w:ascii="Century Gothic" w:hAnsi="Century Gothic"/>
          <w:b/>
          <w:sz w:val="22"/>
          <w:szCs w:val="22"/>
        </w:rPr>
        <w:tab/>
        <w:t>QUALITY ASSURANCE</w:t>
      </w:r>
    </w:p>
    <w:p w14:paraId="38EF1BEF"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4D45E2">
        <w:rPr>
          <w:rFonts w:ascii="Century Gothic" w:hAnsi="Century Gothic"/>
          <w:sz w:val="22"/>
          <w:szCs w:val="22"/>
        </w:rPr>
        <w:tab/>
        <w:t>A.</w:t>
      </w:r>
      <w:r w:rsidRPr="004D45E2">
        <w:rPr>
          <w:rFonts w:ascii="Century Gothic" w:hAnsi="Century Gothic"/>
          <w:sz w:val="22"/>
          <w:szCs w:val="22"/>
        </w:rPr>
        <w:tab/>
        <w:t>Comply with the following as a minimum requirement:</w:t>
      </w:r>
    </w:p>
    <w:p w14:paraId="146DA3ED"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ind w:left="2160" w:right="-180" w:hanging="2160"/>
        <w:jc w:val="both"/>
        <w:rPr>
          <w:rFonts w:ascii="Century Gothic" w:hAnsi="Century Gothic"/>
          <w:sz w:val="22"/>
          <w:szCs w:val="22"/>
        </w:rPr>
      </w:pPr>
      <w:r w:rsidRPr="004D45E2">
        <w:rPr>
          <w:rFonts w:ascii="Century Gothic" w:hAnsi="Century Gothic"/>
          <w:sz w:val="22"/>
          <w:szCs w:val="22"/>
        </w:rPr>
        <w:tab/>
      </w:r>
      <w:r w:rsidRPr="004D45E2">
        <w:rPr>
          <w:rFonts w:ascii="Century Gothic" w:hAnsi="Century Gothic"/>
          <w:sz w:val="22"/>
          <w:szCs w:val="22"/>
        </w:rPr>
        <w:tab/>
        <w:t>1.</w:t>
      </w:r>
      <w:r w:rsidRPr="004D45E2">
        <w:rPr>
          <w:rFonts w:ascii="Century Gothic" w:hAnsi="Century Gothic"/>
          <w:sz w:val="22"/>
          <w:szCs w:val="22"/>
        </w:rPr>
        <w:tab/>
        <w:t>Class A Interior Finish Material as defined by the National Fire Protection Association Life Safety Code 101.</w:t>
      </w:r>
    </w:p>
    <w:p w14:paraId="3B98F672"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ind w:left="2160" w:hanging="2160"/>
        <w:jc w:val="both"/>
        <w:rPr>
          <w:rFonts w:ascii="Century Gothic" w:hAnsi="Century Gothic"/>
          <w:sz w:val="22"/>
          <w:szCs w:val="22"/>
        </w:rPr>
      </w:pPr>
      <w:r w:rsidRPr="004D45E2">
        <w:rPr>
          <w:rFonts w:ascii="Century Gothic" w:hAnsi="Century Gothic"/>
          <w:sz w:val="22"/>
          <w:szCs w:val="22"/>
        </w:rPr>
        <w:tab/>
      </w:r>
      <w:r w:rsidRPr="004D45E2">
        <w:rPr>
          <w:rFonts w:ascii="Century Gothic" w:hAnsi="Century Gothic"/>
          <w:sz w:val="22"/>
          <w:szCs w:val="22"/>
        </w:rPr>
        <w:tab/>
        <w:t>2.</w:t>
      </w:r>
      <w:r w:rsidRPr="004D45E2">
        <w:rPr>
          <w:rFonts w:ascii="Century Gothic" w:hAnsi="Century Gothic"/>
          <w:sz w:val="22"/>
          <w:szCs w:val="22"/>
        </w:rPr>
        <w:tab/>
        <w:t xml:space="preserve">Underwriters Laboratories, Inc. listed, in accordance with ASTM E84, </w:t>
      </w:r>
      <w:r w:rsidR="009E047E" w:rsidRPr="004D45E2">
        <w:rPr>
          <w:rFonts w:ascii="Century Gothic" w:hAnsi="Century Gothic"/>
          <w:sz w:val="22"/>
          <w:szCs w:val="22"/>
        </w:rPr>
        <w:t xml:space="preserve">Standard Test Method for </w:t>
      </w:r>
      <w:r w:rsidRPr="004D45E2">
        <w:rPr>
          <w:rFonts w:ascii="Century Gothic" w:hAnsi="Century Gothic"/>
          <w:sz w:val="22"/>
          <w:szCs w:val="22"/>
        </w:rPr>
        <w:t>Surface Burning Characteristics of Building Materials.</w:t>
      </w:r>
    </w:p>
    <w:p w14:paraId="29CB60EA"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D45E2">
        <w:rPr>
          <w:rFonts w:ascii="Century Gothic" w:hAnsi="Century Gothic"/>
          <w:sz w:val="22"/>
          <w:szCs w:val="22"/>
        </w:rPr>
        <w:tab/>
      </w:r>
      <w:r w:rsidRPr="004D45E2">
        <w:rPr>
          <w:rFonts w:ascii="Century Gothic" w:hAnsi="Century Gothic"/>
          <w:sz w:val="22"/>
          <w:szCs w:val="22"/>
        </w:rPr>
        <w:tab/>
        <w:t>3.</w:t>
      </w:r>
      <w:r w:rsidRPr="004D45E2">
        <w:rPr>
          <w:rFonts w:ascii="Century Gothic" w:hAnsi="Century Gothic"/>
          <w:sz w:val="22"/>
          <w:szCs w:val="22"/>
        </w:rPr>
        <w:tab/>
        <w:t>USDA/FSIS Requirements.</w:t>
      </w:r>
    </w:p>
    <w:p w14:paraId="2E1C414D"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D45E2">
        <w:rPr>
          <w:rFonts w:ascii="Century Gothic" w:hAnsi="Century Gothic"/>
          <w:sz w:val="22"/>
          <w:szCs w:val="22"/>
        </w:rPr>
        <w:tab/>
      </w:r>
      <w:r w:rsidRPr="004D45E2">
        <w:rPr>
          <w:rFonts w:ascii="Century Gothic" w:hAnsi="Century Gothic"/>
          <w:sz w:val="22"/>
          <w:szCs w:val="22"/>
        </w:rPr>
        <w:tab/>
        <w:t>4.</w:t>
      </w:r>
      <w:r w:rsidRPr="004D45E2">
        <w:rPr>
          <w:rFonts w:ascii="Century Gothic" w:hAnsi="Century Gothic"/>
          <w:sz w:val="22"/>
          <w:szCs w:val="22"/>
        </w:rPr>
        <w:tab/>
      </w:r>
      <w:proofErr w:type="spellStart"/>
      <w:r w:rsidRPr="004D45E2">
        <w:rPr>
          <w:rFonts w:ascii="Century Gothic" w:hAnsi="Century Gothic"/>
          <w:sz w:val="22"/>
          <w:szCs w:val="22"/>
        </w:rPr>
        <w:t>FMRC</w:t>
      </w:r>
      <w:proofErr w:type="spellEnd"/>
      <w:r w:rsidRPr="004D45E2">
        <w:rPr>
          <w:rFonts w:ascii="Century Gothic" w:hAnsi="Century Gothic"/>
          <w:sz w:val="22"/>
          <w:szCs w:val="22"/>
        </w:rPr>
        <w:t xml:space="preserve"> (Factory Material Research Center) approved.</w:t>
      </w:r>
    </w:p>
    <w:p w14:paraId="1CDB2BCB" w14:textId="1658E414" w:rsidR="008F5374" w:rsidRPr="004D45E2" w:rsidRDefault="008F5374" w:rsidP="004D45E2">
      <w:pPr>
        <w:keepNext/>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b/>
          <w:sz w:val="22"/>
          <w:szCs w:val="22"/>
        </w:rPr>
      </w:pPr>
      <w:r w:rsidRPr="004D45E2">
        <w:rPr>
          <w:rFonts w:ascii="Century Gothic" w:hAnsi="Century Gothic"/>
          <w:b/>
          <w:sz w:val="22"/>
          <w:szCs w:val="22"/>
        </w:rPr>
        <w:t>1.05</w:t>
      </w:r>
      <w:r w:rsidRPr="004D45E2">
        <w:rPr>
          <w:rFonts w:ascii="Century Gothic" w:hAnsi="Century Gothic"/>
          <w:b/>
          <w:sz w:val="22"/>
          <w:szCs w:val="22"/>
        </w:rPr>
        <w:tab/>
        <w:t xml:space="preserve">DELIVERY, STORAGE AND HANDLING </w:t>
      </w:r>
    </w:p>
    <w:p w14:paraId="6FF8F6AA" w14:textId="77777777" w:rsidR="008F5374" w:rsidRPr="004D45E2" w:rsidRDefault="008F5374" w:rsidP="004D45E2">
      <w:pPr>
        <w:pStyle w:val="BodyTextIndent"/>
        <w:tabs>
          <w:tab w:val="left" w:pos="720"/>
          <w:tab w:val="left" w:pos="1440"/>
          <w:tab w:val="left" w:pos="2160"/>
          <w:tab w:val="left" w:pos="2880"/>
          <w:tab w:val="left" w:pos="3600"/>
          <w:tab w:val="left" w:pos="4320"/>
        </w:tabs>
        <w:spacing w:after="120"/>
        <w:rPr>
          <w:rFonts w:ascii="Century Gothic" w:hAnsi="Century Gothic"/>
          <w:sz w:val="22"/>
          <w:szCs w:val="22"/>
        </w:rPr>
      </w:pPr>
      <w:r w:rsidRPr="004D45E2">
        <w:rPr>
          <w:rFonts w:ascii="Century Gothic" w:hAnsi="Century Gothic"/>
          <w:sz w:val="22"/>
          <w:szCs w:val="22"/>
        </w:rPr>
        <w:tab/>
        <w:t>A.</w:t>
      </w:r>
      <w:r w:rsidRPr="004D45E2">
        <w:rPr>
          <w:rFonts w:ascii="Century Gothic" w:hAnsi="Century Gothic"/>
          <w:sz w:val="22"/>
          <w:szCs w:val="22"/>
        </w:rPr>
        <w:tab/>
        <w:t>Deliver materials in manufacturer’s cartons properly labeled and identified.</w:t>
      </w:r>
    </w:p>
    <w:p w14:paraId="6E615F52" w14:textId="77777777" w:rsidR="008F5374" w:rsidRPr="004D45E2" w:rsidRDefault="008F5374" w:rsidP="004D45E2">
      <w:pPr>
        <w:keepNext/>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4D45E2">
        <w:rPr>
          <w:rFonts w:ascii="Century Gothic" w:hAnsi="Century Gothic"/>
          <w:sz w:val="22"/>
          <w:szCs w:val="22"/>
        </w:rPr>
        <w:tab/>
        <w:t>B.</w:t>
      </w:r>
      <w:r w:rsidRPr="004D45E2">
        <w:rPr>
          <w:rFonts w:ascii="Century Gothic" w:hAnsi="Century Gothic"/>
          <w:sz w:val="22"/>
          <w:szCs w:val="22"/>
        </w:rPr>
        <w:tab/>
        <w:t>Store all materials flat in a clean, dry storage area where temperature shall be maintained above 50 degrees F.  Do not store rolls on end.</w:t>
      </w:r>
    </w:p>
    <w:p w14:paraId="2195AC32" w14:textId="62A94DBF" w:rsidR="008F5374" w:rsidRPr="004D45E2" w:rsidRDefault="008F5374" w:rsidP="004D45E2">
      <w:pPr>
        <w:keepNext/>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b/>
          <w:sz w:val="22"/>
          <w:szCs w:val="22"/>
        </w:rPr>
      </w:pPr>
      <w:r w:rsidRPr="004D45E2">
        <w:rPr>
          <w:rFonts w:ascii="Century Gothic" w:hAnsi="Century Gothic"/>
          <w:b/>
          <w:sz w:val="22"/>
          <w:szCs w:val="22"/>
        </w:rPr>
        <w:t>1.06</w:t>
      </w:r>
      <w:r w:rsidRPr="004D45E2">
        <w:rPr>
          <w:rFonts w:ascii="Century Gothic" w:hAnsi="Century Gothic"/>
          <w:b/>
          <w:sz w:val="22"/>
          <w:szCs w:val="22"/>
        </w:rPr>
        <w:tab/>
        <w:t>PROJECT CONDITIONS</w:t>
      </w:r>
    </w:p>
    <w:p w14:paraId="239A5A3E" w14:textId="77777777" w:rsidR="008F5374" w:rsidRPr="004D45E2" w:rsidRDefault="008F5374" w:rsidP="004D45E2">
      <w:pPr>
        <w:pStyle w:val="BodyTextIndent"/>
        <w:tabs>
          <w:tab w:val="left" w:pos="720"/>
          <w:tab w:val="left" w:pos="1440"/>
          <w:tab w:val="left" w:pos="2160"/>
          <w:tab w:val="left" w:pos="2880"/>
          <w:tab w:val="left" w:pos="3600"/>
          <w:tab w:val="left" w:pos="4320"/>
        </w:tabs>
        <w:spacing w:after="120"/>
        <w:ind w:hanging="720"/>
        <w:rPr>
          <w:rFonts w:ascii="Century Gothic" w:hAnsi="Century Gothic"/>
          <w:sz w:val="22"/>
          <w:szCs w:val="22"/>
        </w:rPr>
      </w:pPr>
      <w:r w:rsidRPr="004D45E2">
        <w:rPr>
          <w:rFonts w:ascii="Century Gothic" w:hAnsi="Century Gothic"/>
          <w:sz w:val="22"/>
          <w:szCs w:val="22"/>
        </w:rPr>
        <w:t>A.</w:t>
      </w:r>
      <w:r w:rsidRPr="004D45E2">
        <w:rPr>
          <w:rFonts w:ascii="Century Gothic" w:hAnsi="Century Gothic"/>
          <w:sz w:val="22"/>
          <w:szCs w:val="22"/>
        </w:rPr>
        <w:tab/>
        <w:t>Installation environment shall be stable and controlled.</w:t>
      </w:r>
    </w:p>
    <w:p w14:paraId="48297617" w14:textId="20D058F4" w:rsidR="008F5374" w:rsidRPr="004D45E2" w:rsidRDefault="008F5374" w:rsidP="004D45E2">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4D45E2">
        <w:rPr>
          <w:rFonts w:ascii="Century Gothic" w:hAnsi="Century Gothic"/>
          <w:sz w:val="22"/>
          <w:szCs w:val="22"/>
        </w:rPr>
        <w:tab/>
        <w:t>B.</w:t>
      </w:r>
      <w:r w:rsidRPr="004D45E2">
        <w:rPr>
          <w:rFonts w:ascii="Century Gothic" w:hAnsi="Century Gothic"/>
          <w:sz w:val="22"/>
          <w:szCs w:val="22"/>
        </w:rPr>
        <w:tab/>
        <w:t>Room temperature shall be controlled</w:t>
      </w:r>
      <w:r w:rsidR="00FF405A" w:rsidRPr="004D45E2">
        <w:rPr>
          <w:rFonts w:ascii="Century Gothic" w:hAnsi="Century Gothic"/>
          <w:sz w:val="22"/>
          <w:szCs w:val="22"/>
        </w:rPr>
        <w:t xml:space="preserve"> </w:t>
      </w:r>
      <w:r w:rsidRPr="004D45E2">
        <w:rPr>
          <w:rFonts w:ascii="Century Gothic" w:hAnsi="Century Gothic"/>
          <w:sz w:val="22"/>
          <w:szCs w:val="22"/>
        </w:rPr>
        <w:t>to 75 degrees F plus or minus 5 degrees</w:t>
      </w:r>
      <w:r w:rsidR="00FF405A" w:rsidRPr="004D45E2">
        <w:rPr>
          <w:rFonts w:ascii="Century Gothic" w:hAnsi="Century Gothic"/>
          <w:sz w:val="22"/>
          <w:szCs w:val="22"/>
        </w:rPr>
        <w:t>, during and after installation</w:t>
      </w:r>
      <w:r w:rsidRPr="004D45E2">
        <w:rPr>
          <w:rFonts w:ascii="Century Gothic" w:hAnsi="Century Gothic"/>
          <w:sz w:val="22"/>
          <w:szCs w:val="22"/>
        </w:rPr>
        <w:t>.</w:t>
      </w:r>
    </w:p>
    <w:p w14:paraId="28BD1FCE" w14:textId="77777777" w:rsidR="008F5374" w:rsidRPr="004D45E2" w:rsidRDefault="008F5374" w:rsidP="004D45E2">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4D45E2">
        <w:rPr>
          <w:rFonts w:ascii="Century Gothic" w:hAnsi="Century Gothic"/>
          <w:b/>
          <w:sz w:val="22"/>
          <w:szCs w:val="22"/>
        </w:rPr>
        <w:lastRenderedPageBreak/>
        <w:t>PART 2 - PRODUCTS</w:t>
      </w:r>
    </w:p>
    <w:p w14:paraId="3263086C" w14:textId="3348C771" w:rsidR="008F5374" w:rsidRPr="004D45E2" w:rsidRDefault="008F5374" w:rsidP="004D45E2">
      <w:pPr>
        <w:keepNext/>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b/>
          <w:sz w:val="22"/>
          <w:szCs w:val="22"/>
        </w:rPr>
      </w:pPr>
      <w:r w:rsidRPr="004D45E2">
        <w:rPr>
          <w:rFonts w:ascii="Century Gothic" w:hAnsi="Century Gothic"/>
          <w:b/>
          <w:sz w:val="22"/>
          <w:szCs w:val="22"/>
        </w:rPr>
        <w:t>2.01</w:t>
      </w:r>
      <w:r w:rsidRPr="004D45E2">
        <w:rPr>
          <w:rFonts w:ascii="Century Gothic" w:hAnsi="Century Gothic"/>
          <w:b/>
          <w:sz w:val="22"/>
          <w:szCs w:val="22"/>
        </w:rPr>
        <w:tab/>
        <w:t>MATERIALS</w:t>
      </w:r>
    </w:p>
    <w:p w14:paraId="64C9E38B"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4D45E2">
        <w:rPr>
          <w:rFonts w:ascii="Century Gothic" w:hAnsi="Century Gothic"/>
          <w:sz w:val="22"/>
          <w:szCs w:val="22"/>
        </w:rPr>
        <w:tab/>
        <w:t>A.</w:t>
      </w:r>
      <w:r w:rsidRPr="004D45E2">
        <w:rPr>
          <w:rFonts w:ascii="Century Gothic" w:hAnsi="Century Gothic"/>
          <w:sz w:val="22"/>
          <w:szCs w:val="22"/>
        </w:rPr>
        <w:tab/>
        <w:t xml:space="preserve">Wall and/or ceiling panels: </w:t>
      </w:r>
      <w:proofErr w:type="spellStart"/>
      <w:r w:rsidRPr="004D45E2">
        <w:rPr>
          <w:rFonts w:ascii="Century Gothic" w:hAnsi="Century Gothic"/>
          <w:sz w:val="22"/>
          <w:szCs w:val="22"/>
        </w:rPr>
        <w:t>Kemlite</w:t>
      </w:r>
      <w:proofErr w:type="spellEnd"/>
      <w:r w:rsidRPr="004D45E2">
        <w:rPr>
          <w:rFonts w:ascii="Century Gothic" w:hAnsi="Century Gothic"/>
          <w:sz w:val="22"/>
          <w:szCs w:val="22"/>
        </w:rPr>
        <w:t xml:space="preserve"> Fire-X </w:t>
      </w:r>
      <w:proofErr w:type="spellStart"/>
      <w:r w:rsidRPr="004D45E2">
        <w:rPr>
          <w:rFonts w:ascii="Century Gothic" w:hAnsi="Century Gothic"/>
          <w:sz w:val="22"/>
          <w:szCs w:val="22"/>
        </w:rPr>
        <w:t>Glasbord</w:t>
      </w:r>
      <w:proofErr w:type="spellEnd"/>
      <w:r w:rsidRPr="004D45E2">
        <w:rPr>
          <w:rFonts w:ascii="Century Gothic" w:hAnsi="Century Gothic"/>
          <w:sz w:val="22"/>
          <w:szCs w:val="22"/>
        </w:rPr>
        <w:t xml:space="preserve"> with </w:t>
      </w:r>
      <w:proofErr w:type="spellStart"/>
      <w:r w:rsidRPr="004D45E2">
        <w:rPr>
          <w:rFonts w:ascii="Century Gothic" w:hAnsi="Century Gothic"/>
          <w:sz w:val="22"/>
          <w:szCs w:val="22"/>
        </w:rPr>
        <w:t>Surfaseal</w:t>
      </w:r>
      <w:proofErr w:type="spellEnd"/>
      <w:r w:rsidRPr="004D45E2">
        <w:rPr>
          <w:rFonts w:ascii="Century Gothic" w:hAnsi="Century Gothic"/>
          <w:sz w:val="22"/>
          <w:szCs w:val="22"/>
        </w:rPr>
        <w:t>, fiberglass reinforced plastic</w:t>
      </w:r>
      <w:r w:rsidR="00147BD9" w:rsidRPr="004D45E2">
        <w:rPr>
          <w:rFonts w:ascii="Century Gothic" w:hAnsi="Century Gothic"/>
          <w:sz w:val="22"/>
          <w:szCs w:val="22"/>
        </w:rPr>
        <w:t xml:space="preserve">, Marlite </w:t>
      </w:r>
      <w:proofErr w:type="spellStart"/>
      <w:r w:rsidR="00147BD9" w:rsidRPr="004D45E2">
        <w:rPr>
          <w:rFonts w:ascii="Century Gothic" w:hAnsi="Century Gothic"/>
          <w:sz w:val="22"/>
          <w:szCs w:val="22"/>
        </w:rPr>
        <w:t>FRP</w:t>
      </w:r>
      <w:proofErr w:type="spellEnd"/>
      <w:r w:rsidR="00147BD9" w:rsidRPr="004D45E2">
        <w:rPr>
          <w:rFonts w:ascii="Century Gothic" w:hAnsi="Century Gothic"/>
          <w:sz w:val="22"/>
          <w:szCs w:val="22"/>
        </w:rPr>
        <w:t xml:space="preserve"> Panel P-100 Class A</w:t>
      </w:r>
      <w:r w:rsidRPr="004D45E2">
        <w:rPr>
          <w:rFonts w:ascii="Century Gothic" w:hAnsi="Century Gothic"/>
          <w:sz w:val="22"/>
          <w:szCs w:val="22"/>
        </w:rPr>
        <w:t>, or equal.</w:t>
      </w:r>
    </w:p>
    <w:p w14:paraId="05354409"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ind w:left="2160" w:right="-180" w:hanging="2160"/>
        <w:jc w:val="both"/>
        <w:rPr>
          <w:rFonts w:ascii="Century Gothic" w:hAnsi="Century Gothic"/>
          <w:sz w:val="22"/>
          <w:szCs w:val="22"/>
        </w:rPr>
      </w:pPr>
      <w:r w:rsidRPr="004D45E2">
        <w:rPr>
          <w:rFonts w:ascii="Century Gothic" w:hAnsi="Century Gothic"/>
          <w:sz w:val="22"/>
          <w:szCs w:val="22"/>
        </w:rPr>
        <w:tab/>
      </w:r>
      <w:r w:rsidRPr="004D45E2">
        <w:rPr>
          <w:rFonts w:ascii="Century Gothic" w:hAnsi="Century Gothic"/>
          <w:sz w:val="22"/>
          <w:szCs w:val="22"/>
        </w:rPr>
        <w:tab/>
        <w:t>1.</w:t>
      </w:r>
      <w:r w:rsidRPr="004D45E2">
        <w:rPr>
          <w:rFonts w:ascii="Century Gothic" w:hAnsi="Century Gothic"/>
          <w:sz w:val="22"/>
          <w:szCs w:val="22"/>
        </w:rPr>
        <w:tab/>
        <w:t>Wall Panels:  Class 1 (A) Interior Finish.  Thickness to be .09 inch, embossed, color as selected by Architect.</w:t>
      </w:r>
    </w:p>
    <w:p w14:paraId="2A2C3B68"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4D45E2">
        <w:rPr>
          <w:rFonts w:ascii="Century Gothic" w:hAnsi="Century Gothic"/>
          <w:sz w:val="22"/>
          <w:szCs w:val="22"/>
        </w:rPr>
        <w:t>2.</w:t>
      </w:r>
      <w:r w:rsidRPr="004D45E2">
        <w:rPr>
          <w:rFonts w:ascii="Century Gothic" w:hAnsi="Century Gothic"/>
          <w:sz w:val="22"/>
          <w:szCs w:val="22"/>
        </w:rPr>
        <w:tab/>
        <w:t>Class A Flame Spread:  Less than 25, with Smoke Developed less than 450</w:t>
      </w:r>
      <w:r w:rsidR="00F22255" w:rsidRPr="004D45E2">
        <w:rPr>
          <w:rFonts w:ascii="Century Gothic" w:hAnsi="Century Gothic"/>
          <w:sz w:val="22"/>
          <w:szCs w:val="22"/>
        </w:rPr>
        <w:t>, per ASTM E84</w:t>
      </w:r>
      <w:r w:rsidRPr="004D45E2">
        <w:rPr>
          <w:rFonts w:ascii="Century Gothic" w:hAnsi="Century Gothic"/>
          <w:sz w:val="22"/>
          <w:szCs w:val="22"/>
        </w:rPr>
        <w:t>.</w:t>
      </w:r>
    </w:p>
    <w:p w14:paraId="73D5271B" w14:textId="77777777" w:rsidR="008F5374" w:rsidRPr="004D45E2" w:rsidRDefault="008F5374" w:rsidP="004D45E2">
      <w:pPr>
        <w:numPr>
          <w:ilvl w:val="0"/>
          <w:numId w:val="2"/>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proofErr w:type="spellStart"/>
      <w:r w:rsidRPr="004D45E2">
        <w:rPr>
          <w:rFonts w:ascii="Century Gothic" w:hAnsi="Century Gothic"/>
          <w:sz w:val="22"/>
          <w:szCs w:val="22"/>
        </w:rPr>
        <w:t>Barcol</w:t>
      </w:r>
      <w:proofErr w:type="spellEnd"/>
      <w:r w:rsidRPr="004D45E2">
        <w:rPr>
          <w:rFonts w:ascii="Century Gothic" w:hAnsi="Century Gothic"/>
          <w:sz w:val="22"/>
          <w:szCs w:val="22"/>
        </w:rPr>
        <w:t xml:space="preserve"> Hardness scratch resistance:  55 as per ASTM D2583</w:t>
      </w:r>
      <w:r w:rsidR="00547A78" w:rsidRPr="004D45E2">
        <w:rPr>
          <w:rFonts w:ascii="Century Gothic" w:hAnsi="Century Gothic"/>
          <w:sz w:val="22"/>
          <w:szCs w:val="22"/>
        </w:rPr>
        <w:t xml:space="preserve">, Standard Test Method for Indentation Hardness of Rigid Plastics by Means of a </w:t>
      </w:r>
      <w:proofErr w:type="spellStart"/>
      <w:r w:rsidR="00547A78" w:rsidRPr="004D45E2">
        <w:rPr>
          <w:rFonts w:ascii="Century Gothic" w:hAnsi="Century Gothic"/>
          <w:sz w:val="22"/>
          <w:szCs w:val="22"/>
        </w:rPr>
        <w:t>Barcol</w:t>
      </w:r>
      <w:proofErr w:type="spellEnd"/>
      <w:r w:rsidR="00547A78" w:rsidRPr="004D45E2">
        <w:rPr>
          <w:rFonts w:ascii="Century Gothic" w:hAnsi="Century Gothic"/>
          <w:sz w:val="22"/>
          <w:szCs w:val="22"/>
        </w:rPr>
        <w:t xml:space="preserve"> </w:t>
      </w:r>
      <w:proofErr w:type="spellStart"/>
      <w:r w:rsidR="00547A78" w:rsidRPr="004D45E2">
        <w:rPr>
          <w:rFonts w:ascii="Century Gothic" w:hAnsi="Century Gothic"/>
          <w:sz w:val="22"/>
          <w:szCs w:val="22"/>
        </w:rPr>
        <w:t>Impressor</w:t>
      </w:r>
      <w:proofErr w:type="spellEnd"/>
      <w:r w:rsidRPr="004D45E2">
        <w:rPr>
          <w:rFonts w:ascii="Century Gothic" w:hAnsi="Century Gothic"/>
          <w:sz w:val="22"/>
          <w:szCs w:val="22"/>
        </w:rPr>
        <w:t>.</w:t>
      </w:r>
    </w:p>
    <w:p w14:paraId="610AC163" w14:textId="77777777" w:rsidR="008F5374" w:rsidRPr="004D45E2" w:rsidRDefault="008F5374" w:rsidP="004D45E2">
      <w:pPr>
        <w:numPr>
          <w:ilvl w:val="0"/>
          <w:numId w:val="2"/>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D45E2">
        <w:rPr>
          <w:rFonts w:ascii="Century Gothic" w:hAnsi="Century Gothic"/>
          <w:sz w:val="22"/>
          <w:szCs w:val="22"/>
        </w:rPr>
        <w:t>25-cycle Taber Abrasion Test:  No more than a 0.038% weight loss.</w:t>
      </w:r>
    </w:p>
    <w:p w14:paraId="33C64E1E" w14:textId="77777777" w:rsidR="008F5374" w:rsidRPr="004D45E2" w:rsidRDefault="008F5374" w:rsidP="004D45E2">
      <w:pPr>
        <w:numPr>
          <w:ilvl w:val="0"/>
          <w:numId w:val="2"/>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D45E2">
        <w:rPr>
          <w:rFonts w:ascii="Century Gothic" w:hAnsi="Century Gothic"/>
          <w:sz w:val="22"/>
          <w:szCs w:val="22"/>
        </w:rPr>
        <w:t xml:space="preserve">Gardner Impact Strength:  </w:t>
      </w:r>
      <w:proofErr w:type="gramStart"/>
      <w:r w:rsidRPr="004D45E2">
        <w:rPr>
          <w:rFonts w:ascii="Century Gothic" w:hAnsi="Century Gothic"/>
          <w:sz w:val="22"/>
          <w:szCs w:val="22"/>
        </w:rPr>
        <w:t>22 inch</w:t>
      </w:r>
      <w:proofErr w:type="gramEnd"/>
      <w:r w:rsidRPr="004D45E2">
        <w:rPr>
          <w:rFonts w:ascii="Century Gothic" w:hAnsi="Century Gothic"/>
          <w:sz w:val="22"/>
          <w:szCs w:val="22"/>
        </w:rPr>
        <w:t xml:space="preserve"> lbs. minimum Per </w:t>
      </w:r>
      <w:r w:rsidR="009E047E" w:rsidRPr="004D45E2">
        <w:rPr>
          <w:rFonts w:ascii="Century Gothic" w:hAnsi="Century Gothic"/>
          <w:sz w:val="22"/>
          <w:szCs w:val="22"/>
        </w:rPr>
        <w:t>ASTM D5420, Standard Test Method for Impact Resistance of Flat, Rigid Plastic Specimen by Means of a Striker Impacted by a Falling Weight (Gardner Impact)</w:t>
      </w:r>
    </w:p>
    <w:p w14:paraId="4259AB25" w14:textId="77777777" w:rsidR="008F5374" w:rsidRPr="004D45E2" w:rsidRDefault="008F5374" w:rsidP="004D45E2">
      <w:pPr>
        <w:numPr>
          <w:ilvl w:val="0"/>
          <w:numId w:val="2"/>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D45E2">
        <w:rPr>
          <w:rFonts w:ascii="Century Gothic" w:hAnsi="Century Gothic"/>
          <w:sz w:val="22"/>
          <w:szCs w:val="22"/>
        </w:rPr>
        <w:t>Class 1 (A) Interior Finish Label:  Provide identification on front side for installation and means of confirming finish standard after installation, when installation labels are removed.</w:t>
      </w:r>
    </w:p>
    <w:p w14:paraId="0C2592EF" w14:textId="77777777" w:rsidR="00DC57ED" w:rsidRPr="004D45E2" w:rsidRDefault="00DC57ED" w:rsidP="004D45E2">
      <w:pPr>
        <w:numPr>
          <w:ilvl w:val="0"/>
          <w:numId w:val="2"/>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6"/>
      </w:tblGrid>
      <w:tr w:rsidR="00DC57ED" w:rsidRPr="004D45E2" w14:paraId="0F9C14A0" w14:textId="77777777">
        <w:trPr>
          <w:trHeight w:val="480"/>
        </w:trPr>
        <w:tc>
          <w:tcPr>
            <w:tcW w:w="7920" w:type="dxa"/>
          </w:tcPr>
          <w:p w14:paraId="1882A408" w14:textId="77777777" w:rsidR="00DC57ED" w:rsidRPr="004D45E2" w:rsidRDefault="00DC57ED" w:rsidP="004D45E2">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p>
          <w:p w14:paraId="66DB8C23" w14:textId="77777777" w:rsidR="00DC57ED" w:rsidRPr="004D45E2" w:rsidRDefault="00DC57ED" w:rsidP="004D45E2">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u w:val="single"/>
              </w:rPr>
            </w:pPr>
            <w:r w:rsidRPr="004D45E2">
              <w:rPr>
                <w:rFonts w:ascii="Century Gothic" w:hAnsi="Century Gothic"/>
                <w:sz w:val="22"/>
                <w:szCs w:val="22"/>
                <w:u w:val="single"/>
              </w:rPr>
              <w:t xml:space="preserve">NOTE TO PROJECT ARCHITECT: In article “B” below, select either </w:t>
            </w:r>
            <w:r w:rsidR="0033600E" w:rsidRPr="004D45E2">
              <w:rPr>
                <w:rFonts w:ascii="Century Gothic" w:hAnsi="Century Gothic"/>
                <w:sz w:val="22"/>
                <w:szCs w:val="22"/>
                <w:u w:val="single"/>
              </w:rPr>
              <w:t xml:space="preserve">stainless steel </w:t>
            </w:r>
            <w:r w:rsidRPr="004D45E2">
              <w:rPr>
                <w:rFonts w:ascii="Century Gothic" w:hAnsi="Century Gothic"/>
                <w:sz w:val="22"/>
                <w:szCs w:val="22"/>
                <w:u w:val="single"/>
              </w:rPr>
              <w:t>or PVC trim.</w:t>
            </w:r>
          </w:p>
        </w:tc>
      </w:tr>
    </w:tbl>
    <w:p w14:paraId="547F6F92" w14:textId="77777777" w:rsidR="00E56AA7" w:rsidRPr="004D45E2" w:rsidRDefault="00E56AA7" w:rsidP="004D45E2">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z w:val="22"/>
          <w:szCs w:val="22"/>
        </w:rPr>
      </w:pPr>
      <w:r w:rsidRPr="004D45E2">
        <w:rPr>
          <w:rFonts w:ascii="Century Gothic" w:hAnsi="Century Gothic"/>
          <w:sz w:val="22"/>
          <w:szCs w:val="22"/>
        </w:rPr>
        <w:t>B.</w:t>
      </w:r>
      <w:r w:rsidRPr="004D45E2">
        <w:rPr>
          <w:rFonts w:ascii="Century Gothic" w:hAnsi="Century Gothic"/>
          <w:sz w:val="22"/>
          <w:szCs w:val="22"/>
        </w:rPr>
        <w:tab/>
      </w:r>
      <w:r w:rsidR="0033600E" w:rsidRPr="004D45E2">
        <w:rPr>
          <w:rFonts w:ascii="Century Gothic" w:hAnsi="Century Gothic"/>
          <w:sz w:val="22"/>
          <w:szCs w:val="22"/>
        </w:rPr>
        <w:t>Stainless steel</w:t>
      </w:r>
      <w:r w:rsidR="003A0CCF" w:rsidRPr="004D45E2">
        <w:rPr>
          <w:rFonts w:ascii="Century Gothic" w:hAnsi="Century Gothic"/>
          <w:sz w:val="22"/>
          <w:szCs w:val="22"/>
        </w:rPr>
        <w:t xml:space="preserve"> trim </w:t>
      </w:r>
      <w:r w:rsidR="00B23408" w:rsidRPr="004D45E2">
        <w:rPr>
          <w:rFonts w:ascii="Century Gothic" w:hAnsi="Century Gothic"/>
          <w:sz w:val="22"/>
          <w:szCs w:val="22"/>
        </w:rPr>
        <w:t>or extruded PVC with integral color profiles. Provide inside corner and</w:t>
      </w:r>
      <w:r w:rsidR="003A0CCF" w:rsidRPr="004D45E2">
        <w:rPr>
          <w:rFonts w:ascii="Century Gothic" w:hAnsi="Century Gothic"/>
          <w:sz w:val="22"/>
          <w:szCs w:val="22"/>
        </w:rPr>
        <w:t xml:space="preserve"> outside corner</w:t>
      </w:r>
      <w:r w:rsidR="00B23408" w:rsidRPr="004D45E2">
        <w:rPr>
          <w:rFonts w:ascii="Century Gothic" w:hAnsi="Century Gothic"/>
          <w:sz w:val="22"/>
          <w:szCs w:val="22"/>
        </w:rPr>
        <w:t>s</w:t>
      </w:r>
      <w:r w:rsidR="003A0CCF" w:rsidRPr="004D45E2">
        <w:rPr>
          <w:rFonts w:ascii="Century Gothic" w:hAnsi="Century Gothic"/>
          <w:sz w:val="22"/>
          <w:szCs w:val="22"/>
        </w:rPr>
        <w:t>, panel division and edge trim.</w:t>
      </w:r>
    </w:p>
    <w:p w14:paraId="5BB70A6D" w14:textId="77777777" w:rsidR="000C571A" w:rsidRPr="004D45E2" w:rsidRDefault="000C571A" w:rsidP="004D45E2">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z w:val="22"/>
          <w:szCs w:val="22"/>
        </w:rPr>
      </w:pPr>
      <w:r w:rsidRPr="004D45E2">
        <w:rPr>
          <w:rFonts w:ascii="Century Gothic" w:hAnsi="Century Gothic"/>
          <w:sz w:val="22"/>
          <w:szCs w:val="22"/>
        </w:rPr>
        <w:t>C.</w:t>
      </w:r>
      <w:r w:rsidRPr="004D45E2">
        <w:rPr>
          <w:rFonts w:ascii="Century Gothic" w:hAnsi="Century Gothic"/>
          <w:sz w:val="22"/>
          <w:szCs w:val="22"/>
        </w:rPr>
        <w:tab/>
        <w:t>Adhesive</w:t>
      </w:r>
      <w:r w:rsidR="00113E3B" w:rsidRPr="004D45E2">
        <w:rPr>
          <w:rFonts w:ascii="Century Gothic" w:hAnsi="Century Gothic"/>
          <w:sz w:val="22"/>
          <w:szCs w:val="22"/>
        </w:rPr>
        <w:t xml:space="preserve"> and Sealants</w:t>
      </w:r>
      <w:r w:rsidRPr="004D45E2">
        <w:rPr>
          <w:rFonts w:ascii="Century Gothic" w:hAnsi="Century Gothic"/>
          <w:sz w:val="22"/>
          <w:szCs w:val="22"/>
        </w:rPr>
        <w:t>: VOC compliant, as recommended by manufacturer.</w:t>
      </w:r>
    </w:p>
    <w:p w14:paraId="6884DC6C" w14:textId="77777777" w:rsidR="008F5374" w:rsidRPr="004D45E2" w:rsidRDefault="008F5374" w:rsidP="004D45E2">
      <w:pPr>
        <w:keepNext/>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4D45E2">
        <w:rPr>
          <w:rFonts w:ascii="Century Gothic" w:hAnsi="Century Gothic"/>
          <w:b/>
          <w:sz w:val="22"/>
          <w:szCs w:val="22"/>
        </w:rPr>
        <w:t xml:space="preserve">PART 3 - EXECUTION </w:t>
      </w:r>
    </w:p>
    <w:p w14:paraId="108BD61C" w14:textId="14053C58" w:rsidR="008F5374" w:rsidRPr="004D45E2" w:rsidRDefault="008F5374" w:rsidP="004D45E2">
      <w:pPr>
        <w:keepNext/>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b/>
          <w:sz w:val="22"/>
          <w:szCs w:val="22"/>
        </w:rPr>
      </w:pPr>
      <w:r w:rsidRPr="004D45E2">
        <w:rPr>
          <w:rFonts w:ascii="Century Gothic" w:hAnsi="Century Gothic"/>
          <w:b/>
          <w:sz w:val="22"/>
          <w:szCs w:val="22"/>
        </w:rPr>
        <w:t>3.01</w:t>
      </w:r>
      <w:r w:rsidRPr="004D45E2">
        <w:rPr>
          <w:rFonts w:ascii="Century Gothic" w:hAnsi="Century Gothic"/>
          <w:b/>
          <w:sz w:val="22"/>
          <w:szCs w:val="22"/>
        </w:rPr>
        <w:tab/>
        <w:t>PREPARATION</w:t>
      </w:r>
    </w:p>
    <w:p w14:paraId="57F5DEA1"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4D45E2">
        <w:rPr>
          <w:rFonts w:ascii="Century Gothic" w:hAnsi="Century Gothic"/>
          <w:sz w:val="22"/>
          <w:szCs w:val="22"/>
        </w:rPr>
        <w:tab/>
        <w:t>A.</w:t>
      </w:r>
      <w:r w:rsidRPr="004D45E2">
        <w:rPr>
          <w:rFonts w:ascii="Century Gothic" w:hAnsi="Century Gothic"/>
          <w:sz w:val="22"/>
          <w:szCs w:val="22"/>
        </w:rPr>
        <w:tab/>
        <w:t>Examine backup surfaces to determine corners are plumb and straight, surfaces are smooth, uniform, clean and free from foreign matter, nails countersunk, joints and cracks filled flush and smooth with the adjoining surface.</w:t>
      </w:r>
    </w:p>
    <w:p w14:paraId="2DDA2E11"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ind w:left="2160" w:right="-180" w:hanging="2160"/>
        <w:jc w:val="both"/>
        <w:rPr>
          <w:rFonts w:ascii="Century Gothic" w:hAnsi="Century Gothic"/>
          <w:sz w:val="22"/>
          <w:szCs w:val="22"/>
        </w:rPr>
      </w:pPr>
      <w:r w:rsidRPr="004D45E2">
        <w:rPr>
          <w:rFonts w:ascii="Century Gothic" w:hAnsi="Century Gothic"/>
          <w:sz w:val="22"/>
          <w:szCs w:val="22"/>
        </w:rPr>
        <w:tab/>
        <w:t>B.</w:t>
      </w:r>
      <w:r w:rsidRPr="004D45E2">
        <w:rPr>
          <w:rFonts w:ascii="Century Gothic" w:hAnsi="Century Gothic"/>
          <w:sz w:val="22"/>
          <w:szCs w:val="22"/>
        </w:rPr>
        <w:tab/>
        <w:t>Do not begin installation until backup surfaces are in satisfactory condition.</w:t>
      </w:r>
    </w:p>
    <w:p w14:paraId="1AF74634" w14:textId="3C28D580" w:rsidR="008F5374" w:rsidRPr="004D45E2" w:rsidRDefault="008F5374" w:rsidP="004D45E2">
      <w:pPr>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4D45E2">
        <w:rPr>
          <w:rFonts w:ascii="Century Gothic" w:hAnsi="Century Gothic"/>
          <w:b/>
          <w:sz w:val="22"/>
          <w:szCs w:val="22"/>
        </w:rPr>
        <w:t>3.02</w:t>
      </w:r>
      <w:r w:rsidRPr="004D45E2">
        <w:rPr>
          <w:rFonts w:ascii="Century Gothic" w:hAnsi="Century Gothic"/>
          <w:b/>
          <w:sz w:val="22"/>
          <w:szCs w:val="22"/>
        </w:rPr>
        <w:tab/>
        <w:t>APPLICATION</w:t>
      </w:r>
    </w:p>
    <w:p w14:paraId="7198DDDE" w14:textId="77777777" w:rsidR="008F5374" w:rsidRPr="004D45E2" w:rsidRDefault="008F5374" w:rsidP="004D45E2">
      <w:pPr>
        <w:numPr>
          <w:ilvl w:val="0"/>
          <w:numId w:val="3"/>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D45E2">
        <w:rPr>
          <w:rFonts w:ascii="Century Gothic" w:hAnsi="Century Gothic"/>
          <w:sz w:val="22"/>
          <w:szCs w:val="22"/>
        </w:rPr>
        <w:t xml:space="preserve">Perform cutting with carbide tipped saw blades or drill </w:t>
      </w:r>
      <w:proofErr w:type="gramStart"/>
      <w:r w:rsidRPr="004D45E2">
        <w:rPr>
          <w:rFonts w:ascii="Century Gothic" w:hAnsi="Century Gothic"/>
          <w:sz w:val="22"/>
          <w:szCs w:val="22"/>
        </w:rPr>
        <w:t>bits, or</w:t>
      </w:r>
      <w:proofErr w:type="gramEnd"/>
      <w:r w:rsidRPr="004D45E2">
        <w:rPr>
          <w:rFonts w:ascii="Century Gothic" w:hAnsi="Century Gothic"/>
          <w:sz w:val="22"/>
          <w:szCs w:val="22"/>
        </w:rPr>
        <w:t xml:space="preserve"> cut with snips.</w:t>
      </w:r>
    </w:p>
    <w:p w14:paraId="10848FA7"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p>
    <w:p w14:paraId="4887B2D7" w14:textId="77777777" w:rsidR="008F5374" w:rsidRPr="004D45E2" w:rsidRDefault="008F5374" w:rsidP="004D45E2">
      <w:pPr>
        <w:numPr>
          <w:ilvl w:val="0"/>
          <w:numId w:val="3"/>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D45E2">
        <w:rPr>
          <w:rFonts w:ascii="Century Gothic" w:hAnsi="Century Gothic"/>
          <w:sz w:val="22"/>
          <w:szCs w:val="22"/>
        </w:rPr>
        <w:lastRenderedPageBreak/>
        <w:t>Install panels with manufacturer’s recommended gap for panel field and corner joints.</w:t>
      </w:r>
    </w:p>
    <w:p w14:paraId="17B23F9E" w14:textId="77777777" w:rsidR="008F5374" w:rsidRPr="004D45E2" w:rsidRDefault="008F5374" w:rsidP="004D45E2">
      <w:pPr>
        <w:numPr>
          <w:ilvl w:val="0"/>
          <w:numId w:val="3"/>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D45E2">
        <w:rPr>
          <w:rFonts w:ascii="Century Gothic" w:hAnsi="Century Gothic"/>
          <w:sz w:val="22"/>
          <w:szCs w:val="22"/>
        </w:rPr>
        <w:t>Fastener holes in the panels shall be predrilled 1/8” oversize.</w:t>
      </w:r>
    </w:p>
    <w:p w14:paraId="14A27CF4" w14:textId="77777777" w:rsidR="008F5374" w:rsidRPr="004D45E2" w:rsidRDefault="008F5374" w:rsidP="004D45E2">
      <w:pPr>
        <w:numPr>
          <w:ilvl w:val="0"/>
          <w:numId w:val="3"/>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D45E2">
        <w:rPr>
          <w:rFonts w:ascii="Century Gothic" w:hAnsi="Century Gothic"/>
          <w:sz w:val="22"/>
          <w:szCs w:val="22"/>
        </w:rPr>
        <w:t>For trowel type and application of adhesive, follow adhesive manufacturer’s recommendations.</w:t>
      </w:r>
    </w:p>
    <w:p w14:paraId="78230C98" w14:textId="77777777" w:rsidR="008F5374" w:rsidRPr="004D45E2" w:rsidRDefault="008F5374" w:rsidP="004D45E2">
      <w:pPr>
        <w:numPr>
          <w:ilvl w:val="0"/>
          <w:numId w:val="3"/>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D45E2">
        <w:rPr>
          <w:rFonts w:ascii="Century Gothic" w:hAnsi="Century Gothic"/>
          <w:sz w:val="22"/>
          <w:szCs w:val="22"/>
        </w:rPr>
        <w:t>U</w:t>
      </w:r>
      <w:r w:rsidR="00FF405A" w:rsidRPr="004D45E2">
        <w:rPr>
          <w:rFonts w:ascii="Century Gothic" w:hAnsi="Century Gothic"/>
          <w:sz w:val="22"/>
          <w:szCs w:val="22"/>
        </w:rPr>
        <w:t xml:space="preserve">tilizing </w:t>
      </w:r>
      <w:r w:rsidRPr="004D45E2">
        <w:rPr>
          <w:rFonts w:ascii="Century Gothic" w:hAnsi="Century Gothic"/>
          <w:sz w:val="22"/>
          <w:szCs w:val="22"/>
        </w:rPr>
        <w:t>products acceptable to manufacturer, install the system in accordance with panel manufacturer’s printed instructions.</w:t>
      </w:r>
    </w:p>
    <w:p w14:paraId="6DE71954" w14:textId="5D9387D1" w:rsidR="008F5374" w:rsidRPr="004D45E2" w:rsidRDefault="008F5374" w:rsidP="004D45E2">
      <w:pPr>
        <w:keepNext/>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b/>
          <w:sz w:val="22"/>
          <w:szCs w:val="22"/>
        </w:rPr>
      </w:pPr>
      <w:r w:rsidRPr="004D45E2">
        <w:rPr>
          <w:rFonts w:ascii="Century Gothic" w:hAnsi="Century Gothic"/>
          <w:b/>
          <w:sz w:val="22"/>
          <w:szCs w:val="22"/>
        </w:rPr>
        <w:t>3.03</w:t>
      </w:r>
      <w:r w:rsidRPr="004D45E2">
        <w:rPr>
          <w:rFonts w:ascii="Century Gothic" w:hAnsi="Century Gothic"/>
          <w:b/>
          <w:sz w:val="22"/>
          <w:szCs w:val="22"/>
        </w:rPr>
        <w:tab/>
        <w:t>CLEANING</w:t>
      </w:r>
    </w:p>
    <w:p w14:paraId="49DCBA6D"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pacing w:val="-2"/>
          <w:sz w:val="22"/>
          <w:szCs w:val="22"/>
        </w:rPr>
      </w:pPr>
      <w:r w:rsidRPr="004D45E2">
        <w:rPr>
          <w:rFonts w:ascii="Century Gothic" w:hAnsi="Century Gothic"/>
          <w:sz w:val="22"/>
          <w:szCs w:val="22"/>
        </w:rPr>
        <w:tab/>
        <w:t>A.</w:t>
      </w:r>
      <w:r w:rsidRPr="004D45E2">
        <w:rPr>
          <w:rFonts w:ascii="Century Gothic" w:hAnsi="Century Gothic"/>
          <w:sz w:val="22"/>
          <w:szCs w:val="22"/>
        </w:rPr>
        <w:tab/>
      </w:r>
      <w:r w:rsidRPr="004D45E2">
        <w:rPr>
          <w:rFonts w:ascii="Century Gothic" w:hAnsi="Century Gothic"/>
          <w:spacing w:val="-2"/>
          <w:sz w:val="22"/>
          <w:szCs w:val="22"/>
        </w:rPr>
        <w:t>Remove rubbish, debris, and waste materials and legally dispose of off the Project site.</w:t>
      </w:r>
    </w:p>
    <w:p w14:paraId="01B0EA1E" w14:textId="77777777" w:rsidR="008F5374" w:rsidRPr="004D45E2" w:rsidRDefault="008F5374" w:rsidP="004D45E2">
      <w:pPr>
        <w:numPr>
          <w:ilvl w:val="1"/>
          <w:numId w:val="5"/>
        </w:numPr>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r w:rsidRPr="004D45E2">
        <w:rPr>
          <w:rFonts w:ascii="Century Gothic" w:hAnsi="Century Gothic"/>
          <w:b/>
          <w:sz w:val="22"/>
          <w:szCs w:val="22"/>
        </w:rPr>
        <w:t>PROTECTION</w:t>
      </w:r>
    </w:p>
    <w:p w14:paraId="01EF1565" w14:textId="77777777" w:rsidR="008F5374" w:rsidRPr="004D45E2" w:rsidRDefault="008F5374" w:rsidP="004D45E2">
      <w:pPr>
        <w:numPr>
          <w:ilvl w:val="0"/>
          <w:numId w:val="6"/>
        </w:numPr>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4D45E2">
        <w:rPr>
          <w:rFonts w:ascii="Century Gothic" w:hAnsi="Century Gothic"/>
          <w:sz w:val="22"/>
          <w:szCs w:val="22"/>
        </w:rPr>
        <w:t>Protect the Work of this section until Substantial Completion.</w:t>
      </w:r>
    </w:p>
    <w:p w14:paraId="2199293A" w14:textId="77777777" w:rsidR="008F5374" w:rsidRPr="004D45E2" w:rsidRDefault="008F5374" w:rsidP="004D45E2">
      <w:pPr>
        <w:tabs>
          <w:tab w:val="left" w:pos="720"/>
          <w:tab w:val="left" w:pos="1440"/>
          <w:tab w:val="left" w:pos="2160"/>
          <w:tab w:val="left" w:pos="2880"/>
          <w:tab w:val="left" w:pos="3600"/>
          <w:tab w:val="left" w:pos="4320"/>
        </w:tabs>
        <w:suppressAutoHyphens/>
        <w:spacing w:after="120"/>
        <w:ind w:left="720"/>
        <w:jc w:val="both"/>
        <w:rPr>
          <w:rFonts w:ascii="Century Gothic" w:hAnsi="Century Gothic"/>
          <w:sz w:val="22"/>
          <w:szCs w:val="22"/>
        </w:rPr>
      </w:pPr>
    </w:p>
    <w:p w14:paraId="0BCF504B" w14:textId="77777777" w:rsidR="008F5374" w:rsidRPr="004D45E2" w:rsidRDefault="008F5374" w:rsidP="002F6D4C">
      <w:pPr>
        <w:tabs>
          <w:tab w:val="left" w:pos="720"/>
          <w:tab w:val="left" w:pos="1440"/>
          <w:tab w:val="left" w:pos="2160"/>
          <w:tab w:val="left" w:pos="2880"/>
          <w:tab w:val="left" w:pos="3600"/>
          <w:tab w:val="left" w:pos="4320"/>
        </w:tabs>
        <w:suppressAutoHyphens/>
        <w:spacing w:after="120"/>
        <w:jc w:val="center"/>
        <w:rPr>
          <w:rFonts w:ascii="Century Gothic" w:hAnsi="Century Gothic"/>
          <w:b/>
          <w:sz w:val="22"/>
          <w:szCs w:val="22"/>
        </w:rPr>
      </w:pPr>
      <w:r w:rsidRPr="004D45E2">
        <w:rPr>
          <w:rFonts w:ascii="Century Gothic" w:hAnsi="Century Gothic"/>
          <w:b/>
          <w:sz w:val="22"/>
          <w:szCs w:val="22"/>
        </w:rPr>
        <w:t>END OF SECTION</w:t>
      </w:r>
    </w:p>
    <w:sectPr w:rsidR="008F5374" w:rsidRPr="004D45E2" w:rsidSect="004D45E2">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16133" w14:textId="77777777" w:rsidR="005650C1" w:rsidRDefault="005650C1">
      <w:pPr>
        <w:spacing w:line="20" w:lineRule="exact"/>
        <w:rPr>
          <w:sz w:val="24"/>
        </w:rPr>
      </w:pPr>
    </w:p>
  </w:endnote>
  <w:endnote w:type="continuationSeparator" w:id="0">
    <w:p w14:paraId="5F2634F8" w14:textId="77777777" w:rsidR="005650C1" w:rsidRDefault="005650C1">
      <w:r>
        <w:rPr>
          <w:sz w:val="24"/>
        </w:rPr>
        <w:t xml:space="preserve"> </w:t>
      </w:r>
    </w:p>
  </w:endnote>
  <w:endnote w:type="continuationNotice" w:id="1">
    <w:p w14:paraId="1F4A40D3" w14:textId="77777777" w:rsidR="005650C1" w:rsidRDefault="005650C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EE024AF-BEF2-4665-85B5-70F7963F383B}"/>
    <w:embedBold r:id="rId2" w:fontKey="{5D32BAC4-385B-4E25-B2E8-92C524AB8358}"/>
  </w:font>
  <w:font w:name="Courier New">
    <w:panose1 w:val="02070309020205020404"/>
    <w:charset w:val="00"/>
    <w:family w:val="modern"/>
    <w:pitch w:val="fixed"/>
    <w:sig w:usb0="E0002EFF" w:usb1="C0007843" w:usb2="00000009" w:usb3="00000000" w:csb0="000001FF" w:csb1="00000000"/>
    <w:embedRegular r:id="rId3" w:fontKey="{5C3018AD-3C58-4DE7-B09E-D7B0D1DB2752}"/>
    <w:embedBold r:id="rId4" w:fontKey="{2A67E9DD-B8BF-471B-A91F-66B318B04F83}"/>
  </w:font>
  <w:font w:name="Tahoma">
    <w:panose1 w:val="020B0604030504040204"/>
    <w:charset w:val="00"/>
    <w:family w:val="swiss"/>
    <w:pitch w:val="variable"/>
    <w:sig w:usb0="E1002EFF" w:usb1="C000605B" w:usb2="00000029" w:usb3="00000000" w:csb0="000101FF" w:csb1="00000000"/>
    <w:embedRegular r:id="rId5" w:fontKey="{C1C012FB-6C83-4239-BCC7-D7C466964C0F}"/>
  </w:font>
  <w:font w:name="Century Gothic">
    <w:panose1 w:val="020B0502020202020204"/>
    <w:charset w:val="00"/>
    <w:family w:val="swiss"/>
    <w:pitch w:val="variable"/>
    <w:sig w:usb0="00000287" w:usb1="00000000" w:usb2="00000000" w:usb3="00000000" w:csb0="0000009F" w:csb1="00000000"/>
    <w:embedRegular r:id="rId6" w:fontKey="{EC1B8221-E68E-4C15-B6C9-535407F6DE11}"/>
    <w:embedBold r:id="rId7" w:fontKey="{DAB9CB1F-40F9-48C5-8E91-9198C1F78D36}"/>
  </w:font>
  <w:font w:name="Calibri Light">
    <w:panose1 w:val="020F0302020204030204"/>
    <w:charset w:val="00"/>
    <w:family w:val="swiss"/>
    <w:pitch w:val="variable"/>
    <w:sig w:usb0="E4002EFF" w:usb1="C000247B" w:usb2="00000009" w:usb3="00000000" w:csb0="000001FF" w:csb1="00000000"/>
    <w:embedRegular r:id="rId8" w:fontKey="{FA9C846E-6B7C-4E15-9B09-314B4D386A0A}"/>
  </w:font>
  <w:font w:name="Calibri">
    <w:panose1 w:val="020F0502020204030204"/>
    <w:charset w:val="00"/>
    <w:family w:val="swiss"/>
    <w:pitch w:val="variable"/>
    <w:sig w:usb0="E4002EFF" w:usb1="C000247B" w:usb2="00000009" w:usb3="00000000" w:csb0="000001FF" w:csb1="00000000"/>
    <w:embedRegular r:id="rId9" w:fontKey="{A8158243-2094-4A18-8380-22ACE50745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D48C6" w14:textId="77777777" w:rsidR="001862D2" w:rsidRPr="004D45E2" w:rsidRDefault="001862D2" w:rsidP="004D45E2">
    <w:pPr>
      <w:pStyle w:val="Heading1"/>
      <w:keepNext w:val="0"/>
      <w:tabs>
        <w:tab w:val="clear" w:pos="5760"/>
      </w:tabs>
      <w:rPr>
        <w:rFonts w:ascii="Century Gothic" w:hAnsi="Century Gothic"/>
        <w:sz w:val="20"/>
      </w:rPr>
    </w:pPr>
    <w:r w:rsidRPr="004D45E2">
      <w:rPr>
        <w:rFonts w:ascii="Century Gothic" w:hAnsi="Century Gothic"/>
        <w:sz w:val="20"/>
      </w:rPr>
      <w:t>Revised</w:t>
    </w:r>
    <w:r w:rsidR="001067B9" w:rsidRPr="004D45E2">
      <w:rPr>
        <w:rFonts w:ascii="Century Gothic" w:hAnsi="Century Gothic"/>
        <w:sz w:val="20"/>
      </w:rPr>
      <w:t>:</w:t>
    </w:r>
    <w:r w:rsidRPr="004D45E2">
      <w:rPr>
        <w:rFonts w:ascii="Century Gothic" w:hAnsi="Century Gothic"/>
        <w:sz w:val="20"/>
      </w:rPr>
      <w:t xml:space="preserve"> </w:t>
    </w:r>
    <w:r w:rsidR="00481E89" w:rsidRPr="004D45E2">
      <w:rPr>
        <w:rFonts w:ascii="Century Gothic" w:hAnsi="Century Gothic"/>
        <w:sz w:val="20"/>
      </w:rPr>
      <w:t>01/07/22</w:t>
    </w:r>
    <w:r w:rsidRPr="004D45E2">
      <w:rPr>
        <w:rFonts w:ascii="Century Gothic" w:hAnsi="Century Gothic"/>
        <w:sz w:val="20"/>
      </w:rPr>
      <w:tab/>
      <w:t xml:space="preserve">Page </w:t>
    </w:r>
    <w:r w:rsidRPr="004D45E2">
      <w:rPr>
        <w:rFonts w:ascii="Century Gothic" w:hAnsi="Century Gothic"/>
        <w:sz w:val="20"/>
      </w:rPr>
      <w:fldChar w:fldCharType="begin"/>
    </w:r>
    <w:r w:rsidRPr="004D45E2">
      <w:rPr>
        <w:rFonts w:ascii="Century Gothic" w:hAnsi="Century Gothic"/>
        <w:sz w:val="20"/>
      </w:rPr>
      <w:instrText xml:space="preserve"> PAGE  \* Arabic  \* MERGEFORMAT </w:instrText>
    </w:r>
    <w:r w:rsidRPr="004D45E2">
      <w:rPr>
        <w:rFonts w:ascii="Century Gothic" w:hAnsi="Century Gothic"/>
        <w:sz w:val="20"/>
      </w:rPr>
      <w:fldChar w:fldCharType="separate"/>
    </w:r>
    <w:r w:rsidR="00BD5642" w:rsidRPr="004D45E2">
      <w:rPr>
        <w:rFonts w:ascii="Century Gothic" w:hAnsi="Century Gothic"/>
        <w:noProof/>
        <w:sz w:val="20"/>
      </w:rPr>
      <w:t>1</w:t>
    </w:r>
    <w:r w:rsidRPr="004D45E2">
      <w:rPr>
        <w:rFonts w:ascii="Century Gothic" w:hAnsi="Century Gothic"/>
        <w:sz w:val="20"/>
      </w:rPr>
      <w:fldChar w:fldCharType="end"/>
    </w:r>
    <w:r w:rsidRPr="004D45E2">
      <w:rPr>
        <w:rFonts w:ascii="Century Gothic" w:hAnsi="Century Gothic"/>
        <w:sz w:val="20"/>
      </w:rPr>
      <w:t xml:space="preserve"> of </w:t>
    </w:r>
    <w:r w:rsidRPr="004D45E2">
      <w:rPr>
        <w:rFonts w:ascii="Century Gothic" w:hAnsi="Century Gothic"/>
        <w:sz w:val="20"/>
      </w:rPr>
      <w:fldChar w:fldCharType="begin"/>
    </w:r>
    <w:r w:rsidRPr="004D45E2">
      <w:rPr>
        <w:rFonts w:ascii="Century Gothic" w:hAnsi="Century Gothic"/>
        <w:sz w:val="20"/>
      </w:rPr>
      <w:instrText xml:space="preserve"> NUMPAGES  \* Arabic  \* MERGEFORMAT </w:instrText>
    </w:r>
    <w:r w:rsidRPr="004D45E2">
      <w:rPr>
        <w:rFonts w:ascii="Century Gothic" w:hAnsi="Century Gothic"/>
        <w:sz w:val="20"/>
      </w:rPr>
      <w:fldChar w:fldCharType="separate"/>
    </w:r>
    <w:r w:rsidR="00BD5642" w:rsidRPr="004D45E2">
      <w:rPr>
        <w:rFonts w:ascii="Century Gothic" w:hAnsi="Century Gothic"/>
        <w:noProof/>
        <w:sz w:val="20"/>
      </w:rPr>
      <w:t>3</w:t>
    </w:r>
    <w:r w:rsidRPr="004D45E2">
      <w:rPr>
        <w:rFonts w:ascii="Century Gothic" w:hAnsi="Century Gothic"/>
        <w:sz w:val="20"/>
      </w:rPr>
      <w:fldChar w:fldCharType="end"/>
    </w:r>
  </w:p>
  <w:p w14:paraId="7FBDDBC5" w14:textId="77777777" w:rsidR="001862D2" w:rsidRPr="004D45E2" w:rsidRDefault="00481E89" w:rsidP="004D45E2">
    <w:pPr>
      <w:pStyle w:val="Heading1"/>
      <w:keepNext w:val="0"/>
      <w:tabs>
        <w:tab w:val="clear" w:pos="5760"/>
      </w:tabs>
      <w:rPr>
        <w:rFonts w:ascii="Century Gothic" w:hAnsi="Century Gothic"/>
        <w:sz w:val="20"/>
      </w:rPr>
    </w:pPr>
    <w:r w:rsidRPr="004D45E2">
      <w:rPr>
        <w:rFonts w:ascii="Century Gothic" w:hAnsi="Century Gothic"/>
        <w:sz w:val="20"/>
      </w:rPr>
      <w:tab/>
    </w:r>
    <w:r w:rsidR="001067B9" w:rsidRPr="004D45E2">
      <w:rPr>
        <w:rFonts w:ascii="Century Gothic" w:hAnsi="Century Gothic"/>
        <w:sz w:val="20"/>
      </w:rPr>
      <w:t>Sanitary Wall Panels</w:t>
    </w:r>
  </w:p>
  <w:p w14:paraId="31A520E9" w14:textId="495CC3AC" w:rsidR="001862D2" w:rsidRPr="004D45E2" w:rsidRDefault="001862D2" w:rsidP="004D45E2">
    <w:pPr>
      <w:tabs>
        <w:tab w:val="right" w:pos="9360"/>
      </w:tabs>
      <w:suppressAutoHyphens/>
      <w:jc w:val="both"/>
      <w:rPr>
        <w:rFonts w:ascii="Century Gothic" w:hAnsi="Century Gothic"/>
        <w:spacing w:val="-2"/>
      </w:rPr>
    </w:pPr>
    <w:r w:rsidRPr="004D45E2">
      <w:rPr>
        <w:rFonts w:ascii="Century Gothic" w:hAnsi="Century Gothic"/>
        <w:spacing w:val="-2"/>
      </w:rPr>
      <w:tab/>
    </w:r>
    <w:r w:rsidR="002F6D4C">
      <w:rPr>
        <w:rFonts w:ascii="Century Gothic" w:hAnsi="Century Gothic"/>
        <w:spacing w:val="-2"/>
      </w:rPr>
      <w:t xml:space="preserve">Section </w:t>
    </w:r>
    <w:r w:rsidRPr="004D45E2">
      <w:rPr>
        <w:rFonts w:ascii="Century Gothic" w:hAnsi="Century Gothic"/>
        <w:spacing w:val="-2"/>
      </w:rPr>
      <w:t>09</w:t>
    </w:r>
    <w:r w:rsidR="00481E89" w:rsidRPr="004D45E2">
      <w:rPr>
        <w:rFonts w:ascii="Century Gothic" w:hAnsi="Century Gothic"/>
        <w:spacing w:val="-2"/>
      </w:rPr>
      <w:t xml:space="preserve"> </w:t>
    </w:r>
    <w:r w:rsidRPr="004D45E2">
      <w:rPr>
        <w:rFonts w:ascii="Century Gothic" w:hAnsi="Century Gothic"/>
        <w:spacing w:val="-2"/>
      </w:rPr>
      <w:t>54</w:t>
    </w:r>
    <w:r w:rsidR="00481E89" w:rsidRPr="004D45E2">
      <w:rPr>
        <w:rFonts w:ascii="Century Gothic" w:hAnsi="Century Gothic"/>
        <w:spacing w:val="-2"/>
      </w:rPr>
      <w:t xml:space="preserve"> 0</w:t>
    </w:r>
    <w:r w:rsidRPr="004D45E2">
      <w:rPr>
        <w:rFonts w:ascii="Century Gothic" w:hAnsi="Century Gothic"/>
        <w:spacing w:val="-2"/>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805E5" w14:textId="77777777" w:rsidR="005650C1" w:rsidRDefault="005650C1">
      <w:r>
        <w:rPr>
          <w:sz w:val="24"/>
        </w:rPr>
        <w:separator/>
      </w:r>
    </w:p>
  </w:footnote>
  <w:footnote w:type="continuationSeparator" w:id="0">
    <w:p w14:paraId="59E73D95" w14:textId="77777777" w:rsidR="005650C1" w:rsidRDefault="00565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2F24" w14:textId="5072971E" w:rsidR="001862D2" w:rsidRPr="004D45E2" w:rsidRDefault="001862D2" w:rsidP="004D45E2">
    <w:pPr>
      <w:pStyle w:val="Title"/>
      <w:spacing w:line="250" w:lineRule="exact"/>
      <w:jc w:val="right"/>
      <w:rPr>
        <w:rFonts w:ascii="Century Gothic" w:hAnsi="Century Gothic"/>
        <w:bCs/>
        <w:sz w:val="22"/>
        <w:szCs w:val="22"/>
      </w:rPr>
    </w:pPr>
    <w:r w:rsidRPr="004D45E2">
      <w:rPr>
        <w:rFonts w:ascii="Century Gothic" w:hAnsi="Century Gothic"/>
        <w:bCs/>
        <w:sz w:val="22"/>
        <w:szCs w:val="22"/>
      </w:rPr>
      <w:t>Fontana Unified School District</w:t>
    </w:r>
  </w:p>
  <w:p w14:paraId="573F4421" w14:textId="3DCE92C9" w:rsidR="001862D2" w:rsidRPr="004D45E2" w:rsidRDefault="001862D2" w:rsidP="004D45E2">
    <w:pPr>
      <w:pStyle w:val="Title"/>
      <w:spacing w:line="250" w:lineRule="exact"/>
      <w:jc w:val="right"/>
      <w:rPr>
        <w:rFonts w:ascii="Century Gothic" w:hAnsi="Century Gothic"/>
        <w:bCs/>
        <w:sz w:val="22"/>
        <w:szCs w:val="22"/>
      </w:rPr>
    </w:pPr>
    <w:r w:rsidRPr="004D45E2">
      <w:rPr>
        <w:rFonts w:ascii="Century Gothic" w:hAnsi="Century Gothic"/>
        <w:bCs/>
        <w:sz w:val="22"/>
        <w:szCs w:val="22"/>
      </w:rPr>
      <w:t>SANITARY WALL PANELS</w:t>
    </w:r>
  </w:p>
  <w:p w14:paraId="31258DD7" w14:textId="53068FFC" w:rsidR="001862D2" w:rsidRPr="004D45E2" w:rsidRDefault="001862D2" w:rsidP="004D45E2">
    <w:pPr>
      <w:pStyle w:val="Title"/>
      <w:spacing w:line="250" w:lineRule="exact"/>
      <w:jc w:val="right"/>
      <w:rPr>
        <w:rFonts w:ascii="Century Gothic" w:hAnsi="Century Gothic"/>
        <w:bCs/>
        <w:sz w:val="22"/>
        <w:szCs w:val="22"/>
      </w:rPr>
    </w:pPr>
    <w:r w:rsidRPr="004D45E2">
      <w:rPr>
        <w:rFonts w:ascii="Century Gothic" w:hAnsi="Century Gothic"/>
        <w:bCs/>
        <w:sz w:val="22"/>
        <w:szCs w:val="22"/>
      </w:rPr>
      <w:t>09</w:t>
    </w:r>
    <w:r w:rsidR="00481E89" w:rsidRPr="004D45E2">
      <w:rPr>
        <w:rFonts w:ascii="Century Gothic" w:hAnsi="Century Gothic"/>
        <w:bCs/>
        <w:sz w:val="22"/>
        <w:szCs w:val="22"/>
      </w:rPr>
      <w:t xml:space="preserve"> </w:t>
    </w:r>
    <w:r w:rsidRPr="004D45E2">
      <w:rPr>
        <w:rFonts w:ascii="Century Gothic" w:hAnsi="Century Gothic"/>
        <w:bCs/>
        <w:sz w:val="22"/>
        <w:szCs w:val="22"/>
      </w:rPr>
      <w:t>54</w:t>
    </w:r>
    <w:r w:rsidR="00481E89" w:rsidRPr="004D45E2">
      <w:rPr>
        <w:rFonts w:ascii="Century Gothic" w:hAnsi="Century Gothic"/>
        <w:bCs/>
        <w:sz w:val="22"/>
        <w:szCs w:val="22"/>
      </w:rPr>
      <w:t xml:space="preserve"> 0</w:t>
    </w:r>
    <w:r w:rsidRPr="004D45E2">
      <w:rPr>
        <w:rFonts w:ascii="Century Gothic" w:hAnsi="Century Gothic"/>
        <w:bCs/>
        <w:sz w:val="22"/>
        <w:szCs w:val="22"/>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453F"/>
    <w:multiLevelType w:val="multilevel"/>
    <w:tmpl w:val="83C22CB8"/>
    <w:lvl w:ilvl="0">
      <w:start w:val="3"/>
      <w:numFmt w:val="decimal"/>
      <w:lvlText w:val="%1"/>
      <w:lvlJc w:val="left"/>
      <w:pPr>
        <w:tabs>
          <w:tab w:val="num" w:pos="1440"/>
        </w:tabs>
        <w:ind w:left="1440" w:hanging="1440"/>
      </w:pPr>
      <w:rPr>
        <w:rFonts w:hint="default"/>
      </w:rPr>
    </w:lvl>
    <w:lvl w:ilvl="1">
      <w:start w:val="4"/>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991359E"/>
    <w:multiLevelType w:val="hybridMultilevel"/>
    <w:tmpl w:val="0B2CEF80"/>
    <w:lvl w:ilvl="0" w:tplc="CD664E94">
      <w:start w:val="3"/>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166C59C2"/>
    <w:multiLevelType w:val="multilevel"/>
    <w:tmpl w:val="421EDDF4"/>
    <w:lvl w:ilvl="0">
      <w:start w:val="1"/>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481E67B7"/>
    <w:multiLevelType w:val="hybridMultilevel"/>
    <w:tmpl w:val="D38E7DF2"/>
    <w:lvl w:ilvl="0" w:tplc="8AA2ED14">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56105B60"/>
    <w:multiLevelType w:val="hybridMultilevel"/>
    <w:tmpl w:val="7E2C02A6"/>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 w15:restartNumberingAfterBreak="0">
    <w:nsid w:val="70D441BD"/>
    <w:multiLevelType w:val="hybridMultilevel"/>
    <w:tmpl w:val="8E26C34A"/>
    <w:lvl w:ilvl="0" w:tplc="CD664E94">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716C0A96"/>
    <w:multiLevelType w:val="hybridMultilevel"/>
    <w:tmpl w:val="E79038EA"/>
    <w:lvl w:ilvl="0" w:tplc="C0A057E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2054226364">
    <w:abstractNumId w:val="4"/>
  </w:num>
  <w:num w:numId="2" w16cid:durableId="958419683">
    <w:abstractNumId w:val="1"/>
  </w:num>
  <w:num w:numId="3" w16cid:durableId="304746053">
    <w:abstractNumId w:val="3"/>
  </w:num>
  <w:num w:numId="4" w16cid:durableId="414591914">
    <w:abstractNumId w:val="2"/>
  </w:num>
  <w:num w:numId="5" w16cid:durableId="1112168199">
    <w:abstractNumId w:val="0"/>
  </w:num>
  <w:num w:numId="6" w16cid:durableId="1621959799">
    <w:abstractNumId w:val="6"/>
  </w:num>
  <w:num w:numId="7" w16cid:durableId="7944517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F2C0C"/>
    <w:rsid w:val="00037822"/>
    <w:rsid w:val="000862A7"/>
    <w:rsid w:val="000C571A"/>
    <w:rsid w:val="001067B9"/>
    <w:rsid w:val="00111A41"/>
    <w:rsid w:val="00113E3B"/>
    <w:rsid w:val="00147BD9"/>
    <w:rsid w:val="001862D2"/>
    <w:rsid w:val="001B1143"/>
    <w:rsid w:val="001D4495"/>
    <w:rsid w:val="0026786E"/>
    <w:rsid w:val="002F6D4C"/>
    <w:rsid w:val="0033600E"/>
    <w:rsid w:val="0033623F"/>
    <w:rsid w:val="003A0CCF"/>
    <w:rsid w:val="003A5874"/>
    <w:rsid w:val="003D5685"/>
    <w:rsid w:val="003D7934"/>
    <w:rsid w:val="00420B23"/>
    <w:rsid w:val="00481E89"/>
    <w:rsid w:val="004D21FB"/>
    <w:rsid w:val="004D45E2"/>
    <w:rsid w:val="00547A78"/>
    <w:rsid w:val="005515D2"/>
    <w:rsid w:val="005650C1"/>
    <w:rsid w:val="00594383"/>
    <w:rsid w:val="005A2A28"/>
    <w:rsid w:val="005B611B"/>
    <w:rsid w:val="005D67EA"/>
    <w:rsid w:val="0064570D"/>
    <w:rsid w:val="00647362"/>
    <w:rsid w:val="006605AE"/>
    <w:rsid w:val="0068689D"/>
    <w:rsid w:val="006D760D"/>
    <w:rsid w:val="006F2C0C"/>
    <w:rsid w:val="00721CEB"/>
    <w:rsid w:val="007C0E17"/>
    <w:rsid w:val="007C43E7"/>
    <w:rsid w:val="00882F2B"/>
    <w:rsid w:val="00892EBE"/>
    <w:rsid w:val="008F5374"/>
    <w:rsid w:val="009010ED"/>
    <w:rsid w:val="009E047E"/>
    <w:rsid w:val="00AB5F87"/>
    <w:rsid w:val="00AC41D0"/>
    <w:rsid w:val="00B00F47"/>
    <w:rsid w:val="00B23408"/>
    <w:rsid w:val="00BD5642"/>
    <w:rsid w:val="00C17532"/>
    <w:rsid w:val="00C27F39"/>
    <w:rsid w:val="00C546B5"/>
    <w:rsid w:val="00D4648E"/>
    <w:rsid w:val="00D73B41"/>
    <w:rsid w:val="00DC57ED"/>
    <w:rsid w:val="00DF3644"/>
    <w:rsid w:val="00E20EF2"/>
    <w:rsid w:val="00E56AA7"/>
    <w:rsid w:val="00E765C4"/>
    <w:rsid w:val="00E94E9A"/>
    <w:rsid w:val="00EA30D0"/>
    <w:rsid w:val="00F22255"/>
    <w:rsid w:val="00FF4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AA2083"/>
  <w15:chartTrackingRefBased/>
  <w15:docId w15:val="{7F35B580-F38F-45A0-ADFA-45CF58B0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Title">
    <w:name w:val="Title"/>
    <w:basedOn w:val="Normal"/>
    <w:qFormat/>
    <w:pPr>
      <w:tabs>
        <w:tab w:val="center" w:pos="4680"/>
      </w:tabs>
      <w:suppressAutoHyphens/>
      <w:jc w:val="center"/>
    </w:pPr>
    <w:rPr>
      <w:rFonts w:ascii="Times New Roman" w:hAnsi="Times New Roman"/>
      <w:sz w:val="24"/>
    </w:rPr>
  </w:style>
  <w:style w:type="paragraph" w:styleId="BalloonText">
    <w:name w:val="Balloon Text"/>
    <w:basedOn w:val="Normal"/>
    <w:semiHidden/>
    <w:rsid w:val="006F2C0C"/>
    <w:rPr>
      <w:rFonts w:ascii="Tahoma" w:hAnsi="Tahoma" w:cs="Tahoma"/>
      <w:sz w:val="16"/>
      <w:szCs w:val="16"/>
    </w:rPr>
  </w:style>
  <w:style w:type="character" w:styleId="CommentReference">
    <w:name w:val="annotation reference"/>
    <w:semiHidden/>
    <w:rsid w:val="0064570D"/>
    <w:rPr>
      <w:sz w:val="16"/>
      <w:szCs w:val="16"/>
    </w:rPr>
  </w:style>
  <w:style w:type="paragraph" w:styleId="CommentText">
    <w:name w:val="annotation text"/>
    <w:basedOn w:val="Normal"/>
    <w:semiHidden/>
    <w:rsid w:val="0064570D"/>
  </w:style>
  <w:style w:type="paragraph" w:styleId="CommentSubject">
    <w:name w:val="annotation subject"/>
    <w:basedOn w:val="CommentText"/>
    <w:next w:val="CommentText"/>
    <w:semiHidden/>
    <w:rsid w:val="006457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Sanitary Wall Panels</vt:lpstr>
    </vt:vector>
  </TitlesOfParts>
  <Company>FUSD</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Sanitary Wall Panels</dc:title>
  <dc:subject/>
  <dc:creator>Michael Maurizio</dc:creator>
  <cp:keywords/>
  <cp:lastModifiedBy>Nancy Pilkington</cp:lastModifiedBy>
  <cp:revision>4</cp:revision>
  <cp:lastPrinted>2003-06-25T16:00:00Z</cp:lastPrinted>
  <dcterms:created xsi:type="dcterms:W3CDTF">2022-06-21T20:23:00Z</dcterms:created>
  <dcterms:modified xsi:type="dcterms:W3CDTF">2022-06-21T20:28:00Z</dcterms:modified>
</cp:coreProperties>
</file>