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C192" w14:textId="0ED5DFEC" w:rsidR="00C4507D" w:rsidRPr="005705A2" w:rsidRDefault="00C4507D" w:rsidP="00A80801">
      <w:pPr>
        <w:tabs>
          <w:tab w:val="left" w:pos="720"/>
          <w:tab w:val="left" w:pos="1440"/>
          <w:tab w:val="left" w:pos="2160"/>
          <w:tab w:val="left" w:pos="2880"/>
          <w:tab w:val="left" w:pos="3600"/>
        </w:tabs>
        <w:spacing w:after="120" w:line="240" w:lineRule="auto"/>
        <w:jc w:val="both"/>
        <w:rPr>
          <w:rFonts w:ascii="Century Gothic" w:hAnsi="Century Gothic" w:cs="Times New Roman"/>
          <w:b/>
        </w:rPr>
      </w:pPr>
      <w:r w:rsidRPr="005705A2">
        <w:rPr>
          <w:rFonts w:ascii="Century Gothic" w:hAnsi="Century Gothic" w:cs="Times New Roman"/>
          <w:b/>
        </w:rPr>
        <w:t>PART 1 – GENERAL</w:t>
      </w:r>
    </w:p>
    <w:p w14:paraId="3C8FC2B6" w14:textId="77777777" w:rsidR="00C4507D" w:rsidRPr="005705A2" w:rsidRDefault="00AE33C0" w:rsidP="00A80801">
      <w:pPr>
        <w:pStyle w:val="ListParagraph"/>
        <w:numPr>
          <w:ilvl w:val="1"/>
          <w:numId w:val="1"/>
        </w:numPr>
        <w:tabs>
          <w:tab w:val="left" w:pos="720"/>
          <w:tab w:val="left" w:pos="1440"/>
          <w:tab w:val="left" w:pos="2160"/>
          <w:tab w:val="left" w:pos="2880"/>
          <w:tab w:val="left" w:pos="3600"/>
        </w:tabs>
        <w:spacing w:after="120" w:line="240" w:lineRule="auto"/>
        <w:contextualSpacing w:val="0"/>
        <w:jc w:val="both"/>
        <w:rPr>
          <w:rFonts w:ascii="Century Gothic" w:hAnsi="Century Gothic" w:cs="Times New Roman"/>
          <w:b/>
        </w:rPr>
      </w:pPr>
      <w:r w:rsidRPr="005705A2">
        <w:rPr>
          <w:rFonts w:ascii="Century Gothic" w:hAnsi="Century Gothic" w:cs="Times New Roman"/>
          <w:b/>
        </w:rPr>
        <w:t>SECTION INCLUDES</w:t>
      </w:r>
    </w:p>
    <w:p w14:paraId="5A514F62" w14:textId="77777777" w:rsidR="005B0603" w:rsidRPr="005705A2" w:rsidRDefault="005B0603" w:rsidP="00A80801">
      <w:pPr>
        <w:pStyle w:val="ListParagraph"/>
        <w:numPr>
          <w:ilvl w:val="0"/>
          <w:numId w:val="2"/>
        </w:numPr>
        <w:tabs>
          <w:tab w:val="left" w:pos="720"/>
          <w:tab w:val="left" w:pos="1440"/>
          <w:tab w:val="left" w:pos="2160"/>
          <w:tab w:val="left" w:pos="2880"/>
          <w:tab w:val="left" w:pos="3600"/>
        </w:tabs>
        <w:spacing w:after="120" w:line="240" w:lineRule="auto"/>
        <w:ind w:left="1440" w:hanging="720"/>
        <w:contextualSpacing w:val="0"/>
        <w:jc w:val="both"/>
        <w:rPr>
          <w:rFonts w:ascii="Century Gothic" w:hAnsi="Century Gothic" w:cs="Times New Roman"/>
        </w:rPr>
      </w:pPr>
      <w:r w:rsidRPr="005705A2">
        <w:rPr>
          <w:rFonts w:ascii="Century Gothic" w:hAnsi="Century Gothic" w:cs="Times New Roman"/>
        </w:rPr>
        <w:t>Testing and inspection services to meet requirements of the California Building Code (CBC), Title 24, Parts 1 and 2, as indicated on the Drawings.</w:t>
      </w:r>
    </w:p>
    <w:p w14:paraId="6EA3F571" w14:textId="0EE047D5" w:rsidR="005B0603" w:rsidRPr="005705A2" w:rsidRDefault="005B0603" w:rsidP="00A80801">
      <w:pPr>
        <w:tabs>
          <w:tab w:val="left" w:pos="720"/>
          <w:tab w:val="left" w:pos="1440"/>
          <w:tab w:val="left" w:pos="2160"/>
          <w:tab w:val="left" w:pos="2880"/>
          <w:tab w:val="left" w:pos="3600"/>
        </w:tabs>
        <w:spacing w:after="120" w:line="240" w:lineRule="auto"/>
        <w:ind w:left="1440" w:hanging="1440"/>
        <w:jc w:val="both"/>
        <w:rPr>
          <w:rFonts w:ascii="Century Gothic" w:hAnsi="Century Gothic" w:cs="Times New Roman"/>
        </w:rPr>
      </w:pPr>
      <w:r w:rsidRPr="005705A2">
        <w:rPr>
          <w:rFonts w:ascii="Century Gothic" w:hAnsi="Century Gothic" w:cs="Times New Roman"/>
        </w:rPr>
        <w:tab/>
        <w:t>B.</w:t>
      </w:r>
      <w:r w:rsidRPr="005705A2">
        <w:rPr>
          <w:rFonts w:ascii="Century Gothic" w:hAnsi="Century Gothic" w:cs="Times New Roman"/>
        </w:rPr>
        <w:tab/>
        <w:t>Tests of materials are required by a current DSA certified testing agency as set forth in the Section 4-335 of the California Building Standards Administrative Code.</w:t>
      </w:r>
    </w:p>
    <w:p w14:paraId="1A12D620" w14:textId="77777777" w:rsidR="00553386" w:rsidRPr="005705A2" w:rsidRDefault="00EF1AAB" w:rsidP="00A80801">
      <w:pPr>
        <w:pStyle w:val="ListParagraph"/>
        <w:numPr>
          <w:ilvl w:val="1"/>
          <w:numId w:val="1"/>
        </w:numPr>
        <w:tabs>
          <w:tab w:val="left" w:pos="720"/>
          <w:tab w:val="left" w:pos="1440"/>
          <w:tab w:val="left" w:pos="2160"/>
          <w:tab w:val="left" w:pos="2880"/>
          <w:tab w:val="left" w:pos="3600"/>
        </w:tabs>
        <w:spacing w:after="120" w:line="240" w:lineRule="auto"/>
        <w:contextualSpacing w:val="0"/>
        <w:jc w:val="both"/>
        <w:rPr>
          <w:rFonts w:ascii="Century Gothic" w:hAnsi="Century Gothic" w:cs="Times New Roman"/>
          <w:b/>
        </w:rPr>
      </w:pPr>
      <w:r w:rsidRPr="005705A2">
        <w:rPr>
          <w:rFonts w:ascii="Century Gothic" w:hAnsi="Century Gothic" w:cs="Times New Roman"/>
          <w:b/>
        </w:rPr>
        <w:t>RELATED SECTIONS</w:t>
      </w:r>
    </w:p>
    <w:p w14:paraId="5FAD4005" w14:textId="6037BB34" w:rsidR="003B5895" w:rsidRPr="005705A2" w:rsidRDefault="005B0603" w:rsidP="00A80801">
      <w:pPr>
        <w:pStyle w:val="NoSpacing"/>
        <w:tabs>
          <w:tab w:val="left" w:pos="720"/>
          <w:tab w:val="left" w:pos="1440"/>
          <w:tab w:val="left" w:pos="2160"/>
          <w:tab w:val="left" w:pos="2880"/>
          <w:tab w:val="left" w:pos="3600"/>
        </w:tabs>
        <w:spacing w:after="120"/>
        <w:ind w:left="720"/>
        <w:jc w:val="both"/>
        <w:rPr>
          <w:rFonts w:ascii="Century Gothic" w:hAnsi="Century Gothic"/>
        </w:rPr>
      </w:pPr>
      <w:r w:rsidRPr="005705A2">
        <w:rPr>
          <w:rFonts w:ascii="Century Gothic" w:hAnsi="Century Gothic"/>
        </w:rPr>
        <w:t>Provisions of the General Conditions, Supplemental Conditions and Division 01 apply to this Specification. Specifications that are referenced or related may include:</w:t>
      </w:r>
    </w:p>
    <w:p w14:paraId="4015DA06" w14:textId="353B1939" w:rsidR="00292038" w:rsidRPr="005705A2" w:rsidRDefault="003B5895" w:rsidP="00A80801">
      <w:pPr>
        <w:pStyle w:val="NoSpacing"/>
        <w:tabs>
          <w:tab w:val="left" w:pos="720"/>
          <w:tab w:val="left" w:pos="1440"/>
          <w:tab w:val="left" w:pos="2160"/>
          <w:tab w:val="left" w:pos="2880"/>
          <w:tab w:val="left" w:pos="3600"/>
        </w:tabs>
        <w:spacing w:after="120"/>
        <w:jc w:val="both"/>
        <w:rPr>
          <w:rFonts w:ascii="Century Gothic" w:hAnsi="Century Gothic"/>
        </w:rPr>
      </w:pPr>
      <w:r w:rsidRPr="005705A2">
        <w:rPr>
          <w:rFonts w:ascii="Century Gothic" w:hAnsi="Century Gothic"/>
        </w:rPr>
        <w:tab/>
      </w:r>
      <w:r w:rsidR="00EC1F8F" w:rsidRPr="005705A2">
        <w:rPr>
          <w:rFonts w:ascii="Century Gothic" w:hAnsi="Century Gothic"/>
        </w:rPr>
        <w:t>A.</w:t>
      </w:r>
      <w:r w:rsidR="00EC1F8F" w:rsidRPr="005705A2">
        <w:rPr>
          <w:rFonts w:ascii="Century Gothic" w:hAnsi="Century Gothic"/>
        </w:rPr>
        <w:tab/>
      </w:r>
      <w:r w:rsidR="00EF1AAB" w:rsidRPr="005705A2">
        <w:rPr>
          <w:rFonts w:ascii="Century Gothic" w:hAnsi="Century Gothic"/>
        </w:rPr>
        <w:t xml:space="preserve">Section </w:t>
      </w:r>
      <w:r w:rsidR="005B0603" w:rsidRPr="005705A2">
        <w:rPr>
          <w:rFonts w:ascii="Century Gothic" w:hAnsi="Century Gothic"/>
        </w:rPr>
        <w:t>01</w:t>
      </w:r>
      <w:r w:rsidR="005705A2">
        <w:rPr>
          <w:rFonts w:ascii="Century Gothic" w:hAnsi="Century Gothic"/>
        </w:rPr>
        <w:t xml:space="preserve"> 31 13</w:t>
      </w:r>
      <w:r w:rsidR="005B0603" w:rsidRPr="005705A2">
        <w:rPr>
          <w:rFonts w:ascii="Century Gothic" w:hAnsi="Century Gothic"/>
        </w:rPr>
        <w:t xml:space="preserve">: </w:t>
      </w:r>
      <w:r w:rsidR="00667ED4">
        <w:rPr>
          <w:rFonts w:ascii="Century Gothic" w:hAnsi="Century Gothic"/>
        </w:rPr>
        <w:t xml:space="preserve"> </w:t>
      </w:r>
      <w:r w:rsidR="005705A2">
        <w:rPr>
          <w:rFonts w:ascii="Century Gothic" w:hAnsi="Century Gothic"/>
        </w:rPr>
        <w:t xml:space="preserve">Project </w:t>
      </w:r>
      <w:r w:rsidR="005B0603" w:rsidRPr="005705A2">
        <w:rPr>
          <w:rFonts w:ascii="Century Gothic" w:hAnsi="Century Gothic"/>
        </w:rPr>
        <w:t>Coordination</w:t>
      </w:r>
    </w:p>
    <w:p w14:paraId="2159F505" w14:textId="37435DAC" w:rsidR="003B5895" w:rsidRPr="005705A2" w:rsidRDefault="003B5895" w:rsidP="00A80801">
      <w:pPr>
        <w:pStyle w:val="NoSpacing"/>
        <w:tabs>
          <w:tab w:val="left" w:pos="720"/>
          <w:tab w:val="left" w:pos="1440"/>
          <w:tab w:val="left" w:pos="2160"/>
          <w:tab w:val="left" w:pos="2880"/>
          <w:tab w:val="left" w:pos="3600"/>
        </w:tabs>
        <w:spacing w:after="120"/>
        <w:jc w:val="both"/>
        <w:rPr>
          <w:rFonts w:ascii="Century Gothic" w:hAnsi="Century Gothic"/>
        </w:rPr>
      </w:pPr>
      <w:r w:rsidRPr="005705A2">
        <w:rPr>
          <w:rFonts w:ascii="Century Gothic" w:hAnsi="Century Gothic"/>
        </w:rPr>
        <w:tab/>
        <w:t>B.</w:t>
      </w:r>
      <w:r w:rsidRPr="005705A2">
        <w:rPr>
          <w:rFonts w:ascii="Century Gothic" w:hAnsi="Century Gothic"/>
        </w:rPr>
        <w:tab/>
        <w:t>Section 01</w:t>
      </w:r>
      <w:r w:rsidR="005705A2">
        <w:rPr>
          <w:rFonts w:ascii="Century Gothic" w:hAnsi="Century Gothic"/>
        </w:rPr>
        <w:t xml:space="preserve"> 73 29</w:t>
      </w:r>
      <w:r w:rsidRPr="005705A2">
        <w:rPr>
          <w:rFonts w:ascii="Century Gothic" w:hAnsi="Century Gothic"/>
        </w:rPr>
        <w:t xml:space="preserve">: </w:t>
      </w:r>
      <w:r w:rsidR="00667ED4">
        <w:rPr>
          <w:rFonts w:ascii="Century Gothic" w:hAnsi="Century Gothic"/>
        </w:rPr>
        <w:t xml:space="preserve"> </w:t>
      </w:r>
      <w:r w:rsidRPr="005705A2">
        <w:rPr>
          <w:rFonts w:ascii="Century Gothic" w:hAnsi="Century Gothic"/>
        </w:rPr>
        <w:t>Cutting and Patching</w:t>
      </w:r>
    </w:p>
    <w:p w14:paraId="13197651" w14:textId="2E6D71A4" w:rsidR="003B5895" w:rsidRPr="005705A2" w:rsidRDefault="003B5895" w:rsidP="00A80801">
      <w:pPr>
        <w:pStyle w:val="NoSpacing"/>
        <w:tabs>
          <w:tab w:val="left" w:pos="720"/>
          <w:tab w:val="left" w:pos="1440"/>
          <w:tab w:val="left" w:pos="2160"/>
          <w:tab w:val="left" w:pos="2880"/>
          <w:tab w:val="left" w:pos="3600"/>
        </w:tabs>
        <w:spacing w:after="120"/>
        <w:jc w:val="both"/>
        <w:rPr>
          <w:rFonts w:ascii="Century Gothic" w:hAnsi="Century Gothic"/>
        </w:rPr>
      </w:pPr>
      <w:r w:rsidRPr="005705A2">
        <w:rPr>
          <w:rFonts w:ascii="Century Gothic" w:hAnsi="Century Gothic"/>
        </w:rPr>
        <w:tab/>
        <w:t>C.</w:t>
      </w:r>
      <w:r w:rsidRPr="005705A2">
        <w:rPr>
          <w:rFonts w:ascii="Century Gothic" w:hAnsi="Century Gothic"/>
        </w:rPr>
        <w:tab/>
        <w:t>Section 01</w:t>
      </w:r>
      <w:r w:rsidR="005705A2">
        <w:rPr>
          <w:rFonts w:ascii="Century Gothic" w:hAnsi="Century Gothic"/>
        </w:rPr>
        <w:t xml:space="preserve"> 3</w:t>
      </w:r>
      <w:r w:rsidRPr="005705A2">
        <w:rPr>
          <w:rFonts w:ascii="Century Gothic" w:hAnsi="Century Gothic"/>
        </w:rPr>
        <w:t>3</w:t>
      </w:r>
      <w:r w:rsidR="005705A2">
        <w:rPr>
          <w:rFonts w:ascii="Century Gothic" w:hAnsi="Century Gothic"/>
        </w:rPr>
        <w:t xml:space="preserve"> </w:t>
      </w:r>
      <w:r w:rsidRPr="005705A2">
        <w:rPr>
          <w:rFonts w:ascii="Century Gothic" w:hAnsi="Century Gothic"/>
        </w:rPr>
        <w:t xml:space="preserve">00: </w:t>
      </w:r>
      <w:r w:rsidR="00667ED4">
        <w:rPr>
          <w:rFonts w:ascii="Century Gothic" w:hAnsi="Century Gothic"/>
        </w:rPr>
        <w:t xml:space="preserve"> </w:t>
      </w:r>
      <w:r w:rsidRPr="005705A2">
        <w:rPr>
          <w:rFonts w:ascii="Century Gothic" w:hAnsi="Century Gothic"/>
        </w:rPr>
        <w:t>Submittals</w:t>
      </w:r>
    </w:p>
    <w:p w14:paraId="52DCCF6D" w14:textId="37AD7878" w:rsidR="003B5895" w:rsidRPr="005705A2" w:rsidRDefault="003B5895" w:rsidP="00A80801">
      <w:pPr>
        <w:pStyle w:val="NoSpacing"/>
        <w:tabs>
          <w:tab w:val="left" w:pos="720"/>
          <w:tab w:val="left" w:pos="1440"/>
          <w:tab w:val="left" w:pos="2160"/>
          <w:tab w:val="left" w:pos="2880"/>
          <w:tab w:val="left" w:pos="3600"/>
        </w:tabs>
        <w:spacing w:after="120"/>
        <w:jc w:val="both"/>
        <w:rPr>
          <w:rFonts w:ascii="Century Gothic" w:hAnsi="Century Gothic"/>
        </w:rPr>
      </w:pPr>
      <w:r w:rsidRPr="005705A2">
        <w:rPr>
          <w:rFonts w:ascii="Century Gothic" w:hAnsi="Century Gothic"/>
        </w:rPr>
        <w:tab/>
        <w:t>D.</w:t>
      </w:r>
      <w:r w:rsidRPr="005705A2">
        <w:rPr>
          <w:rFonts w:ascii="Century Gothic" w:hAnsi="Century Gothic"/>
        </w:rPr>
        <w:tab/>
        <w:t>Section 01</w:t>
      </w:r>
      <w:r w:rsidR="005705A2">
        <w:rPr>
          <w:rFonts w:ascii="Century Gothic" w:hAnsi="Century Gothic"/>
        </w:rPr>
        <w:t xml:space="preserve"> 32 13</w:t>
      </w:r>
      <w:r w:rsidRPr="005705A2">
        <w:rPr>
          <w:rFonts w:ascii="Century Gothic" w:hAnsi="Century Gothic"/>
        </w:rPr>
        <w:t>:</w:t>
      </w:r>
      <w:r w:rsidR="00667ED4">
        <w:rPr>
          <w:rFonts w:ascii="Century Gothic" w:hAnsi="Century Gothic"/>
        </w:rPr>
        <w:t xml:space="preserve"> </w:t>
      </w:r>
      <w:r w:rsidRPr="005705A2">
        <w:rPr>
          <w:rFonts w:ascii="Century Gothic" w:hAnsi="Century Gothic"/>
        </w:rPr>
        <w:t xml:space="preserve"> Construction </w:t>
      </w:r>
      <w:r w:rsidR="005705A2">
        <w:rPr>
          <w:rFonts w:ascii="Century Gothic" w:hAnsi="Century Gothic"/>
        </w:rPr>
        <w:t xml:space="preserve">Project </w:t>
      </w:r>
      <w:r w:rsidRPr="005705A2">
        <w:rPr>
          <w:rFonts w:ascii="Century Gothic" w:hAnsi="Century Gothic"/>
        </w:rPr>
        <w:t>Schedule</w:t>
      </w:r>
    </w:p>
    <w:p w14:paraId="4F648E8A" w14:textId="4AC06921" w:rsidR="003B5895" w:rsidRPr="005705A2" w:rsidRDefault="003B5895" w:rsidP="00A80801">
      <w:pPr>
        <w:pStyle w:val="NoSpacing"/>
        <w:tabs>
          <w:tab w:val="left" w:pos="720"/>
          <w:tab w:val="left" w:pos="1440"/>
          <w:tab w:val="left" w:pos="2160"/>
          <w:tab w:val="left" w:pos="2880"/>
          <w:tab w:val="left" w:pos="3600"/>
        </w:tabs>
        <w:spacing w:after="120"/>
        <w:jc w:val="both"/>
        <w:rPr>
          <w:rFonts w:ascii="Century Gothic" w:hAnsi="Century Gothic"/>
        </w:rPr>
      </w:pPr>
      <w:r w:rsidRPr="005705A2">
        <w:rPr>
          <w:rFonts w:ascii="Century Gothic" w:hAnsi="Century Gothic"/>
        </w:rPr>
        <w:tab/>
      </w:r>
      <w:r w:rsidR="006B0E80">
        <w:rPr>
          <w:rFonts w:ascii="Century Gothic" w:hAnsi="Century Gothic"/>
        </w:rPr>
        <w:t>E</w:t>
      </w:r>
      <w:r w:rsidRPr="005705A2">
        <w:rPr>
          <w:rFonts w:ascii="Century Gothic" w:hAnsi="Century Gothic"/>
        </w:rPr>
        <w:t>.</w:t>
      </w:r>
      <w:r w:rsidRPr="005705A2">
        <w:rPr>
          <w:rFonts w:ascii="Century Gothic" w:hAnsi="Century Gothic"/>
        </w:rPr>
        <w:tab/>
        <w:t>Section 01</w:t>
      </w:r>
      <w:r w:rsidR="005705A2">
        <w:rPr>
          <w:rFonts w:ascii="Century Gothic" w:hAnsi="Century Gothic"/>
        </w:rPr>
        <w:t xml:space="preserve"> 50 00</w:t>
      </w:r>
      <w:r w:rsidRPr="005705A2">
        <w:rPr>
          <w:rFonts w:ascii="Century Gothic" w:hAnsi="Century Gothic"/>
        </w:rPr>
        <w:t xml:space="preserve">: </w:t>
      </w:r>
      <w:r w:rsidR="00667ED4">
        <w:rPr>
          <w:rFonts w:ascii="Century Gothic" w:hAnsi="Century Gothic"/>
        </w:rPr>
        <w:t xml:space="preserve"> </w:t>
      </w:r>
      <w:r w:rsidRPr="005705A2">
        <w:rPr>
          <w:rFonts w:ascii="Century Gothic" w:hAnsi="Century Gothic"/>
        </w:rPr>
        <w:t>Construction Facilities and Temporary Controls</w:t>
      </w:r>
    </w:p>
    <w:p w14:paraId="5FBD23F7" w14:textId="2C67EF27" w:rsidR="003B5895" w:rsidRPr="005705A2" w:rsidRDefault="003B5895" w:rsidP="00A80801">
      <w:pPr>
        <w:pStyle w:val="NoSpacing"/>
        <w:tabs>
          <w:tab w:val="left" w:pos="720"/>
          <w:tab w:val="left" w:pos="1440"/>
          <w:tab w:val="left" w:pos="2160"/>
          <w:tab w:val="left" w:pos="2880"/>
          <w:tab w:val="left" w:pos="3600"/>
        </w:tabs>
        <w:spacing w:after="120"/>
        <w:jc w:val="both"/>
        <w:rPr>
          <w:rFonts w:ascii="Century Gothic" w:hAnsi="Century Gothic"/>
        </w:rPr>
      </w:pPr>
      <w:r w:rsidRPr="005705A2">
        <w:rPr>
          <w:rFonts w:ascii="Century Gothic" w:hAnsi="Century Gothic"/>
        </w:rPr>
        <w:tab/>
      </w:r>
      <w:r w:rsidR="006B0E80">
        <w:rPr>
          <w:rFonts w:ascii="Century Gothic" w:hAnsi="Century Gothic"/>
        </w:rPr>
        <w:t>F</w:t>
      </w:r>
      <w:r w:rsidRPr="005705A2">
        <w:rPr>
          <w:rFonts w:ascii="Century Gothic" w:hAnsi="Century Gothic"/>
        </w:rPr>
        <w:t>.</w:t>
      </w:r>
      <w:r w:rsidRPr="005705A2">
        <w:rPr>
          <w:rFonts w:ascii="Century Gothic" w:hAnsi="Century Gothic"/>
        </w:rPr>
        <w:tab/>
        <w:t>Section 01</w:t>
      </w:r>
      <w:r w:rsidR="00184A79">
        <w:rPr>
          <w:rFonts w:ascii="Century Gothic" w:hAnsi="Century Gothic"/>
        </w:rPr>
        <w:t xml:space="preserve"> 61 00</w:t>
      </w:r>
      <w:r w:rsidRPr="005705A2">
        <w:rPr>
          <w:rFonts w:ascii="Century Gothic" w:hAnsi="Century Gothic"/>
        </w:rPr>
        <w:t xml:space="preserve">: </w:t>
      </w:r>
      <w:r w:rsidR="00667ED4">
        <w:rPr>
          <w:rFonts w:ascii="Century Gothic" w:hAnsi="Century Gothic"/>
        </w:rPr>
        <w:t xml:space="preserve"> </w:t>
      </w:r>
      <w:r w:rsidRPr="005705A2">
        <w:rPr>
          <w:rFonts w:ascii="Century Gothic" w:hAnsi="Century Gothic"/>
        </w:rPr>
        <w:t>Materials and Equipment</w:t>
      </w:r>
    </w:p>
    <w:p w14:paraId="7619A0C8" w14:textId="1E1594A6" w:rsidR="003B5895" w:rsidRPr="005705A2" w:rsidRDefault="00C5642A" w:rsidP="00A80801">
      <w:pPr>
        <w:pStyle w:val="NoSpacing"/>
        <w:tabs>
          <w:tab w:val="left" w:pos="720"/>
          <w:tab w:val="left" w:pos="1440"/>
          <w:tab w:val="left" w:pos="2160"/>
          <w:tab w:val="left" w:pos="2880"/>
          <w:tab w:val="left" w:pos="3600"/>
        </w:tabs>
        <w:spacing w:after="120"/>
        <w:jc w:val="both"/>
        <w:rPr>
          <w:rFonts w:ascii="Century Gothic" w:hAnsi="Century Gothic"/>
        </w:rPr>
      </w:pPr>
      <w:r w:rsidRPr="005705A2">
        <w:rPr>
          <w:rFonts w:ascii="Century Gothic" w:hAnsi="Century Gothic"/>
        </w:rPr>
        <w:tab/>
      </w:r>
      <w:r w:rsidR="006B0E80">
        <w:rPr>
          <w:rFonts w:ascii="Century Gothic" w:hAnsi="Century Gothic"/>
        </w:rPr>
        <w:t>G</w:t>
      </w:r>
      <w:r w:rsidRPr="005705A2">
        <w:rPr>
          <w:rFonts w:ascii="Century Gothic" w:hAnsi="Century Gothic"/>
        </w:rPr>
        <w:t>.</w:t>
      </w:r>
      <w:r w:rsidRPr="005705A2">
        <w:rPr>
          <w:rFonts w:ascii="Century Gothic" w:hAnsi="Century Gothic"/>
        </w:rPr>
        <w:tab/>
        <w:t>Section 01</w:t>
      </w:r>
      <w:r w:rsidR="00184A79">
        <w:rPr>
          <w:rFonts w:ascii="Century Gothic" w:hAnsi="Century Gothic"/>
        </w:rPr>
        <w:t xml:space="preserve"> 78 36</w:t>
      </w:r>
      <w:r w:rsidRPr="005705A2">
        <w:rPr>
          <w:rFonts w:ascii="Century Gothic" w:hAnsi="Century Gothic"/>
        </w:rPr>
        <w:t xml:space="preserve">: </w:t>
      </w:r>
      <w:r w:rsidR="00667ED4">
        <w:rPr>
          <w:rFonts w:ascii="Century Gothic" w:hAnsi="Century Gothic"/>
        </w:rPr>
        <w:t xml:space="preserve"> </w:t>
      </w:r>
      <w:r w:rsidRPr="005705A2">
        <w:rPr>
          <w:rFonts w:ascii="Century Gothic" w:hAnsi="Century Gothic"/>
        </w:rPr>
        <w:t>Warranties</w:t>
      </w:r>
      <w:r w:rsidR="00184A79">
        <w:rPr>
          <w:rFonts w:ascii="Century Gothic" w:hAnsi="Century Gothic"/>
        </w:rPr>
        <w:t xml:space="preserve"> and Bonds</w:t>
      </w:r>
    </w:p>
    <w:p w14:paraId="503A01A1" w14:textId="280B4ACE" w:rsidR="003B5895" w:rsidRPr="005705A2" w:rsidRDefault="00C5642A" w:rsidP="00A80801">
      <w:pPr>
        <w:pStyle w:val="NoSpacing"/>
        <w:tabs>
          <w:tab w:val="left" w:pos="720"/>
          <w:tab w:val="left" w:pos="1440"/>
          <w:tab w:val="left" w:pos="2160"/>
          <w:tab w:val="left" w:pos="2880"/>
          <w:tab w:val="left" w:pos="3600"/>
        </w:tabs>
        <w:spacing w:after="120"/>
        <w:jc w:val="both"/>
        <w:rPr>
          <w:rFonts w:ascii="Century Gothic" w:hAnsi="Century Gothic"/>
        </w:rPr>
      </w:pPr>
      <w:r w:rsidRPr="005705A2">
        <w:rPr>
          <w:rFonts w:ascii="Century Gothic" w:hAnsi="Century Gothic"/>
        </w:rPr>
        <w:tab/>
      </w:r>
      <w:r w:rsidR="006B0E80">
        <w:rPr>
          <w:rFonts w:ascii="Century Gothic" w:hAnsi="Century Gothic"/>
        </w:rPr>
        <w:t>H.</w:t>
      </w:r>
      <w:r w:rsidR="002B78F2" w:rsidRPr="005705A2">
        <w:rPr>
          <w:rFonts w:ascii="Century Gothic" w:hAnsi="Century Gothic"/>
        </w:rPr>
        <w:tab/>
        <w:t>Section 01</w:t>
      </w:r>
      <w:r w:rsidR="00184A79">
        <w:rPr>
          <w:rFonts w:ascii="Century Gothic" w:hAnsi="Century Gothic"/>
        </w:rPr>
        <w:t xml:space="preserve"> </w:t>
      </w:r>
      <w:r w:rsidR="002B78F2" w:rsidRPr="005705A2">
        <w:rPr>
          <w:rFonts w:ascii="Century Gothic" w:hAnsi="Century Gothic"/>
        </w:rPr>
        <w:t>77</w:t>
      </w:r>
      <w:r w:rsidR="00184A79">
        <w:rPr>
          <w:rFonts w:ascii="Century Gothic" w:hAnsi="Century Gothic"/>
        </w:rPr>
        <w:t xml:space="preserve"> 0</w:t>
      </w:r>
      <w:r w:rsidRPr="005705A2">
        <w:rPr>
          <w:rFonts w:ascii="Century Gothic" w:hAnsi="Century Gothic"/>
        </w:rPr>
        <w:t xml:space="preserve">0: </w:t>
      </w:r>
      <w:r w:rsidR="00667ED4">
        <w:rPr>
          <w:rFonts w:ascii="Century Gothic" w:hAnsi="Century Gothic"/>
        </w:rPr>
        <w:t xml:space="preserve"> </w:t>
      </w:r>
      <w:r w:rsidRPr="005705A2">
        <w:rPr>
          <w:rFonts w:ascii="Century Gothic" w:hAnsi="Century Gothic"/>
        </w:rPr>
        <w:t>Contract Closeout</w:t>
      </w:r>
    </w:p>
    <w:p w14:paraId="06AF2361" w14:textId="77777777" w:rsidR="00FC1D7B" w:rsidRPr="005705A2" w:rsidRDefault="00FC1D7B" w:rsidP="00A80801">
      <w:pPr>
        <w:tabs>
          <w:tab w:val="left" w:pos="720"/>
          <w:tab w:val="left" w:pos="1440"/>
          <w:tab w:val="left" w:pos="2160"/>
          <w:tab w:val="left" w:pos="2880"/>
          <w:tab w:val="left" w:pos="3600"/>
        </w:tabs>
        <w:spacing w:after="120" w:line="240" w:lineRule="auto"/>
        <w:jc w:val="both"/>
        <w:rPr>
          <w:rFonts w:ascii="Century Gothic" w:hAnsi="Century Gothic" w:cs="Times New Roman"/>
        </w:rPr>
      </w:pPr>
      <w:r w:rsidRPr="005705A2">
        <w:rPr>
          <w:rFonts w:ascii="Century Gothic" w:hAnsi="Century Gothic" w:cs="Times New Roman"/>
          <w:b/>
        </w:rPr>
        <w:t>PART 2 – PRODUCTS</w:t>
      </w:r>
      <w:r w:rsidRPr="005705A2">
        <w:rPr>
          <w:rFonts w:ascii="Century Gothic" w:hAnsi="Century Gothic" w:cs="Times New Roman"/>
        </w:rPr>
        <w:t xml:space="preserve"> (Not used)</w:t>
      </w:r>
    </w:p>
    <w:p w14:paraId="07ECE2EF" w14:textId="77777777" w:rsidR="008B1206" w:rsidRPr="005705A2" w:rsidRDefault="008B1206" w:rsidP="00A80801">
      <w:pPr>
        <w:tabs>
          <w:tab w:val="left" w:pos="720"/>
          <w:tab w:val="left" w:pos="1440"/>
          <w:tab w:val="left" w:pos="2160"/>
          <w:tab w:val="left" w:pos="2880"/>
          <w:tab w:val="left" w:pos="3600"/>
        </w:tabs>
        <w:spacing w:after="120" w:line="240" w:lineRule="auto"/>
        <w:jc w:val="both"/>
        <w:rPr>
          <w:rFonts w:ascii="Century Gothic" w:hAnsi="Century Gothic" w:cs="Times New Roman"/>
          <w:b/>
        </w:rPr>
      </w:pPr>
      <w:r w:rsidRPr="005705A2">
        <w:rPr>
          <w:rFonts w:ascii="Century Gothic" w:hAnsi="Century Gothic" w:cs="Times New Roman"/>
          <w:b/>
        </w:rPr>
        <w:t>PART 3 – EXECUTION</w:t>
      </w:r>
    </w:p>
    <w:p w14:paraId="25CAA220" w14:textId="6CB668AD" w:rsidR="008B1206" w:rsidRPr="005705A2" w:rsidRDefault="008B1206" w:rsidP="00A80801">
      <w:pPr>
        <w:tabs>
          <w:tab w:val="left" w:pos="720"/>
          <w:tab w:val="left" w:pos="1440"/>
          <w:tab w:val="left" w:pos="2160"/>
          <w:tab w:val="left" w:pos="2880"/>
          <w:tab w:val="left" w:pos="3600"/>
        </w:tabs>
        <w:spacing w:after="120" w:line="240" w:lineRule="auto"/>
        <w:jc w:val="both"/>
        <w:rPr>
          <w:rFonts w:ascii="Century Gothic" w:hAnsi="Century Gothic" w:cs="Times New Roman"/>
          <w:b/>
        </w:rPr>
      </w:pPr>
      <w:r w:rsidRPr="005705A2">
        <w:rPr>
          <w:rFonts w:ascii="Century Gothic" w:hAnsi="Century Gothic" w:cs="Times New Roman"/>
          <w:b/>
        </w:rPr>
        <w:t>3.01</w:t>
      </w:r>
      <w:r w:rsidRPr="005705A2">
        <w:rPr>
          <w:rFonts w:ascii="Century Gothic" w:hAnsi="Century Gothic" w:cs="Times New Roman"/>
          <w:b/>
        </w:rPr>
        <w:tab/>
      </w:r>
      <w:r w:rsidR="00292038" w:rsidRPr="005705A2">
        <w:rPr>
          <w:rFonts w:ascii="Century Gothic" w:hAnsi="Century Gothic" w:cs="Times New Roman"/>
          <w:b/>
        </w:rPr>
        <w:t>TESTS</w:t>
      </w:r>
    </w:p>
    <w:p w14:paraId="69BA5B0C" w14:textId="77777777" w:rsidR="00286469" w:rsidRPr="005705A2" w:rsidRDefault="008B1206"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r w:rsidRPr="005705A2">
        <w:rPr>
          <w:rFonts w:ascii="Century Gothic" w:hAnsi="Century Gothic" w:cs="Times New Roman"/>
        </w:rPr>
        <w:t>A.</w:t>
      </w:r>
      <w:r w:rsidRPr="005705A2">
        <w:rPr>
          <w:rFonts w:ascii="Century Gothic" w:hAnsi="Century Gothic" w:cs="Times New Roman"/>
        </w:rPr>
        <w:tab/>
      </w:r>
      <w:r w:rsidR="00286469" w:rsidRPr="005705A2">
        <w:rPr>
          <w:rFonts w:ascii="Century Gothic" w:hAnsi="Century Gothic" w:cs="Times New Roman"/>
        </w:rPr>
        <w:t xml:space="preserve">OWNER will select and provide an independent and current DSA certified testing agency (the agency) to conduct test, sampling, and testing of materials. Selection of material to be tested shall be by the </w:t>
      </w:r>
      <w:r w:rsidR="00865051" w:rsidRPr="005705A2">
        <w:rPr>
          <w:rFonts w:ascii="Century Gothic" w:hAnsi="Century Gothic" w:cs="Times New Roman"/>
        </w:rPr>
        <w:t>agency and not by the CONTRACTOR</w:t>
      </w:r>
      <w:r w:rsidR="00286469" w:rsidRPr="005705A2">
        <w:rPr>
          <w:rFonts w:ascii="Century Gothic" w:hAnsi="Century Gothic" w:cs="Times New Roman"/>
        </w:rPr>
        <w:t>.</w:t>
      </w:r>
    </w:p>
    <w:p w14:paraId="2D43C8C2" w14:textId="77777777" w:rsidR="00967E07" w:rsidRPr="005705A2" w:rsidRDefault="00286469"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r w:rsidRPr="005705A2">
        <w:rPr>
          <w:rFonts w:ascii="Century Gothic" w:hAnsi="Century Gothic" w:cs="Times New Roman"/>
        </w:rPr>
        <w:t>B.</w:t>
      </w:r>
      <w:r w:rsidRPr="005705A2">
        <w:rPr>
          <w:rFonts w:ascii="Century Gothic" w:hAnsi="Century Gothic" w:cs="Times New Roman"/>
        </w:rPr>
        <w:tab/>
        <w:t>Any material shipped from the source of supply prior to having satisfactorily passed such testing and inspection, or prior to the receipt of notice from PI such testing and inspection is not required, shall not be incorporated in the Work.</w:t>
      </w:r>
    </w:p>
    <w:p w14:paraId="1C797573" w14:textId="77777777" w:rsidR="00967E07" w:rsidRPr="005705A2" w:rsidRDefault="00967E07"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r w:rsidRPr="005705A2">
        <w:rPr>
          <w:rFonts w:ascii="Century Gothic" w:hAnsi="Century Gothic" w:cs="Times New Roman"/>
        </w:rPr>
        <w:t>C.</w:t>
      </w:r>
      <w:r w:rsidRPr="005705A2">
        <w:rPr>
          <w:rFonts w:ascii="Century Gothic" w:hAnsi="Century Gothic" w:cs="Times New Roman"/>
        </w:rPr>
        <w:tab/>
        <w:t>OWNER will select, and directly reimburse, the agency for costs of all DSA required tests and inspections; however, the agency but may be reimbursed by CONTRACTOR for such costs as specified or noted in related sections of the Contract Documents.</w:t>
      </w:r>
    </w:p>
    <w:p w14:paraId="7A9B6E60" w14:textId="77777777" w:rsidR="00967E07" w:rsidRPr="005705A2" w:rsidRDefault="00967E07"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r w:rsidRPr="005705A2">
        <w:rPr>
          <w:rFonts w:ascii="Century Gothic" w:hAnsi="Century Gothic" w:cs="Times New Roman"/>
        </w:rPr>
        <w:t>D.</w:t>
      </w:r>
      <w:r w:rsidRPr="005705A2">
        <w:rPr>
          <w:rFonts w:ascii="Century Gothic" w:hAnsi="Century Gothic" w:cs="Times New Roman"/>
        </w:rPr>
        <w:tab/>
        <w:t>The independent testing agency is not authorized to release, revoke, alter, or enlarge requirements of the Contract Documents or approve or accept any portion of the Work.</w:t>
      </w:r>
    </w:p>
    <w:p w14:paraId="37E66285" w14:textId="77777777" w:rsidR="00967E07" w:rsidRPr="005705A2" w:rsidRDefault="00967E07"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r w:rsidRPr="005705A2">
        <w:rPr>
          <w:rFonts w:ascii="Century Gothic" w:hAnsi="Century Gothic" w:cs="Times New Roman"/>
        </w:rPr>
        <w:t>E.</w:t>
      </w:r>
      <w:r w:rsidRPr="005705A2">
        <w:rPr>
          <w:rFonts w:ascii="Century Gothic" w:hAnsi="Century Gothic" w:cs="Times New Roman"/>
        </w:rPr>
        <w:tab/>
        <w:t>The agency shall not perform any duties of CONTRACTOR.</w:t>
      </w:r>
    </w:p>
    <w:p w14:paraId="1C5E55B8" w14:textId="5C32B31F" w:rsidR="00E62331" w:rsidRPr="005705A2" w:rsidRDefault="00967E07"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r w:rsidRPr="005705A2">
        <w:rPr>
          <w:rFonts w:ascii="Century Gothic" w:hAnsi="Century Gothic" w:cs="Times New Roman"/>
        </w:rPr>
        <w:lastRenderedPageBreak/>
        <w:t>F.</w:t>
      </w:r>
      <w:r w:rsidRPr="005705A2">
        <w:rPr>
          <w:rFonts w:ascii="Century Gothic" w:hAnsi="Century Gothic" w:cs="Times New Roman"/>
        </w:rPr>
        <w:tab/>
        <w:t>CONTRACTOR</w:t>
      </w:r>
      <w:r w:rsidR="00667ED4">
        <w:rPr>
          <w:rFonts w:ascii="Century Gothic" w:hAnsi="Century Gothic" w:cs="Times New Roman"/>
        </w:rPr>
        <w:t xml:space="preserve"> </w:t>
      </w:r>
      <w:r w:rsidRPr="005705A2">
        <w:rPr>
          <w:rFonts w:ascii="Century Gothic" w:hAnsi="Century Gothic" w:cs="Times New Roman"/>
        </w:rPr>
        <w:t>shall provide an insulated curing box with the capacity for twenty (20) concrete cylinders and will relocate said box and cylinders as rapidly as required in order to provide for progress of the Work.</w:t>
      </w:r>
      <w:r w:rsidR="00E62331" w:rsidRPr="005705A2">
        <w:rPr>
          <w:rFonts w:ascii="Century Gothic" w:hAnsi="Century Gothic" w:cs="Times New Roman"/>
        </w:rPr>
        <w:t xml:space="preserve"> </w:t>
      </w:r>
    </w:p>
    <w:p w14:paraId="6A0B3FAB" w14:textId="200E9E4E" w:rsidR="00E62331" w:rsidRPr="005705A2" w:rsidRDefault="00E62331" w:rsidP="00A80801">
      <w:pPr>
        <w:tabs>
          <w:tab w:val="left" w:pos="720"/>
          <w:tab w:val="left" w:pos="1440"/>
          <w:tab w:val="left" w:pos="2160"/>
          <w:tab w:val="left" w:pos="2880"/>
          <w:tab w:val="left" w:pos="3600"/>
        </w:tabs>
        <w:spacing w:after="120" w:line="240" w:lineRule="auto"/>
        <w:jc w:val="both"/>
        <w:rPr>
          <w:rFonts w:ascii="Century Gothic" w:hAnsi="Century Gothic" w:cs="Times New Roman"/>
          <w:b/>
        </w:rPr>
      </w:pPr>
      <w:r w:rsidRPr="005705A2">
        <w:rPr>
          <w:rFonts w:ascii="Century Gothic" w:hAnsi="Century Gothic" w:cs="Times New Roman"/>
          <w:b/>
        </w:rPr>
        <w:t>3.02</w:t>
      </w:r>
      <w:r w:rsidRPr="005705A2">
        <w:rPr>
          <w:rFonts w:ascii="Century Gothic" w:hAnsi="Century Gothic" w:cs="Times New Roman"/>
          <w:b/>
        </w:rPr>
        <w:tab/>
      </w:r>
      <w:r w:rsidR="00967E07" w:rsidRPr="005705A2">
        <w:rPr>
          <w:rFonts w:ascii="Century Gothic" w:hAnsi="Century Gothic" w:cs="Times New Roman"/>
          <w:b/>
        </w:rPr>
        <w:t>TEST REPORTS</w:t>
      </w:r>
    </w:p>
    <w:p w14:paraId="4C967C6E" w14:textId="77777777" w:rsidR="00E62331" w:rsidRPr="005705A2" w:rsidRDefault="00967E07"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r w:rsidRPr="005705A2">
        <w:rPr>
          <w:rFonts w:ascii="Century Gothic" w:hAnsi="Century Gothic" w:cs="Times New Roman"/>
        </w:rPr>
        <w:t>A.</w:t>
      </w:r>
      <w:r w:rsidRPr="005705A2">
        <w:rPr>
          <w:rFonts w:ascii="Century Gothic" w:hAnsi="Century Gothic" w:cs="Times New Roman"/>
        </w:rPr>
        <w:tab/>
        <w:t>Test reports shall include all tests performed, regardless of whether such tests indicate the material is satisfactory or unsatisfactory. Samples taken but not tested shall also be reported. Records of special sampling operations, when and as required, shall also be reported. Repo</w:t>
      </w:r>
      <w:r w:rsidR="00915765" w:rsidRPr="005705A2">
        <w:rPr>
          <w:rFonts w:ascii="Century Gothic" w:hAnsi="Century Gothic" w:cs="Times New Roman"/>
        </w:rPr>
        <w:t xml:space="preserve">rts shall indicate the material (or materials) </w:t>
      </w:r>
      <w:r w:rsidRPr="005705A2">
        <w:rPr>
          <w:rFonts w:ascii="Century Gothic" w:hAnsi="Century Gothic" w:cs="Times New Roman"/>
        </w:rPr>
        <w:t>was sampled and tested in accordance with requirements of CBC, Title 24, Parts 1 and 2, as indicated on the Drawings. Test reports shall indicate specified design strength and specifically state whether or not the material (or Materials) tested comply with the specified requirements.</w:t>
      </w:r>
    </w:p>
    <w:p w14:paraId="443064B9" w14:textId="6BDBDB58" w:rsidR="00915765" w:rsidRPr="005705A2" w:rsidRDefault="00915765" w:rsidP="00A80801">
      <w:pPr>
        <w:tabs>
          <w:tab w:val="left" w:pos="720"/>
          <w:tab w:val="left" w:pos="1440"/>
          <w:tab w:val="left" w:pos="2160"/>
          <w:tab w:val="left" w:pos="2880"/>
          <w:tab w:val="left" w:pos="3600"/>
        </w:tabs>
        <w:spacing w:after="120" w:line="240" w:lineRule="auto"/>
        <w:ind w:left="720" w:hanging="720"/>
        <w:jc w:val="both"/>
        <w:rPr>
          <w:rFonts w:ascii="Century Gothic" w:hAnsi="Century Gothic" w:cs="Times New Roman"/>
          <w:b/>
        </w:rPr>
      </w:pPr>
      <w:r w:rsidRPr="005705A2">
        <w:rPr>
          <w:rFonts w:ascii="Century Gothic" w:hAnsi="Century Gothic" w:cs="Times New Roman"/>
          <w:b/>
        </w:rPr>
        <w:t>3.03</w:t>
      </w:r>
      <w:r w:rsidRPr="005705A2">
        <w:rPr>
          <w:rFonts w:ascii="Century Gothic" w:hAnsi="Century Gothic" w:cs="Times New Roman"/>
          <w:b/>
        </w:rPr>
        <w:tab/>
        <w:t>VERIFICATION OF TEST REPORTS</w:t>
      </w:r>
    </w:p>
    <w:p w14:paraId="0F94E21B" w14:textId="0FDFEC26" w:rsidR="000D1E36" w:rsidRPr="005705A2" w:rsidRDefault="00915765" w:rsidP="00A80801">
      <w:pPr>
        <w:tabs>
          <w:tab w:val="left" w:pos="720"/>
          <w:tab w:val="left" w:pos="1440"/>
          <w:tab w:val="left" w:pos="2160"/>
          <w:tab w:val="left" w:pos="2880"/>
          <w:tab w:val="left" w:pos="3600"/>
        </w:tabs>
        <w:spacing w:after="120" w:line="240" w:lineRule="auto"/>
        <w:ind w:left="1440" w:hanging="1440"/>
        <w:jc w:val="both"/>
        <w:rPr>
          <w:rFonts w:ascii="Century Gothic" w:hAnsi="Century Gothic" w:cs="Times New Roman"/>
          <w:b/>
        </w:rPr>
      </w:pPr>
      <w:r w:rsidRPr="005705A2">
        <w:rPr>
          <w:rFonts w:ascii="Century Gothic" w:hAnsi="Century Gothic" w:cs="Times New Roman"/>
          <w:b/>
        </w:rPr>
        <w:tab/>
      </w:r>
      <w:r w:rsidRPr="005705A2">
        <w:rPr>
          <w:rFonts w:ascii="Century Gothic" w:hAnsi="Century Gothic" w:cs="Times New Roman"/>
        </w:rPr>
        <w:t>A.</w:t>
      </w:r>
      <w:r w:rsidRPr="005705A2">
        <w:rPr>
          <w:rFonts w:ascii="Century Gothic" w:hAnsi="Century Gothic" w:cs="Times New Roman"/>
        </w:rPr>
        <w:tab/>
        <w:t>Each testing agency shall submit to the Division of the State Architect, in duplicate, a verified report covering all tests required to be performed by that agency during the progress of the Work. Such report, covering all required tests, shall be furnished prior to Substantial Completion and/or, when construction on the Work is suspended, covering all tests up to the time of Work suspension.</w:t>
      </w:r>
      <w:r w:rsidR="000D1E36" w:rsidRPr="005705A2">
        <w:rPr>
          <w:rFonts w:ascii="Century Gothic" w:hAnsi="Century Gothic" w:cs="Times New Roman"/>
        </w:rPr>
        <w:t xml:space="preserve"> </w:t>
      </w:r>
    </w:p>
    <w:p w14:paraId="1DCE7174" w14:textId="60BDDCE8" w:rsidR="000D1E36" w:rsidRPr="005705A2" w:rsidRDefault="00915765" w:rsidP="00A80801">
      <w:pPr>
        <w:tabs>
          <w:tab w:val="left" w:pos="720"/>
          <w:tab w:val="left" w:pos="1440"/>
          <w:tab w:val="left" w:pos="2160"/>
          <w:tab w:val="left" w:pos="2880"/>
          <w:tab w:val="left" w:pos="3600"/>
        </w:tabs>
        <w:spacing w:after="120" w:line="240" w:lineRule="auto"/>
        <w:ind w:left="720" w:hanging="720"/>
        <w:jc w:val="both"/>
        <w:rPr>
          <w:rFonts w:ascii="Century Gothic" w:hAnsi="Century Gothic" w:cs="Times New Roman"/>
          <w:b/>
        </w:rPr>
      </w:pPr>
      <w:r w:rsidRPr="005705A2">
        <w:rPr>
          <w:rFonts w:ascii="Century Gothic" w:hAnsi="Century Gothic" w:cs="Times New Roman"/>
          <w:b/>
        </w:rPr>
        <w:t>3.04</w:t>
      </w:r>
      <w:r w:rsidRPr="005705A2">
        <w:rPr>
          <w:rFonts w:ascii="Century Gothic" w:hAnsi="Century Gothic" w:cs="Times New Roman"/>
          <w:b/>
        </w:rPr>
        <w:tab/>
        <w:t>INSPECTION BY OWNER</w:t>
      </w:r>
    </w:p>
    <w:p w14:paraId="13E33D25" w14:textId="77777777" w:rsidR="00AB5BB4" w:rsidRPr="005705A2" w:rsidRDefault="00915765"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r w:rsidRPr="005705A2">
        <w:rPr>
          <w:rFonts w:ascii="Century Gothic" w:hAnsi="Century Gothic" w:cs="Times New Roman"/>
        </w:rPr>
        <w:t>A.</w:t>
      </w:r>
      <w:r w:rsidRPr="005705A2">
        <w:rPr>
          <w:rFonts w:ascii="Century Gothic" w:hAnsi="Century Gothic" w:cs="Times New Roman"/>
        </w:rPr>
        <w:tab/>
        <w:t>OWNER, and its representatives, shall have access, for purpose of inspection, at all times to all parts of the Work and to all shops wherein the Work is in preparation. Contractor shall, at all times, maintain proper facilities and provide safe access for such inspection.</w:t>
      </w:r>
    </w:p>
    <w:p w14:paraId="0FAD6B4B" w14:textId="77777777" w:rsidR="00915765" w:rsidRPr="005705A2" w:rsidRDefault="00915765"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r w:rsidRPr="005705A2">
        <w:rPr>
          <w:rFonts w:ascii="Century Gothic" w:hAnsi="Century Gothic" w:cs="Times New Roman"/>
        </w:rPr>
        <w:t>B.</w:t>
      </w:r>
      <w:r w:rsidRPr="005705A2">
        <w:rPr>
          <w:rFonts w:ascii="Century Gothic" w:hAnsi="Century Gothic" w:cs="Times New Roman"/>
        </w:rPr>
        <w:tab/>
        <w:t>OAR shall have the right to reject materials and/or workmanship deemed defective Work and to require correction. Defective workmanship shall be corrected in a satisfactory manner and defective materials shall be removed</w:t>
      </w:r>
      <w:r w:rsidR="003814D6" w:rsidRPr="005705A2">
        <w:rPr>
          <w:rFonts w:ascii="Century Gothic" w:hAnsi="Century Gothic" w:cs="Times New Roman"/>
        </w:rPr>
        <w:t xml:space="preserve"> f</w:t>
      </w:r>
      <w:r w:rsidRPr="005705A2">
        <w:rPr>
          <w:rFonts w:ascii="Century Gothic" w:hAnsi="Century Gothic" w:cs="Times New Roman"/>
        </w:rPr>
        <w:t xml:space="preserve">rom the premises and legally disposed of without charge to OWNER. If CONTRACTOR does not correct such defective Work within a reasonable time, fixed by written notice and in accordance with the terms and conditions of the Contract </w:t>
      </w:r>
      <w:r w:rsidR="003814D6" w:rsidRPr="005705A2">
        <w:rPr>
          <w:rFonts w:ascii="Century Gothic" w:hAnsi="Century Gothic" w:cs="Times New Roman"/>
        </w:rPr>
        <w:t>Documents</w:t>
      </w:r>
      <w:r w:rsidRPr="005705A2">
        <w:rPr>
          <w:rFonts w:ascii="Century Gothic" w:hAnsi="Century Gothic" w:cs="Times New Roman"/>
        </w:rPr>
        <w:t xml:space="preserve">, OWNER may correct such defective Work </w:t>
      </w:r>
      <w:r w:rsidR="003814D6" w:rsidRPr="005705A2">
        <w:rPr>
          <w:rFonts w:ascii="Century Gothic" w:hAnsi="Century Gothic" w:cs="Times New Roman"/>
        </w:rPr>
        <w:t>and proceed in accordance with r</w:t>
      </w:r>
      <w:r w:rsidRPr="005705A2">
        <w:rPr>
          <w:rFonts w:ascii="Century Gothic" w:hAnsi="Century Gothic" w:cs="Times New Roman"/>
        </w:rPr>
        <w:t>elated Articles of the Contract Documents.</w:t>
      </w:r>
    </w:p>
    <w:p w14:paraId="0AF9CE3A" w14:textId="33F003A5" w:rsidR="003814D6" w:rsidRPr="005705A2" w:rsidRDefault="003814D6" w:rsidP="00A80801">
      <w:pPr>
        <w:tabs>
          <w:tab w:val="left" w:pos="720"/>
          <w:tab w:val="left" w:pos="1440"/>
          <w:tab w:val="left" w:pos="2160"/>
          <w:tab w:val="left" w:pos="2880"/>
          <w:tab w:val="left" w:pos="3600"/>
        </w:tabs>
        <w:spacing w:after="120" w:line="240" w:lineRule="auto"/>
        <w:ind w:left="1440" w:hanging="1440"/>
        <w:jc w:val="both"/>
        <w:rPr>
          <w:rFonts w:ascii="Century Gothic" w:hAnsi="Century Gothic" w:cs="Times New Roman"/>
        </w:rPr>
      </w:pPr>
      <w:r w:rsidRPr="005705A2">
        <w:rPr>
          <w:rFonts w:ascii="Century Gothic" w:hAnsi="Century Gothic" w:cs="Times New Roman"/>
        </w:rPr>
        <w:tab/>
        <w:t>C.</w:t>
      </w:r>
      <w:r w:rsidRPr="005705A2">
        <w:rPr>
          <w:rFonts w:ascii="Century Gothic" w:hAnsi="Century Gothic" w:cs="Times New Roman"/>
        </w:rPr>
        <w:tab/>
        <w:t>CONTRACTOR is responsible for compliance to all applicable local, state, and federal regulations regarding codes, regulations, ordinances, restrictions, and requirements.</w:t>
      </w:r>
    </w:p>
    <w:p w14:paraId="5CDAF450" w14:textId="72EE2B74" w:rsidR="003814D6" w:rsidRPr="005705A2" w:rsidRDefault="003814D6" w:rsidP="00A80801">
      <w:pPr>
        <w:tabs>
          <w:tab w:val="left" w:pos="720"/>
          <w:tab w:val="left" w:pos="1440"/>
          <w:tab w:val="left" w:pos="2160"/>
          <w:tab w:val="left" w:pos="2880"/>
          <w:tab w:val="left" w:pos="3600"/>
        </w:tabs>
        <w:spacing w:after="120" w:line="240" w:lineRule="auto"/>
        <w:jc w:val="both"/>
        <w:rPr>
          <w:rFonts w:ascii="Century Gothic" w:hAnsi="Century Gothic" w:cs="Times New Roman"/>
          <w:b/>
        </w:rPr>
      </w:pPr>
      <w:r w:rsidRPr="005705A2">
        <w:rPr>
          <w:rFonts w:ascii="Century Gothic" w:hAnsi="Century Gothic" w:cs="Times New Roman"/>
          <w:b/>
        </w:rPr>
        <w:t>3.05</w:t>
      </w:r>
      <w:r w:rsidRPr="005705A2">
        <w:rPr>
          <w:rFonts w:ascii="Century Gothic" w:hAnsi="Century Gothic" w:cs="Times New Roman"/>
          <w:b/>
        </w:rPr>
        <w:tab/>
        <w:t>PROJECT INSPECTOR</w:t>
      </w:r>
    </w:p>
    <w:p w14:paraId="56DB8E28" w14:textId="6FF66068" w:rsidR="003814D6" w:rsidRPr="005705A2" w:rsidRDefault="003814D6" w:rsidP="00A80801">
      <w:pPr>
        <w:tabs>
          <w:tab w:val="left" w:pos="720"/>
          <w:tab w:val="left" w:pos="1440"/>
          <w:tab w:val="left" w:pos="2160"/>
          <w:tab w:val="left" w:pos="2880"/>
          <w:tab w:val="left" w:pos="3600"/>
        </w:tabs>
        <w:spacing w:after="120" w:line="240" w:lineRule="auto"/>
        <w:ind w:left="1440" w:hanging="1440"/>
        <w:jc w:val="both"/>
        <w:rPr>
          <w:rFonts w:ascii="Century Gothic" w:hAnsi="Century Gothic" w:cs="Times New Roman"/>
        </w:rPr>
      </w:pPr>
      <w:r w:rsidRPr="005705A2">
        <w:rPr>
          <w:rFonts w:ascii="Century Gothic" w:hAnsi="Century Gothic" w:cs="Times New Roman"/>
          <w:b/>
        </w:rPr>
        <w:tab/>
      </w:r>
      <w:r w:rsidRPr="005705A2">
        <w:rPr>
          <w:rFonts w:ascii="Century Gothic" w:hAnsi="Century Gothic" w:cs="Times New Roman"/>
        </w:rPr>
        <w:t>A.</w:t>
      </w:r>
      <w:r w:rsidRPr="005705A2">
        <w:rPr>
          <w:rFonts w:ascii="Century Gothic" w:hAnsi="Century Gothic" w:cs="Times New Roman"/>
        </w:rPr>
        <w:tab/>
        <w:t xml:space="preserve">A Project Inspector (PI) shall be employed by OWNER in accordance with requirements of Title 24 of the California Code of Regulations with their duties specifically defined therein. Additional DSA certified inspectors may be employed and assigned to the Work by OWNER in accordance with </w:t>
      </w:r>
      <w:r w:rsidRPr="005705A2">
        <w:rPr>
          <w:rFonts w:ascii="Century Gothic" w:hAnsi="Century Gothic" w:cs="Times New Roman"/>
        </w:rPr>
        <w:lastRenderedPageBreak/>
        <w:t>the requirements of California Building Standards Administrative Code with their duties as specifically defined in Section 4-333(b).</w:t>
      </w:r>
    </w:p>
    <w:p w14:paraId="3FE9805A" w14:textId="1F23E062" w:rsidR="003814D6" w:rsidRPr="005705A2" w:rsidRDefault="003814D6" w:rsidP="00A80801">
      <w:pPr>
        <w:tabs>
          <w:tab w:val="left" w:pos="720"/>
          <w:tab w:val="left" w:pos="1440"/>
          <w:tab w:val="left" w:pos="2160"/>
          <w:tab w:val="left" w:pos="2880"/>
          <w:tab w:val="left" w:pos="3600"/>
        </w:tabs>
        <w:spacing w:after="120" w:line="240" w:lineRule="auto"/>
        <w:ind w:left="1440" w:hanging="1440"/>
        <w:jc w:val="both"/>
        <w:rPr>
          <w:rFonts w:ascii="Century Gothic" w:hAnsi="Century Gothic" w:cs="Times New Roman"/>
        </w:rPr>
      </w:pPr>
      <w:r w:rsidRPr="005705A2">
        <w:rPr>
          <w:rFonts w:ascii="Century Gothic" w:hAnsi="Century Gothic" w:cs="Times New Roman"/>
        </w:rPr>
        <w:tab/>
        <w:t>B.</w:t>
      </w:r>
      <w:r w:rsidRPr="005705A2">
        <w:rPr>
          <w:rFonts w:ascii="Century Gothic" w:hAnsi="Century Gothic" w:cs="Times New Roman"/>
        </w:rPr>
        <w:tab/>
        <w:t>Inspection of Work shall not relieve CONTRACTOR from any obligation to fulfill all term</w:t>
      </w:r>
      <w:r w:rsidR="00AB69C8" w:rsidRPr="005705A2">
        <w:rPr>
          <w:rFonts w:ascii="Century Gothic" w:hAnsi="Century Gothic" w:cs="Times New Roman"/>
        </w:rPr>
        <w:t>s and conditions of the Contract Documents.</w:t>
      </w:r>
    </w:p>
    <w:p w14:paraId="7BEDE524" w14:textId="465004CA" w:rsidR="00AB69C8" w:rsidRPr="005705A2" w:rsidRDefault="00AB69C8" w:rsidP="00A80801">
      <w:pPr>
        <w:tabs>
          <w:tab w:val="left" w:pos="720"/>
          <w:tab w:val="left" w:pos="1440"/>
          <w:tab w:val="left" w:pos="2160"/>
          <w:tab w:val="left" w:pos="2880"/>
          <w:tab w:val="left" w:pos="3600"/>
        </w:tabs>
        <w:spacing w:after="120" w:line="240" w:lineRule="auto"/>
        <w:ind w:left="1440" w:hanging="1440"/>
        <w:jc w:val="both"/>
        <w:rPr>
          <w:rFonts w:ascii="Century Gothic" w:hAnsi="Century Gothic" w:cs="Times New Roman"/>
        </w:rPr>
      </w:pPr>
      <w:r w:rsidRPr="005705A2">
        <w:rPr>
          <w:rFonts w:ascii="Century Gothic" w:hAnsi="Century Gothic" w:cs="Times New Roman"/>
        </w:rPr>
        <w:tab/>
        <w:t>C.</w:t>
      </w:r>
      <w:r w:rsidRPr="005705A2">
        <w:rPr>
          <w:rFonts w:ascii="Century Gothic" w:hAnsi="Century Gothic" w:cs="Times New Roman"/>
        </w:rPr>
        <w:tab/>
        <w:t>CONTRACTOR shall be responsible for scheduling times of inspection, test,</w:t>
      </w:r>
      <w:r w:rsidR="00DB7CA1">
        <w:rPr>
          <w:rFonts w:ascii="Century Gothic" w:hAnsi="Century Gothic" w:cs="Times New Roman"/>
        </w:rPr>
        <w:t xml:space="preserve"> </w:t>
      </w:r>
      <w:r w:rsidRPr="005705A2">
        <w:rPr>
          <w:rFonts w:ascii="Century Gothic" w:hAnsi="Century Gothic" w:cs="Times New Roman"/>
        </w:rPr>
        <w:t>sample taking, and similar activities of the Work.</w:t>
      </w:r>
    </w:p>
    <w:p w14:paraId="707C9E38" w14:textId="06D48F1B" w:rsidR="00AB69C8" w:rsidRPr="005705A2" w:rsidRDefault="00AB69C8" w:rsidP="00A80801">
      <w:pPr>
        <w:tabs>
          <w:tab w:val="left" w:pos="720"/>
          <w:tab w:val="left" w:pos="1440"/>
          <w:tab w:val="left" w:pos="2160"/>
          <w:tab w:val="left" w:pos="2880"/>
          <w:tab w:val="left" w:pos="3600"/>
        </w:tabs>
        <w:spacing w:after="120" w:line="240" w:lineRule="auto"/>
        <w:jc w:val="both"/>
        <w:rPr>
          <w:rFonts w:ascii="Century Gothic" w:hAnsi="Century Gothic" w:cs="Times New Roman"/>
          <w:b/>
        </w:rPr>
      </w:pPr>
      <w:r w:rsidRPr="005705A2">
        <w:rPr>
          <w:rFonts w:ascii="Century Gothic" w:hAnsi="Century Gothic" w:cs="Times New Roman"/>
          <w:b/>
        </w:rPr>
        <w:t>3.06</w:t>
      </w:r>
      <w:r w:rsidRPr="005705A2">
        <w:rPr>
          <w:rFonts w:ascii="Century Gothic" w:hAnsi="Century Gothic" w:cs="Times New Roman"/>
          <w:b/>
        </w:rPr>
        <w:tab/>
        <w:t>TESTS AND INSPECTIONS</w:t>
      </w:r>
    </w:p>
    <w:p w14:paraId="77CECC31" w14:textId="1AC770B4" w:rsidR="00AB69C8" w:rsidRPr="005705A2" w:rsidRDefault="00DB7CA1" w:rsidP="00A80801">
      <w:pPr>
        <w:tabs>
          <w:tab w:val="left" w:pos="720"/>
          <w:tab w:val="left" w:pos="1440"/>
          <w:tab w:val="left" w:pos="2160"/>
          <w:tab w:val="left" w:pos="2880"/>
          <w:tab w:val="left" w:pos="3600"/>
        </w:tabs>
        <w:spacing w:after="120" w:line="240" w:lineRule="auto"/>
        <w:ind w:left="720" w:hanging="720"/>
        <w:jc w:val="both"/>
        <w:rPr>
          <w:rFonts w:ascii="Century Gothic" w:hAnsi="Century Gothic" w:cs="Times New Roman"/>
        </w:rPr>
      </w:pPr>
      <w:r>
        <w:rPr>
          <w:rFonts w:ascii="Century Gothic" w:hAnsi="Century Gothic" w:cs="Times New Roman"/>
        </w:rPr>
        <w:tab/>
      </w:r>
      <w:r w:rsidR="00C73E7C">
        <w:rPr>
          <w:rFonts w:ascii="Century Gothic" w:hAnsi="Century Gothic" w:cs="Times New Roman"/>
        </w:rPr>
        <w:t xml:space="preserve">Test and Inspections will be per </w:t>
      </w:r>
      <w:proofErr w:type="spellStart"/>
      <w:r w:rsidR="00C73E7C">
        <w:rPr>
          <w:rFonts w:ascii="Century Gothic" w:hAnsi="Century Gothic" w:cs="Times New Roman"/>
        </w:rPr>
        <w:t>DSA</w:t>
      </w:r>
      <w:proofErr w:type="spellEnd"/>
      <w:r w:rsidR="00C73E7C">
        <w:rPr>
          <w:rFonts w:ascii="Century Gothic" w:hAnsi="Century Gothic" w:cs="Times New Roman"/>
        </w:rPr>
        <w:t xml:space="preserve"> Form 103 as </w:t>
      </w:r>
      <w:proofErr w:type="spellStart"/>
      <w:r w:rsidR="00C73E7C">
        <w:rPr>
          <w:rFonts w:ascii="Century Gothic" w:hAnsi="Century Gothic" w:cs="Times New Roman"/>
        </w:rPr>
        <w:t>DSA</w:t>
      </w:r>
      <w:proofErr w:type="spellEnd"/>
      <w:r w:rsidR="00C73E7C">
        <w:rPr>
          <w:rFonts w:ascii="Century Gothic" w:hAnsi="Century Gothic" w:cs="Times New Roman"/>
        </w:rPr>
        <w:t xml:space="preserve">-approved with Drawings and Specifications. </w:t>
      </w:r>
    </w:p>
    <w:p w14:paraId="0F4FCA53" w14:textId="77777777" w:rsidR="005A6EFF" w:rsidRPr="005705A2" w:rsidRDefault="005A6EFF" w:rsidP="00A80801">
      <w:pPr>
        <w:tabs>
          <w:tab w:val="left" w:pos="720"/>
          <w:tab w:val="left" w:pos="1440"/>
          <w:tab w:val="left" w:pos="2160"/>
          <w:tab w:val="left" w:pos="2880"/>
          <w:tab w:val="left" w:pos="3600"/>
        </w:tabs>
        <w:spacing w:after="120" w:line="240" w:lineRule="auto"/>
        <w:ind w:left="1440" w:hanging="720"/>
        <w:jc w:val="both"/>
        <w:rPr>
          <w:rFonts w:ascii="Century Gothic" w:hAnsi="Century Gothic" w:cs="Times New Roman"/>
        </w:rPr>
      </w:pPr>
    </w:p>
    <w:p w14:paraId="189054AF" w14:textId="77777777" w:rsidR="00C4507D" w:rsidRPr="005705A2" w:rsidRDefault="00B1308F" w:rsidP="00A80801">
      <w:pPr>
        <w:tabs>
          <w:tab w:val="left" w:pos="720"/>
          <w:tab w:val="left" w:pos="1440"/>
          <w:tab w:val="left" w:pos="2160"/>
          <w:tab w:val="left" w:pos="2880"/>
          <w:tab w:val="left" w:pos="3600"/>
        </w:tabs>
        <w:spacing w:after="120" w:line="240" w:lineRule="auto"/>
        <w:jc w:val="center"/>
        <w:rPr>
          <w:rFonts w:ascii="Century Gothic" w:hAnsi="Century Gothic" w:cs="Times New Roman"/>
          <w:b/>
        </w:rPr>
      </w:pPr>
      <w:r w:rsidRPr="005705A2">
        <w:rPr>
          <w:rFonts w:ascii="Century Gothic" w:hAnsi="Century Gothic" w:cs="Times New Roman"/>
          <w:b/>
        </w:rPr>
        <w:t>END OF SECTION</w:t>
      </w:r>
    </w:p>
    <w:sectPr w:rsidR="00C4507D" w:rsidRPr="005705A2" w:rsidSect="00E55A64">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C2FA" w14:textId="77777777" w:rsidR="00B237CB" w:rsidRDefault="00B237CB" w:rsidP="00B21BD9">
      <w:pPr>
        <w:spacing w:after="0" w:line="240" w:lineRule="auto"/>
      </w:pPr>
      <w:r>
        <w:separator/>
      </w:r>
    </w:p>
  </w:endnote>
  <w:endnote w:type="continuationSeparator" w:id="0">
    <w:p w14:paraId="29F0D5D0" w14:textId="77777777" w:rsidR="00B237CB" w:rsidRDefault="00B237CB" w:rsidP="00B2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08696901"/>
      <w:docPartObj>
        <w:docPartGallery w:val="Page Numbers (Bottom of Page)"/>
        <w:docPartUnique/>
      </w:docPartObj>
    </w:sdtPr>
    <w:sdtEndPr>
      <w:rPr>
        <w:rFonts w:ascii="Century Gothic" w:hAnsi="Century Gothic"/>
      </w:rPr>
    </w:sdtEndPr>
    <w:sdtContent>
      <w:sdt>
        <w:sdtPr>
          <w:rPr>
            <w:rFonts w:ascii="Century Gothic" w:hAnsi="Century Gothic"/>
            <w:sz w:val="20"/>
            <w:szCs w:val="20"/>
          </w:rPr>
          <w:id w:val="860082579"/>
          <w:docPartObj>
            <w:docPartGallery w:val="Page Numbers (Top of Page)"/>
            <w:docPartUnique/>
          </w:docPartObj>
        </w:sdtPr>
        <w:sdtEndPr/>
        <w:sdtContent>
          <w:p w14:paraId="39CB4BF0" w14:textId="52723ED2" w:rsidR="00821380" w:rsidRPr="009440A4" w:rsidRDefault="005B0603" w:rsidP="00821380">
            <w:pPr>
              <w:pStyle w:val="Footer"/>
              <w:jc w:val="both"/>
              <w:rPr>
                <w:rFonts w:ascii="Century Gothic" w:hAnsi="Century Gothic"/>
                <w:sz w:val="20"/>
                <w:szCs w:val="20"/>
              </w:rPr>
            </w:pPr>
            <w:r w:rsidRPr="009440A4">
              <w:rPr>
                <w:rFonts w:ascii="Century Gothic" w:hAnsi="Century Gothic"/>
                <w:sz w:val="20"/>
                <w:szCs w:val="20"/>
              </w:rPr>
              <w:t xml:space="preserve">Revised: </w:t>
            </w:r>
            <w:r w:rsidR="00817878" w:rsidRPr="009440A4">
              <w:rPr>
                <w:rFonts w:ascii="Century Gothic" w:hAnsi="Century Gothic"/>
                <w:sz w:val="20"/>
                <w:szCs w:val="20"/>
              </w:rPr>
              <w:t>01/07/22</w:t>
            </w:r>
            <w:r w:rsidR="00821380" w:rsidRPr="009440A4">
              <w:rPr>
                <w:rFonts w:ascii="Century Gothic" w:hAnsi="Century Gothic"/>
                <w:sz w:val="20"/>
                <w:szCs w:val="20"/>
              </w:rPr>
              <w:tab/>
            </w:r>
            <w:r w:rsidR="00821380" w:rsidRPr="009440A4">
              <w:rPr>
                <w:rFonts w:ascii="Century Gothic" w:hAnsi="Century Gothic"/>
                <w:sz w:val="20"/>
                <w:szCs w:val="20"/>
              </w:rPr>
              <w:tab/>
              <w:t xml:space="preserve">Page </w:t>
            </w:r>
            <w:r w:rsidR="00821380" w:rsidRPr="009440A4">
              <w:rPr>
                <w:rFonts w:ascii="Century Gothic" w:hAnsi="Century Gothic"/>
                <w:sz w:val="20"/>
                <w:szCs w:val="20"/>
              </w:rPr>
              <w:fldChar w:fldCharType="begin"/>
            </w:r>
            <w:r w:rsidR="00821380" w:rsidRPr="009440A4">
              <w:rPr>
                <w:rFonts w:ascii="Century Gothic" w:hAnsi="Century Gothic"/>
                <w:sz w:val="20"/>
                <w:szCs w:val="20"/>
              </w:rPr>
              <w:instrText xml:space="preserve"> PAGE </w:instrText>
            </w:r>
            <w:r w:rsidR="00821380" w:rsidRPr="009440A4">
              <w:rPr>
                <w:rFonts w:ascii="Century Gothic" w:hAnsi="Century Gothic"/>
                <w:sz w:val="20"/>
                <w:szCs w:val="20"/>
              </w:rPr>
              <w:fldChar w:fldCharType="separate"/>
            </w:r>
            <w:r w:rsidR="002B78F2" w:rsidRPr="009440A4">
              <w:rPr>
                <w:rFonts w:ascii="Century Gothic" w:hAnsi="Century Gothic"/>
                <w:noProof/>
                <w:sz w:val="20"/>
                <w:szCs w:val="20"/>
              </w:rPr>
              <w:t>1</w:t>
            </w:r>
            <w:r w:rsidR="00821380" w:rsidRPr="009440A4">
              <w:rPr>
                <w:rFonts w:ascii="Century Gothic" w:hAnsi="Century Gothic"/>
                <w:sz w:val="20"/>
                <w:szCs w:val="20"/>
              </w:rPr>
              <w:fldChar w:fldCharType="end"/>
            </w:r>
            <w:r w:rsidR="00821380" w:rsidRPr="009440A4">
              <w:rPr>
                <w:rFonts w:ascii="Century Gothic" w:hAnsi="Century Gothic"/>
                <w:sz w:val="20"/>
                <w:szCs w:val="20"/>
              </w:rPr>
              <w:t xml:space="preserve"> of </w:t>
            </w:r>
            <w:r w:rsidR="00821380" w:rsidRPr="009440A4">
              <w:rPr>
                <w:rFonts w:ascii="Century Gothic" w:hAnsi="Century Gothic"/>
                <w:sz w:val="20"/>
                <w:szCs w:val="20"/>
              </w:rPr>
              <w:fldChar w:fldCharType="begin"/>
            </w:r>
            <w:r w:rsidR="00821380" w:rsidRPr="009440A4">
              <w:rPr>
                <w:rFonts w:ascii="Century Gothic" w:hAnsi="Century Gothic"/>
                <w:sz w:val="20"/>
                <w:szCs w:val="20"/>
              </w:rPr>
              <w:instrText xml:space="preserve"> NUMPAGES  </w:instrText>
            </w:r>
            <w:r w:rsidR="00821380" w:rsidRPr="009440A4">
              <w:rPr>
                <w:rFonts w:ascii="Century Gothic" w:hAnsi="Century Gothic"/>
                <w:sz w:val="20"/>
                <w:szCs w:val="20"/>
              </w:rPr>
              <w:fldChar w:fldCharType="separate"/>
            </w:r>
            <w:r w:rsidR="002B78F2" w:rsidRPr="009440A4">
              <w:rPr>
                <w:rFonts w:ascii="Century Gothic" w:hAnsi="Century Gothic"/>
                <w:noProof/>
                <w:sz w:val="20"/>
                <w:szCs w:val="20"/>
              </w:rPr>
              <w:t>6</w:t>
            </w:r>
            <w:r w:rsidR="00821380" w:rsidRPr="009440A4">
              <w:rPr>
                <w:rFonts w:ascii="Century Gothic" w:hAnsi="Century Gothic"/>
                <w:sz w:val="20"/>
                <w:szCs w:val="20"/>
              </w:rPr>
              <w:fldChar w:fldCharType="end"/>
            </w:r>
          </w:p>
        </w:sdtContent>
      </w:sdt>
    </w:sdtContent>
  </w:sdt>
  <w:p w14:paraId="472D11C0" w14:textId="7F177AE0" w:rsidR="00B21BD9" w:rsidRPr="009440A4" w:rsidRDefault="005B0603" w:rsidP="00E55A64">
    <w:pPr>
      <w:pStyle w:val="Footer"/>
      <w:tabs>
        <w:tab w:val="left" w:pos="8115"/>
      </w:tabs>
      <w:jc w:val="right"/>
      <w:rPr>
        <w:rFonts w:ascii="Century Gothic" w:hAnsi="Century Gothic"/>
        <w:sz w:val="20"/>
        <w:szCs w:val="20"/>
      </w:rPr>
    </w:pPr>
    <w:r w:rsidRPr="009440A4">
      <w:rPr>
        <w:rFonts w:ascii="Century Gothic" w:hAnsi="Century Gothic"/>
        <w:sz w:val="20"/>
        <w:szCs w:val="20"/>
      </w:rPr>
      <w:t>Testing and Inspections</w:t>
    </w:r>
  </w:p>
  <w:p w14:paraId="270ECB3E" w14:textId="7FABB87B" w:rsidR="00821380" w:rsidRPr="009440A4" w:rsidRDefault="00BF0566" w:rsidP="00E55A64">
    <w:pPr>
      <w:pStyle w:val="Footer"/>
      <w:tabs>
        <w:tab w:val="left" w:pos="8115"/>
      </w:tabs>
      <w:jc w:val="right"/>
      <w:rPr>
        <w:rFonts w:ascii="Century Gothic" w:hAnsi="Century Gothic"/>
        <w:sz w:val="20"/>
        <w:szCs w:val="20"/>
      </w:rPr>
    </w:pPr>
    <w:r w:rsidRPr="009440A4">
      <w:rPr>
        <w:rFonts w:ascii="Century Gothic" w:hAnsi="Century Gothic"/>
        <w:sz w:val="20"/>
        <w:szCs w:val="20"/>
      </w:rPr>
      <w:t xml:space="preserve">Section </w:t>
    </w:r>
    <w:r w:rsidR="00817878" w:rsidRPr="009440A4">
      <w:rPr>
        <w:rFonts w:ascii="Century Gothic" w:hAnsi="Century Gothic"/>
        <w:sz w:val="20"/>
        <w:szCs w:val="20"/>
      </w:rPr>
      <w:t>01 45 23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AE5A" w14:textId="77777777" w:rsidR="00B237CB" w:rsidRDefault="00B237CB" w:rsidP="00B21BD9">
      <w:pPr>
        <w:spacing w:after="0" w:line="240" w:lineRule="auto"/>
      </w:pPr>
      <w:r>
        <w:separator/>
      </w:r>
    </w:p>
  </w:footnote>
  <w:footnote w:type="continuationSeparator" w:id="0">
    <w:p w14:paraId="54243239" w14:textId="77777777" w:rsidR="00B237CB" w:rsidRDefault="00B237CB" w:rsidP="00B2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1EA8" w14:textId="7CF14B9F" w:rsidR="00205287" w:rsidRPr="00817878" w:rsidRDefault="00205287" w:rsidP="00E55A64">
    <w:pPr>
      <w:pStyle w:val="Header"/>
      <w:jc w:val="right"/>
      <w:rPr>
        <w:rFonts w:ascii="Century Gothic" w:hAnsi="Century Gothic"/>
        <w:bCs/>
      </w:rPr>
    </w:pPr>
    <w:r w:rsidRPr="00817878">
      <w:rPr>
        <w:rFonts w:ascii="Century Gothic" w:hAnsi="Century Gothic"/>
        <w:bCs/>
      </w:rPr>
      <w:t>Fontana Unified School District</w:t>
    </w:r>
  </w:p>
  <w:p w14:paraId="23300779" w14:textId="2283765F" w:rsidR="00205287" w:rsidRPr="00817878" w:rsidRDefault="005B0603" w:rsidP="00E55A64">
    <w:pPr>
      <w:pStyle w:val="Header"/>
      <w:jc w:val="right"/>
      <w:rPr>
        <w:rFonts w:ascii="Century Gothic" w:hAnsi="Century Gothic"/>
        <w:bCs/>
      </w:rPr>
    </w:pPr>
    <w:r w:rsidRPr="00817878">
      <w:rPr>
        <w:rFonts w:ascii="Century Gothic" w:hAnsi="Century Gothic"/>
        <w:bCs/>
      </w:rPr>
      <w:t>TESTING AND INSPECTION</w:t>
    </w:r>
  </w:p>
  <w:p w14:paraId="049B6AC7" w14:textId="28F5A49B" w:rsidR="00205287" w:rsidRPr="00817878" w:rsidRDefault="00817878" w:rsidP="00E55A64">
    <w:pPr>
      <w:pStyle w:val="Header"/>
      <w:jc w:val="right"/>
      <w:rPr>
        <w:rFonts w:ascii="Century Gothic" w:hAnsi="Century Gothic"/>
        <w:bCs/>
      </w:rPr>
    </w:pPr>
    <w:r w:rsidRPr="00817878">
      <w:rPr>
        <w:rFonts w:ascii="Century Gothic" w:hAnsi="Century Gothic"/>
        <w:bCs/>
      </w:rPr>
      <w:t>01 45 23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E6"/>
    <w:multiLevelType w:val="hybridMultilevel"/>
    <w:tmpl w:val="7D64C748"/>
    <w:lvl w:ilvl="0" w:tplc="4216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07075"/>
    <w:multiLevelType w:val="hybridMultilevel"/>
    <w:tmpl w:val="74E02B38"/>
    <w:lvl w:ilvl="0" w:tplc="5F525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1628D"/>
    <w:multiLevelType w:val="hybridMultilevel"/>
    <w:tmpl w:val="64D81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29AD"/>
    <w:multiLevelType w:val="multilevel"/>
    <w:tmpl w:val="0106ABC8"/>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33E07"/>
    <w:multiLevelType w:val="hybridMultilevel"/>
    <w:tmpl w:val="B6402FC8"/>
    <w:lvl w:ilvl="0" w:tplc="E6525F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FD00A872">
      <w:start w:val="2"/>
      <w:numFmt w:val="decimal"/>
      <w:lvlText w:val="%3."/>
      <w:lvlJc w:val="left"/>
      <w:pPr>
        <w:ind w:left="3780" w:hanging="360"/>
      </w:pPr>
      <w:rPr>
        <w:rFonts w:hint="default"/>
      </w:rPr>
    </w:lvl>
    <w:lvl w:ilvl="3" w:tplc="9B720242">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7DB6478"/>
    <w:multiLevelType w:val="hybridMultilevel"/>
    <w:tmpl w:val="1410FFE4"/>
    <w:lvl w:ilvl="0" w:tplc="E3FE0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AC017C"/>
    <w:multiLevelType w:val="hybridMultilevel"/>
    <w:tmpl w:val="346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741D5"/>
    <w:multiLevelType w:val="hybridMultilevel"/>
    <w:tmpl w:val="326A7B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61B2B"/>
    <w:multiLevelType w:val="hybridMultilevel"/>
    <w:tmpl w:val="CE981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00E6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78E2"/>
    <w:multiLevelType w:val="hybridMultilevel"/>
    <w:tmpl w:val="5BF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C79D8"/>
    <w:multiLevelType w:val="hybridMultilevel"/>
    <w:tmpl w:val="DFA6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87079"/>
    <w:multiLevelType w:val="hybridMultilevel"/>
    <w:tmpl w:val="B4F0CA78"/>
    <w:lvl w:ilvl="0" w:tplc="0F348EE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EB2AC1"/>
    <w:multiLevelType w:val="hybridMultilevel"/>
    <w:tmpl w:val="B02C2DDA"/>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E6B6179"/>
    <w:multiLevelType w:val="hybridMultilevel"/>
    <w:tmpl w:val="7B780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63AC4"/>
    <w:multiLevelType w:val="hybridMultilevel"/>
    <w:tmpl w:val="25546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86FB7"/>
    <w:multiLevelType w:val="hybridMultilevel"/>
    <w:tmpl w:val="FAB0D5C8"/>
    <w:lvl w:ilvl="0" w:tplc="083E7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01BDE"/>
    <w:multiLevelType w:val="hybridMultilevel"/>
    <w:tmpl w:val="F064C1D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FD604B2"/>
    <w:multiLevelType w:val="hybridMultilevel"/>
    <w:tmpl w:val="01E06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488649">
    <w:abstractNumId w:val="10"/>
  </w:num>
  <w:num w:numId="2" w16cid:durableId="1564410373">
    <w:abstractNumId w:val="4"/>
  </w:num>
  <w:num w:numId="3" w16cid:durableId="1352224529">
    <w:abstractNumId w:val="12"/>
  </w:num>
  <w:num w:numId="4" w16cid:durableId="1505171405">
    <w:abstractNumId w:val="5"/>
  </w:num>
  <w:num w:numId="5" w16cid:durableId="1944610686">
    <w:abstractNumId w:val="13"/>
  </w:num>
  <w:num w:numId="6" w16cid:durableId="1325358383">
    <w:abstractNumId w:val="0"/>
  </w:num>
  <w:num w:numId="7" w16cid:durableId="862665458">
    <w:abstractNumId w:val="6"/>
  </w:num>
  <w:num w:numId="8" w16cid:durableId="1280650744">
    <w:abstractNumId w:val="11"/>
  </w:num>
  <w:num w:numId="9" w16cid:durableId="794255163">
    <w:abstractNumId w:val="9"/>
  </w:num>
  <w:num w:numId="10" w16cid:durableId="1849830699">
    <w:abstractNumId w:val="17"/>
  </w:num>
  <w:num w:numId="11" w16cid:durableId="1218200526">
    <w:abstractNumId w:val="8"/>
  </w:num>
  <w:num w:numId="12" w16cid:durableId="91782832">
    <w:abstractNumId w:val="16"/>
  </w:num>
  <w:num w:numId="13" w16cid:durableId="1677883259">
    <w:abstractNumId w:val="18"/>
  </w:num>
  <w:num w:numId="14" w16cid:durableId="1539926854">
    <w:abstractNumId w:val="3"/>
  </w:num>
  <w:num w:numId="15" w16cid:durableId="581064990">
    <w:abstractNumId w:val="14"/>
  </w:num>
  <w:num w:numId="16" w16cid:durableId="11228602">
    <w:abstractNumId w:val="1"/>
  </w:num>
  <w:num w:numId="17" w16cid:durableId="1121807038">
    <w:abstractNumId w:val="2"/>
  </w:num>
  <w:num w:numId="18" w16cid:durableId="139155613">
    <w:abstractNumId w:val="15"/>
  </w:num>
  <w:num w:numId="19" w16cid:durableId="141258495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A4"/>
    <w:rsid w:val="00003344"/>
    <w:rsid w:val="0001284A"/>
    <w:rsid w:val="00013CD3"/>
    <w:rsid w:val="000159E5"/>
    <w:rsid w:val="00023859"/>
    <w:rsid w:val="000262A2"/>
    <w:rsid w:val="00030A59"/>
    <w:rsid w:val="000321D2"/>
    <w:rsid w:val="00035B64"/>
    <w:rsid w:val="00044651"/>
    <w:rsid w:val="00053712"/>
    <w:rsid w:val="00053FB4"/>
    <w:rsid w:val="00056CB0"/>
    <w:rsid w:val="000665C0"/>
    <w:rsid w:val="00066A1D"/>
    <w:rsid w:val="00070912"/>
    <w:rsid w:val="00070B3A"/>
    <w:rsid w:val="0007490B"/>
    <w:rsid w:val="00082056"/>
    <w:rsid w:val="000874B5"/>
    <w:rsid w:val="000941F3"/>
    <w:rsid w:val="000A4A78"/>
    <w:rsid w:val="000B37B3"/>
    <w:rsid w:val="000B43DA"/>
    <w:rsid w:val="000B4DFB"/>
    <w:rsid w:val="000B729A"/>
    <w:rsid w:val="000C3457"/>
    <w:rsid w:val="000C42AE"/>
    <w:rsid w:val="000C4FCE"/>
    <w:rsid w:val="000D1E36"/>
    <w:rsid w:val="000D214B"/>
    <w:rsid w:val="000D3A5A"/>
    <w:rsid w:val="000D6402"/>
    <w:rsid w:val="000F0D0A"/>
    <w:rsid w:val="00104916"/>
    <w:rsid w:val="001049B4"/>
    <w:rsid w:val="00106C59"/>
    <w:rsid w:val="00110648"/>
    <w:rsid w:val="00114E08"/>
    <w:rsid w:val="00125104"/>
    <w:rsid w:val="001252D3"/>
    <w:rsid w:val="0012657E"/>
    <w:rsid w:val="00131EFD"/>
    <w:rsid w:val="0013279D"/>
    <w:rsid w:val="001357AF"/>
    <w:rsid w:val="00136629"/>
    <w:rsid w:val="00137673"/>
    <w:rsid w:val="00140C3E"/>
    <w:rsid w:val="00143ED3"/>
    <w:rsid w:val="0014441D"/>
    <w:rsid w:val="00144CEE"/>
    <w:rsid w:val="0015393D"/>
    <w:rsid w:val="00154566"/>
    <w:rsid w:val="001650DB"/>
    <w:rsid w:val="00166BAB"/>
    <w:rsid w:val="00170B08"/>
    <w:rsid w:val="00173E9E"/>
    <w:rsid w:val="00173FF3"/>
    <w:rsid w:val="001800A4"/>
    <w:rsid w:val="00184A79"/>
    <w:rsid w:val="001850CC"/>
    <w:rsid w:val="00186B67"/>
    <w:rsid w:val="00187B95"/>
    <w:rsid w:val="001A18A0"/>
    <w:rsid w:val="001A4ABC"/>
    <w:rsid w:val="001A667B"/>
    <w:rsid w:val="001B2E29"/>
    <w:rsid w:val="001B3690"/>
    <w:rsid w:val="001B66FD"/>
    <w:rsid w:val="001C61FC"/>
    <w:rsid w:val="001C63FB"/>
    <w:rsid w:val="001C7ACB"/>
    <w:rsid w:val="001E2429"/>
    <w:rsid w:val="001E5D91"/>
    <w:rsid w:val="001E736E"/>
    <w:rsid w:val="001E77DF"/>
    <w:rsid w:val="001F355D"/>
    <w:rsid w:val="001F44A8"/>
    <w:rsid w:val="001F67F6"/>
    <w:rsid w:val="00202EB5"/>
    <w:rsid w:val="0020422A"/>
    <w:rsid w:val="00205287"/>
    <w:rsid w:val="00207931"/>
    <w:rsid w:val="00212680"/>
    <w:rsid w:val="00212C1F"/>
    <w:rsid w:val="002248CE"/>
    <w:rsid w:val="00230FE4"/>
    <w:rsid w:val="00233642"/>
    <w:rsid w:val="00242AFD"/>
    <w:rsid w:val="00255507"/>
    <w:rsid w:val="0026113E"/>
    <w:rsid w:val="00276C40"/>
    <w:rsid w:val="002804CE"/>
    <w:rsid w:val="002851F5"/>
    <w:rsid w:val="00286469"/>
    <w:rsid w:val="002919A0"/>
    <w:rsid w:val="00292038"/>
    <w:rsid w:val="00295FB7"/>
    <w:rsid w:val="002A6EB7"/>
    <w:rsid w:val="002B366D"/>
    <w:rsid w:val="002B52AC"/>
    <w:rsid w:val="002B78F2"/>
    <w:rsid w:val="002C264A"/>
    <w:rsid w:val="002C3B39"/>
    <w:rsid w:val="002C6668"/>
    <w:rsid w:val="002D0662"/>
    <w:rsid w:val="002D0849"/>
    <w:rsid w:val="002D3E5C"/>
    <w:rsid w:val="002D5C64"/>
    <w:rsid w:val="002D765E"/>
    <w:rsid w:val="002E152F"/>
    <w:rsid w:val="002E46E7"/>
    <w:rsid w:val="002E5F25"/>
    <w:rsid w:val="002F61B7"/>
    <w:rsid w:val="003042B9"/>
    <w:rsid w:val="0030431B"/>
    <w:rsid w:val="00310A72"/>
    <w:rsid w:val="00311A82"/>
    <w:rsid w:val="003148EE"/>
    <w:rsid w:val="00314E66"/>
    <w:rsid w:val="0032185D"/>
    <w:rsid w:val="00323722"/>
    <w:rsid w:val="0033638F"/>
    <w:rsid w:val="003364B0"/>
    <w:rsid w:val="003375A3"/>
    <w:rsid w:val="00344B45"/>
    <w:rsid w:val="00350C38"/>
    <w:rsid w:val="003510CE"/>
    <w:rsid w:val="00354A75"/>
    <w:rsid w:val="0036693D"/>
    <w:rsid w:val="00367520"/>
    <w:rsid w:val="003714EA"/>
    <w:rsid w:val="00372B47"/>
    <w:rsid w:val="00374CEA"/>
    <w:rsid w:val="00375392"/>
    <w:rsid w:val="003814D6"/>
    <w:rsid w:val="00381D14"/>
    <w:rsid w:val="00387CE7"/>
    <w:rsid w:val="00390203"/>
    <w:rsid w:val="00397D9A"/>
    <w:rsid w:val="003A037A"/>
    <w:rsid w:val="003A174D"/>
    <w:rsid w:val="003B1015"/>
    <w:rsid w:val="003B3E6A"/>
    <w:rsid w:val="003B5895"/>
    <w:rsid w:val="003B5941"/>
    <w:rsid w:val="003C19E9"/>
    <w:rsid w:val="003C6844"/>
    <w:rsid w:val="003D2183"/>
    <w:rsid w:val="003D4610"/>
    <w:rsid w:val="003D517E"/>
    <w:rsid w:val="003E2ED4"/>
    <w:rsid w:val="003E2F14"/>
    <w:rsid w:val="003E4198"/>
    <w:rsid w:val="003E5B9E"/>
    <w:rsid w:val="003E6042"/>
    <w:rsid w:val="003E7077"/>
    <w:rsid w:val="003E7093"/>
    <w:rsid w:val="003E7618"/>
    <w:rsid w:val="003F0230"/>
    <w:rsid w:val="003F05B3"/>
    <w:rsid w:val="004007BA"/>
    <w:rsid w:val="00400B44"/>
    <w:rsid w:val="00405C93"/>
    <w:rsid w:val="00407C94"/>
    <w:rsid w:val="00417538"/>
    <w:rsid w:val="004264B8"/>
    <w:rsid w:val="004373F8"/>
    <w:rsid w:val="0045080D"/>
    <w:rsid w:val="00454D1E"/>
    <w:rsid w:val="0046039F"/>
    <w:rsid w:val="00467D1A"/>
    <w:rsid w:val="00467E77"/>
    <w:rsid w:val="00476E77"/>
    <w:rsid w:val="00476FC7"/>
    <w:rsid w:val="0047712F"/>
    <w:rsid w:val="00480304"/>
    <w:rsid w:val="00480B50"/>
    <w:rsid w:val="00480C53"/>
    <w:rsid w:val="00481863"/>
    <w:rsid w:val="00482A93"/>
    <w:rsid w:val="00484990"/>
    <w:rsid w:val="004852AA"/>
    <w:rsid w:val="00491128"/>
    <w:rsid w:val="00494BC8"/>
    <w:rsid w:val="00495C23"/>
    <w:rsid w:val="004961C3"/>
    <w:rsid w:val="004A4C9D"/>
    <w:rsid w:val="004A6DC5"/>
    <w:rsid w:val="004B496F"/>
    <w:rsid w:val="004B50F2"/>
    <w:rsid w:val="004C1745"/>
    <w:rsid w:val="004D1469"/>
    <w:rsid w:val="004D2A97"/>
    <w:rsid w:val="004D72C0"/>
    <w:rsid w:val="004E29F0"/>
    <w:rsid w:val="004E40A3"/>
    <w:rsid w:val="004F0B1D"/>
    <w:rsid w:val="005024C6"/>
    <w:rsid w:val="00505B90"/>
    <w:rsid w:val="005113E8"/>
    <w:rsid w:val="00514061"/>
    <w:rsid w:val="005156E0"/>
    <w:rsid w:val="00517ECB"/>
    <w:rsid w:val="0052051E"/>
    <w:rsid w:val="00522354"/>
    <w:rsid w:val="00526F16"/>
    <w:rsid w:val="00527053"/>
    <w:rsid w:val="005276F2"/>
    <w:rsid w:val="005311BC"/>
    <w:rsid w:val="0053557D"/>
    <w:rsid w:val="0053722F"/>
    <w:rsid w:val="00542307"/>
    <w:rsid w:val="00542411"/>
    <w:rsid w:val="005458F0"/>
    <w:rsid w:val="00547D81"/>
    <w:rsid w:val="0055186A"/>
    <w:rsid w:val="005521DD"/>
    <w:rsid w:val="00553386"/>
    <w:rsid w:val="00553952"/>
    <w:rsid w:val="005544F7"/>
    <w:rsid w:val="00561DDE"/>
    <w:rsid w:val="005632F0"/>
    <w:rsid w:val="0056569F"/>
    <w:rsid w:val="00565EA4"/>
    <w:rsid w:val="00565F82"/>
    <w:rsid w:val="0057016A"/>
    <w:rsid w:val="005705A2"/>
    <w:rsid w:val="00570EB1"/>
    <w:rsid w:val="005752AB"/>
    <w:rsid w:val="00575D11"/>
    <w:rsid w:val="00580E7D"/>
    <w:rsid w:val="00584170"/>
    <w:rsid w:val="0058567E"/>
    <w:rsid w:val="0058738D"/>
    <w:rsid w:val="00587E83"/>
    <w:rsid w:val="00591CB4"/>
    <w:rsid w:val="00591D07"/>
    <w:rsid w:val="005960EA"/>
    <w:rsid w:val="005A4009"/>
    <w:rsid w:val="005A6EFF"/>
    <w:rsid w:val="005B0603"/>
    <w:rsid w:val="005B0FD4"/>
    <w:rsid w:val="005C12FE"/>
    <w:rsid w:val="005C22ED"/>
    <w:rsid w:val="005C466F"/>
    <w:rsid w:val="005C4734"/>
    <w:rsid w:val="005C55CC"/>
    <w:rsid w:val="005C5985"/>
    <w:rsid w:val="005C686E"/>
    <w:rsid w:val="005D00B2"/>
    <w:rsid w:val="005D6E03"/>
    <w:rsid w:val="005D6F0E"/>
    <w:rsid w:val="005E55C5"/>
    <w:rsid w:val="005F4009"/>
    <w:rsid w:val="00603AA8"/>
    <w:rsid w:val="00610677"/>
    <w:rsid w:val="00612577"/>
    <w:rsid w:val="006166AC"/>
    <w:rsid w:val="00616F46"/>
    <w:rsid w:val="00621CDD"/>
    <w:rsid w:val="006249AA"/>
    <w:rsid w:val="006300E5"/>
    <w:rsid w:val="00630338"/>
    <w:rsid w:val="00634685"/>
    <w:rsid w:val="00635D81"/>
    <w:rsid w:val="00641A35"/>
    <w:rsid w:val="00643CBB"/>
    <w:rsid w:val="00645CEC"/>
    <w:rsid w:val="006468FB"/>
    <w:rsid w:val="00647F11"/>
    <w:rsid w:val="00652A00"/>
    <w:rsid w:val="006532C4"/>
    <w:rsid w:val="00656EDF"/>
    <w:rsid w:val="00664E7D"/>
    <w:rsid w:val="00667ED4"/>
    <w:rsid w:val="00676A1C"/>
    <w:rsid w:val="0067790A"/>
    <w:rsid w:val="00683F51"/>
    <w:rsid w:val="0069102A"/>
    <w:rsid w:val="00694A3A"/>
    <w:rsid w:val="00695FA0"/>
    <w:rsid w:val="006970BB"/>
    <w:rsid w:val="006A28B2"/>
    <w:rsid w:val="006B0E80"/>
    <w:rsid w:val="006B3B15"/>
    <w:rsid w:val="006B63FB"/>
    <w:rsid w:val="006B7CC5"/>
    <w:rsid w:val="006C26A8"/>
    <w:rsid w:val="006C30E9"/>
    <w:rsid w:val="006C4343"/>
    <w:rsid w:val="006D17FF"/>
    <w:rsid w:val="006D1CBB"/>
    <w:rsid w:val="006D3975"/>
    <w:rsid w:val="006D3C4A"/>
    <w:rsid w:val="006D471B"/>
    <w:rsid w:val="006D47F2"/>
    <w:rsid w:val="006D7B63"/>
    <w:rsid w:val="006E4A18"/>
    <w:rsid w:val="006F57C6"/>
    <w:rsid w:val="006F780C"/>
    <w:rsid w:val="00704B90"/>
    <w:rsid w:val="00705A88"/>
    <w:rsid w:val="007116A4"/>
    <w:rsid w:val="00716E63"/>
    <w:rsid w:val="00730B27"/>
    <w:rsid w:val="007363A9"/>
    <w:rsid w:val="00742FA8"/>
    <w:rsid w:val="007456F4"/>
    <w:rsid w:val="007534E0"/>
    <w:rsid w:val="0075380E"/>
    <w:rsid w:val="00756994"/>
    <w:rsid w:val="00762051"/>
    <w:rsid w:val="00763AAF"/>
    <w:rsid w:val="00764CCB"/>
    <w:rsid w:val="0076627B"/>
    <w:rsid w:val="0078310E"/>
    <w:rsid w:val="007836A6"/>
    <w:rsid w:val="00783E60"/>
    <w:rsid w:val="00784833"/>
    <w:rsid w:val="0079371E"/>
    <w:rsid w:val="007950F3"/>
    <w:rsid w:val="00796E50"/>
    <w:rsid w:val="007A0CE9"/>
    <w:rsid w:val="007A45B8"/>
    <w:rsid w:val="007A4CB3"/>
    <w:rsid w:val="007A7368"/>
    <w:rsid w:val="007B6171"/>
    <w:rsid w:val="007C61AB"/>
    <w:rsid w:val="007C665E"/>
    <w:rsid w:val="007C709A"/>
    <w:rsid w:val="007D05CE"/>
    <w:rsid w:val="007D5C31"/>
    <w:rsid w:val="007E117E"/>
    <w:rsid w:val="007F1D45"/>
    <w:rsid w:val="007F4961"/>
    <w:rsid w:val="0080698A"/>
    <w:rsid w:val="00817878"/>
    <w:rsid w:val="00820BA9"/>
    <w:rsid w:val="00821380"/>
    <w:rsid w:val="00826113"/>
    <w:rsid w:val="0083121E"/>
    <w:rsid w:val="00833C69"/>
    <w:rsid w:val="008342C8"/>
    <w:rsid w:val="00834C9C"/>
    <w:rsid w:val="008354B6"/>
    <w:rsid w:val="008358F5"/>
    <w:rsid w:val="008402D0"/>
    <w:rsid w:val="00841381"/>
    <w:rsid w:val="00847B09"/>
    <w:rsid w:val="00847BEA"/>
    <w:rsid w:val="008510D2"/>
    <w:rsid w:val="00862A3C"/>
    <w:rsid w:val="00864C61"/>
    <w:rsid w:val="00865051"/>
    <w:rsid w:val="0087338B"/>
    <w:rsid w:val="00883104"/>
    <w:rsid w:val="00883EE7"/>
    <w:rsid w:val="00896CCD"/>
    <w:rsid w:val="00897157"/>
    <w:rsid w:val="008A2CD8"/>
    <w:rsid w:val="008A4027"/>
    <w:rsid w:val="008A62A7"/>
    <w:rsid w:val="008A717E"/>
    <w:rsid w:val="008B1206"/>
    <w:rsid w:val="008B5555"/>
    <w:rsid w:val="008B67CB"/>
    <w:rsid w:val="008C7B78"/>
    <w:rsid w:val="008D2EA1"/>
    <w:rsid w:val="008E15DD"/>
    <w:rsid w:val="008E1D2B"/>
    <w:rsid w:val="008E2453"/>
    <w:rsid w:val="008E6467"/>
    <w:rsid w:val="008F4BF7"/>
    <w:rsid w:val="008F748D"/>
    <w:rsid w:val="009018C3"/>
    <w:rsid w:val="00905770"/>
    <w:rsid w:val="00907599"/>
    <w:rsid w:val="00907E02"/>
    <w:rsid w:val="0091072D"/>
    <w:rsid w:val="00911041"/>
    <w:rsid w:val="00911A4B"/>
    <w:rsid w:val="00911F59"/>
    <w:rsid w:val="009140F9"/>
    <w:rsid w:val="00914355"/>
    <w:rsid w:val="00914D70"/>
    <w:rsid w:val="00914FA9"/>
    <w:rsid w:val="00915765"/>
    <w:rsid w:val="00916AFE"/>
    <w:rsid w:val="0092036B"/>
    <w:rsid w:val="00922D35"/>
    <w:rsid w:val="009233E1"/>
    <w:rsid w:val="00931E94"/>
    <w:rsid w:val="00942ED8"/>
    <w:rsid w:val="00943754"/>
    <w:rsid w:val="00943AE4"/>
    <w:rsid w:val="009440A4"/>
    <w:rsid w:val="0094429A"/>
    <w:rsid w:val="009474F4"/>
    <w:rsid w:val="00947F0A"/>
    <w:rsid w:val="00955A8E"/>
    <w:rsid w:val="00957FD7"/>
    <w:rsid w:val="009628B2"/>
    <w:rsid w:val="00963FFA"/>
    <w:rsid w:val="00964B45"/>
    <w:rsid w:val="0096545C"/>
    <w:rsid w:val="00967E07"/>
    <w:rsid w:val="009702FA"/>
    <w:rsid w:val="00975E16"/>
    <w:rsid w:val="00982BD4"/>
    <w:rsid w:val="0098338B"/>
    <w:rsid w:val="00986654"/>
    <w:rsid w:val="00991BB8"/>
    <w:rsid w:val="0099278B"/>
    <w:rsid w:val="00992BE3"/>
    <w:rsid w:val="009A21E3"/>
    <w:rsid w:val="009A2278"/>
    <w:rsid w:val="009A500B"/>
    <w:rsid w:val="009B50B2"/>
    <w:rsid w:val="009B54E6"/>
    <w:rsid w:val="009C0845"/>
    <w:rsid w:val="009C15D6"/>
    <w:rsid w:val="009C428A"/>
    <w:rsid w:val="009C77BB"/>
    <w:rsid w:val="009C7A70"/>
    <w:rsid w:val="009D05A7"/>
    <w:rsid w:val="009E6E9D"/>
    <w:rsid w:val="00A01BA7"/>
    <w:rsid w:val="00A04074"/>
    <w:rsid w:val="00A136C0"/>
    <w:rsid w:val="00A139A4"/>
    <w:rsid w:val="00A2252B"/>
    <w:rsid w:val="00A24259"/>
    <w:rsid w:val="00A26144"/>
    <w:rsid w:val="00A370EA"/>
    <w:rsid w:val="00A43DFC"/>
    <w:rsid w:val="00A505C3"/>
    <w:rsid w:val="00A50752"/>
    <w:rsid w:val="00A50D35"/>
    <w:rsid w:val="00A530EE"/>
    <w:rsid w:val="00A6036A"/>
    <w:rsid w:val="00A66AA4"/>
    <w:rsid w:val="00A72C23"/>
    <w:rsid w:val="00A730B9"/>
    <w:rsid w:val="00A76F79"/>
    <w:rsid w:val="00A80801"/>
    <w:rsid w:val="00A86FCE"/>
    <w:rsid w:val="00A876E5"/>
    <w:rsid w:val="00A95725"/>
    <w:rsid w:val="00AA12B6"/>
    <w:rsid w:val="00AA2244"/>
    <w:rsid w:val="00AA43A2"/>
    <w:rsid w:val="00AA6926"/>
    <w:rsid w:val="00AB18B1"/>
    <w:rsid w:val="00AB3958"/>
    <w:rsid w:val="00AB5BB4"/>
    <w:rsid w:val="00AB69C8"/>
    <w:rsid w:val="00AC196D"/>
    <w:rsid w:val="00AD0925"/>
    <w:rsid w:val="00AD3856"/>
    <w:rsid w:val="00AD4A4E"/>
    <w:rsid w:val="00AE0555"/>
    <w:rsid w:val="00AE3114"/>
    <w:rsid w:val="00AE33C0"/>
    <w:rsid w:val="00AE3667"/>
    <w:rsid w:val="00AE4404"/>
    <w:rsid w:val="00AF0092"/>
    <w:rsid w:val="00AF0887"/>
    <w:rsid w:val="00AF49C4"/>
    <w:rsid w:val="00B00571"/>
    <w:rsid w:val="00B06535"/>
    <w:rsid w:val="00B1308F"/>
    <w:rsid w:val="00B152C9"/>
    <w:rsid w:val="00B21BD9"/>
    <w:rsid w:val="00B237CB"/>
    <w:rsid w:val="00B25DB2"/>
    <w:rsid w:val="00B3558F"/>
    <w:rsid w:val="00B36169"/>
    <w:rsid w:val="00B374A6"/>
    <w:rsid w:val="00B43D7C"/>
    <w:rsid w:val="00B54657"/>
    <w:rsid w:val="00B56B53"/>
    <w:rsid w:val="00B63CB6"/>
    <w:rsid w:val="00B66EF9"/>
    <w:rsid w:val="00B705AF"/>
    <w:rsid w:val="00B729E1"/>
    <w:rsid w:val="00B73A2F"/>
    <w:rsid w:val="00B748F5"/>
    <w:rsid w:val="00B767A3"/>
    <w:rsid w:val="00B90830"/>
    <w:rsid w:val="00B929DA"/>
    <w:rsid w:val="00B96D60"/>
    <w:rsid w:val="00BA0303"/>
    <w:rsid w:val="00BA359E"/>
    <w:rsid w:val="00BB698B"/>
    <w:rsid w:val="00BB6D02"/>
    <w:rsid w:val="00BC193A"/>
    <w:rsid w:val="00BC1E4C"/>
    <w:rsid w:val="00BC2CFB"/>
    <w:rsid w:val="00BC33AF"/>
    <w:rsid w:val="00BC65F0"/>
    <w:rsid w:val="00BD38A4"/>
    <w:rsid w:val="00BD3909"/>
    <w:rsid w:val="00BE1981"/>
    <w:rsid w:val="00BE1B68"/>
    <w:rsid w:val="00BE7121"/>
    <w:rsid w:val="00BF0566"/>
    <w:rsid w:val="00BF17B5"/>
    <w:rsid w:val="00BF2676"/>
    <w:rsid w:val="00BF7C6B"/>
    <w:rsid w:val="00C01391"/>
    <w:rsid w:val="00C01FB9"/>
    <w:rsid w:val="00C046C4"/>
    <w:rsid w:val="00C04FE9"/>
    <w:rsid w:val="00C051C6"/>
    <w:rsid w:val="00C05EFA"/>
    <w:rsid w:val="00C13467"/>
    <w:rsid w:val="00C140C8"/>
    <w:rsid w:val="00C1738B"/>
    <w:rsid w:val="00C20427"/>
    <w:rsid w:val="00C2180E"/>
    <w:rsid w:val="00C2204C"/>
    <w:rsid w:val="00C243A5"/>
    <w:rsid w:val="00C26D04"/>
    <w:rsid w:val="00C35D4F"/>
    <w:rsid w:val="00C4077B"/>
    <w:rsid w:val="00C417CA"/>
    <w:rsid w:val="00C4433C"/>
    <w:rsid w:val="00C44DC0"/>
    <w:rsid w:val="00C4507D"/>
    <w:rsid w:val="00C4735C"/>
    <w:rsid w:val="00C4777E"/>
    <w:rsid w:val="00C47D57"/>
    <w:rsid w:val="00C52D87"/>
    <w:rsid w:val="00C53210"/>
    <w:rsid w:val="00C554E1"/>
    <w:rsid w:val="00C558E0"/>
    <w:rsid w:val="00C5642A"/>
    <w:rsid w:val="00C60019"/>
    <w:rsid w:val="00C60D15"/>
    <w:rsid w:val="00C66A3F"/>
    <w:rsid w:val="00C727D0"/>
    <w:rsid w:val="00C7392D"/>
    <w:rsid w:val="00C73E7C"/>
    <w:rsid w:val="00C769EF"/>
    <w:rsid w:val="00C77B75"/>
    <w:rsid w:val="00C77EB4"/>
    <w:rsid w:val="00C847F0"/>
    <w:rsid w:val="00C90A96"/>
    <w:rsid w:val="00C90E65"/>
    <w:rsid w:val="00CA550F"/>
    <w:rsid w:val="00CC34C5"/>
    <w:rsid w:val="00CD0C14"/>
    <w:rsid w:val="00CD1313"/>
    <w:rsid w:val="00CD1746"/>
    <w:rsid w:val="00CD19F4"/>
    <w:rsid w:val="00CD29A6"/>
    <w:rsid w:val="00CD3842"/>
    <w:rsid w:val="00CE4097"/>
    <w:rsid w:val="00CF2B8D"/>
    <w:rsid w:val="00D01AAF"/>
    <w:rsid w:val="00D02D40"/>
    <w:rsid w:val="00D02DC8"/>
    <w:rsid w:val="00D0485B"/>
    <w:rsid w:val="00D128E9"/>
    <w:rsid w:val="00D27D07"/>
    <w:rsid w:val="00D30B00"/>
    <w:rsid w:val="00D34C3E"/>
    <w:rsid w:val="00D35C1B"/>
    <w:rsid w:val="00D36AE3"/>
    <w:rsid w:val="00D4600F"/>
    <w:rsid w:val="00D552C1"/>
    <w:rsid w:val="00D62D9C"/>
    <w:rsid w:val="00D670A4"/>
    <w:rsid w:val="00D7296D"/>
    <w:rsid w:val="00D7678F"/>
    <w:rsid w:val="00D847A0"/>
    <w:rsid w:val="00D956D4"/>
    <w:rsid w:val="00D97BCD"/>
    <w:rsid w:val="00DA0155"/>
    <w:rsid w:val="00DA285B"/>
    <w:rsid w:val="00DA7CED"/>
    <w:rsid w:val="00DB3D14"/>
    <w:rsid w:val="00DB7CA1"/>
    <w:rsid w:val="00DC050D"/>
    <w:rsid w:val="00DC0A47"/>
    <w:rsid w:val="00DC2AC7"/>
    <w:rsid w:val="00DC4CFE"/>
    <w:rsid w:val="00DD04B9"/>
    <w:rsid w:val="00DD2B55"/>
    <w:rsid w:val="00DE3111"/>
    <w:rsid w:val="00DE67A5"/>
    <w:rsid w:val="00DE779B"/>
    <w:rsid w:val="00DF027D"/>
    <w:rsid w:val="00E00C5C"/>
    <w:rsid w:val="00E0527F"/>
    <w:rsid w:val="00E05334"/>
    <w:rsid w:val="00E055FD"/>
    <w:rsid w:val="00E05E80"/>
    <w:rsid w:val="00E10DBA"/>
    <w:rsid w:val="00E1598E"/>
    <w:rsid w:val="00E16A8A"/>
    <w:rsid w:val="00E216A6"/>
    <w:rsid w:val="00E24651"/>
    <w:rsid w:val="00E25082"/>
    <w:rsid w:val="00E256D3"/>
    <w:rsid w:val="00E329E3"/>
    <w:rsid w:val="00E50991"/>
    <w:rsid w:val="00E50B35"/>
    <w:rsid w:val="00E523CC"/>
    <w:rsid w:val="00E53B18"/>
    <w:rsid w:val="00E54676"/>
    <w:rsid w:val="00E55A64"/>
    <w:rsid w:val="00E56E7E"/>
    <w:rsid w:val="00E60BC7"/>
    <w:rsid w:val="00E62331"/>
    <w:rsid w:val="00E654B1"/>
    <w:rsid w:val="00E6691B"/>
    <w:rsid w:val="00E76142"/>
    <w:rsid w:val="00E76E78"/>
    <w:rsid w:val="00E861AB"/>
    <w:rsid w:val="00E91516"/>
    <w:rsid w:val="00E92DE9"/>
    <w:rsid w:val="00E93D09"/>
    <w:rsid w:val="00E95C8F"/>
    <w:rsid w:val="00EA15AC"/>
    <w:rsid w:val="00EA70B8"/>
    <w:rsid w:val="00EA7D70"/>
    <w:rsid w:val="00EB0833"/>
    <w:rsid w:val="00EC05FA"/>
    <w:rsid w:val="00EC1F8F"/>
    <w:rsid w:val="00EC43AF"/>
    <w:rsid w:val="00EC4640"/>
    <w:rsid w:val="00EC46FF"/>
    <w:rsid w:val="00EC481B"/>
    <w:rsid w:val="00ED41C1"/>
    <w:rsid w:val="00ED5774"/>
    <w:rsid w:val="00ED5F00"/>
    <w:rsid w:val="00ED6C43"/>
    <w:rsid w:val="00EE1C2F"/>
    <w:rsid w:val="00EE4B5A"/>
    <w:rsid w:val="00EF049A"/>
    <w:rsid w:val="00EF1AAB"/>
    <w:rsid w:val="00EF2FAE"/>
    <w:rsid w:val="00EF4B15"/>
    <w:rsid w:val="00F0504B"/>
    <w:rsid w:val="00F10AFE"/>
    <w:rsid w:val="00F12ED3"/>
    <w:rsid w:val="00F2076D"/>
    <w:rsid w:val="00F21160"/>
    <w:rsid w:val="00F23C5B"/>
    <w:rsid w:val="00F253DA"/>
    <w:rsid w:val="00F25A1B"/>
    <w:rsid w:val="00F31502"/>
    <w:rsid w:val="00F3538D"/>
    <w:rsid w:val="00F36639"/>
    <w:rsid w:val="00F471CE"/>
    <w:rsid w:val="00F5562C"/>
    <w:rsid w:val="00F562DC"/>
    <w:rsid w:val="00F76D09"/>
    <w:rsid w:val="00F77ADF"/>
    <w:rsid w:val="00F8049D"/>
    <w:rsid w:val="00F80917"/>
    <w:rsid w:val="00F81656"/>
    <w:rsid w:val="00F8406D"/>
    <w:rsid w:val="00F8409E"/>
    <w:rsid w:val="00F84F82"/>
    <w:rsid w:val="00F9101A"/>
    <w:rsid w:val="00F97BE6"/>
    <w:rsid w:val="00FA1D74"/>
    <w:rsid w:val="00FA1F8D"/>
    <w:rsid w:val="00FA6D3A"/>
    <w:rsid w:val="00FA740B"/>
    <w:rsid w:val="00FA7446"/>
    <w:rsid w:val="00FB0795"/>
    <w:rsid w:val="00FB2718"/>
    <w:rsid w:val="00FB2AEE"/>
    <w:rsid w:val="00FB6997"/>
    <w:rsid w:val="00FC1D7B"/>
    <w:rsid w:val="00FC2A33"/>
    <w:rsid w:val="00FC2E12"/>
    <w:rsid w:val="00FD6283"/>
    <w:rsid w:val="00FD7207"/>
    <w:rsid w:val="00FE0E3C"/>
    <w:rsid w:val="00FE1D97"/>
    <w:rsid w:val="00FE2151"/>
    <w:rsid w:val="00FE2387"/>
    <w:rsid w:val="00FE34CB"/>
    <w:rsid w:val="00FF14B9"/>
    <w:rsid w:val="00FF22D4"/>
    <w:rsid w:val="00FF331A"/>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DD235"/>
  <w15:docId w15:val="{18B8C3EF-FF4B-4D2E-BFC4-4E71C49B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5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93AB-5780-47C2-8C67-9C10C27F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36</cp:revision>
  <cp:lastPrinted>2012-09-05T21:01:00Z</cp:lastPrinted>
  <dcterms:created xsi:type="dcterms:W3CDTF">2022-02-22T16:11:00Z</dcterms:created>
  <dcterms:modified xsi:type="dcterms:W3CDTF">2022-07-20T16:05:00Z</dcterms:modified>
</cp:coreProperties>
</file>