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5218" w14:textId="77777777" w:rsidR="00C4507D" w:rsidRPr="00E60634" w:rsidRDefault="00C4507D" w:rsidP="00DA5A2A">
      <w:pPr>
        <w:tabs>
          <w:tab w:val="left" w:pos="720"/>
          <w:tab w:val="left" w:pos="1440"/>
          <w:tab w:val="left" w:pos="2160"/>
          <w:tab w:val="left" w:pos="2880"/>
          <w:tab w:val="left" w:pos="3600"/>
          <w:tab w:val="left" w:pos="4320"/>
        </w:tabs>
        <w:spacing w:line="240" w:lineRule="auto"/>
        <w:jc w:val="both"/>
        <w:rPr>
          <w:rFonts w:ascii="Century Gothic" w:hAnsi="Century Gothic" w:cs="Times New Roman"/>
          <w:b/>
        </w:rPr>
      </w:pPr>
      <w:r w:rsidRPr="00E60634">
        <w:rPr>
          <w:rFonts w:ascii="Century Gothic" w:hAnsi="Century Gothic" w:cs="Times New Roman"/>
          <w:b/>
        </w:rPr>
        <w:t xml:space="preserve">PART 1 – GENERAL </w:t>
      </w:r>
    </w:p>
    <w:p w14:paraId="2E0F3E35" w14:textId="77777777" w:rsidR="00C4507D" w:rsidRPr="00E60634" w:rsidRDefault="00AE33C0" w:rsidP="00DA5A2A">
      <w:pPr>
        <w:pStyle w:val="ListParagraph"/>
        <w:numPr>
          <w:ilvl w:val="1"/>
          <w:numId w:val="1"/>
        </w:numPr>
        <w:tabs>
          <w:tab w:val="left" w:pos="720"/>
          <w:tab w:val="left" w:pos="1440"/>
          <w:tab w:val="left" w:pos="2160"/>
          <w:tab w:val="left" w:pos="2880"/>
          <w:tab w:val="left" w:pos="3600"/>
          <w:tab w:val="left" w:pos="4320"/>
        </w:tabs>
        <w:spacing w:line="240" w:lineRule="auto"/>
        <w:ind w:left="720" w:hanging="720"/>
        <w:jc w:val="both"/>
        <w:rPr>
          <w:rFonts w:ascii="Century Gothic" w:hAnsi="Century Gothic" w:cs="Times New Roman"/>
          <w:b/>
        </w:rPr>
      </w:pPr>
      <w:r w:rsidRPr="00E60634">
        <w:rPr>
          <w:rFonts w:ascii="Century Gothic" w:hAnsi="Century Gothic" w:cs="Times New Roman"/>
          <w:b/>
        </w:rPr>
        <w:t>SECTION INCLUDES</w:t>
      </w:r>
    </w:p>
    <w:p w14:paraId="333EC5BF" w14:textId="77777777" w:rsidR="00EF1AAB" w:rsidRPr="00E60634" w:rsidRDefault="003364B0" w:rsidP="00DA5A2A">
      <w:pPr>
        <w:pStyle w:val="ListParagraph"/>
        <w:numPr>
          <w:ilvl w:val="0"/>
          <w:numId w:val="2"/>
        </w:num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E60634">
        <w:rPr>
          <w:rFonts w:ascii="Century Gothic" w:hAnsi="Century Gothic" w:cs="Times New Roman"/>
        </w:rPr>
        <w:t xml:space="preserve">The furnishing of all labor, materials, equipment, services, and incidentals </w:t>
      </w:r>
      <w:r w:rsidR="00C4735C" w:rsidRPr="00E60634">
        <w:rPr>
          <w:rFonts w:ascii="Century Gothic" w:hAnsi="Century Gothic" w:cs="Times New Roman"/>
        </w:rPr>
        <w:t xml:space="preserve">necessary for Work of the (Project name), at (facility) located at (Project address), (city), California (zip), as set forth in the Contraction Documents which include, but are not limited to, the Drawings, Addenda and Specifications. </w:t>
      </w:r>
    </w:p>
    <w:p w14:paraId="0A3506DC" w14:textId="77777777" w:rsidR="00575D11" w:rsidRPr="00E60634" w:rsidRDefault="00575D11" w:rsidP="00DA5A2A">
      <w:pPr>
        <w:pStyle w:val="ListParagraph"/>
        <w:tabs>
          <w:tab w:val="left" w:pos="720"/>
          <w:tab w:val="left" w:pos="1440"/>
          <w:tab w:val="left" w:pos="2160"/>
          <w:tab w:val="left" w:pos="2880"/>
          <w:tab w:val="left" w:pos="3600"/>
          <w:tab w:val="left" w:pos="4320"/>
        </w:tabs>
        <w:spacing w:after="0" w:line="240" w:lineRule="auto"/>
        <w:ind w:left="1440"/>
        <w:jc w:val="both"/>
        <w:rPr>
          <w:rFonts w:ascii="Century Gothic" w:hAnsi="Century Gothic" w:cs="Times New Roman"/>
        </w:rPr>
      </w:pPr>
    </w:p>
    <w:p w14:paraId="2F54CA90" w14:textId="77777777" w:rsidR="00553386" w:rsidRPr="00E60634" w:rsidRDefault="00EF1AAB" w:rsidP="00DA5A2A">
      <w:pPr>
        <w:pStyle w:val="ListParagraph"/>
        <w:numPr>
          <w:ilvl w:val="1"/>
          <w:numId w:val="1"/>
        </w:numPr>
        <w:tabs>
          <w:tab w:val="left" w:pos="720"/>
          <w:tab w:val="left" w:pos="1440"/>
          <w:tab w:val="left" w:pos="2160"/>
          <w:tab w:val="left" w:pos="2880"/>
          <w:tab w:val="left" w:pos="3600"/>
          <w:tab w:val="left" w:pos="4320"/>
        </w:tabs>
        <w:spacing w:line="240" w:lineRule="auto"/>
        <w:jc w:val="both"/>
        <w:rPr>
          <w:rFonts w:ascii="Century Gothic" w:hAnsi="Century Gothic" w:cs="Times New Roman"/>
          <w:b/>
        </w:rPr>
      </w:pPr>
      <w:r w:rsidRPr="00E60634">
        <w:rPr>
          <w:rFonts w:ascii="Century Gothic" w:hAnsi="Century Gothic" w:cs="Times New Roman"/>
          <w:b/>
        </w:rPr>
        <w:t>RELATED SECTIONS</w:t>
      </w:r>
    </w:p>
    <w:p w14:paraId="0A97A59D" w14:textId="143D8838" w:rsidR="00EF1AAB" w:rsidRPr="00E60634" w:rsidRDefault="00EF1AAB" w:rsidP="00DA5A2A">
      <w:pPr>
        <w:pStyle w:val="ListParagraph"/>
        <w:numPr>
          <w:ilvl w:val="0"/>
          <w:numId w:val="5"/>
        </w:num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 xml:space="preserve">Section </w:t>
      </w:r>
      <w:r w:rsidR="004423A9" w:rsidRPr="00E60634">
        <w:rPr>
          <w:rFonts w:ascii="Century Gothic" w:hAnsi="Century Gothic" w:cs="Times New Roman"/>
        </w:rPr>
        <w:t>01 11 25</w:t>
      </w:r>
      <w:r w:rsidR="00C4735C" w:rsidRPr="00E60634">
        <w:rPr>
          <w:rFonts w:ascii="Century Gothic" w:hAnsi="Century Gothic" w:cs="Times New Roman"/>
        </w:rPr>
        <w:t>:  Phasing of the Work</w:t>
      </w:r>
    </w:p>
    <w:p w14:paraId="76B92271" w14:textId="2FDFE106" w:rsidR="00EF1AAB" w:rsidRPr="00667339" w:rsidRDefault="000B765F" w:rsidP="00DA5A2A">
      <w:pPr>
        <w:pStyle w:val="ListParagraph"/>
        <w:numPr>
          <w:ilvl w:val="0"/>
          <w:numId w:val="5"/>
        </w:num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667339">
        <w:rPr>
          <w:rFonts w:ascii="Century Gothic" w:hAnsi="Century Gothic" w:cs="Times New Roman"/>
        </w:rPr>
        <w:t>Division 0</w:t>
      </w:r>
      <w:r w:rsidR="00C4735C" w:rsidRPr="00667339">
        <w:rPr>
          <w:rFonts w:ascii="Century Gothic" w:hAnsi="Century Gothic" w:cs="Times New Roman"/>
        </w:rPr>
        <w:t>:</w:t>
      </w:r>
      <w:r w:rsidR="00667339" w:rsidRPr="00667339">
        <w:rPr>
          <w:rFonts w:ascii="Century Gothic" w:hAnsi="Century Gothic" w:cs="Times New Roman"/>
        </w:rPr>
        <w:t xml:space="preserve"> </w:t>
      </w:r>
      <w:r w:rsidR="00C4735C" w:rsidRPr="00667339">
        <w:rPr>
          <w:rFonts w:ascii="Century Gothic" w:hAnsi="Century Gothic" w:cs="Times New Roman"/>
        </w:rPr>
        <w:t xml:space="preserve"> Bid Items</w:t>
      </w:r>
    </w:p>
    <w:p w14:paraId="376B41E9" w14:textId="6549704A" w:rsidR="00EF1AAB" w:rsidRPr="00E60634" w:rsidRDefault="00EF1AAB" w:rsidP="00DA5A2A">
      <w:pPr>
        <w:pStyle w:val="ListParagraph"/>
        <w:numPr>
          <w:ilvl w:val="0"/>
          <w:numId w:val="5"/>
        </w:num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 xml:space="preserve">Section </w:t>
      </w:r>
      <w:r w:rsidR="004423A9" w:rsidRPr="00E60634">
        <w:rPr>
          <w:rFonts w:ascii="Century Gothic" w:hAnsi="Century Gothic" w:cs="Times New Roman"/>
        </w:rPr>
        <w:t>01 31 13</w:t>
      </w:r>
      <w:r w:rsidR="00C4735C" w:rsidRPr="00E60634">
        <w:rPr>
          <w:rFonts w:ascii="Century Gothic" w:hAnsi="Century Gothic" w:cs="Times New Roman"/>
        </w:rPr>
        <w:t>:</w:t>
      </w:r>
      <w:r w:rsidR="004423A9" w:rsidRPr="00E60634">
        <w:rPr>
          <w:rFonts w:ascii="Century Gothic" w:hAnsi="Century Gothic" w:cs="Times New Roman"/>
        </w:rPr>
        <w:t xml:space="preserve">  Project</w:t>
      </w:r>
      <w:r w:rsidR="00C4735C" w:rsidRPr="00E60634">
        <w:rPr>
          <w:rFonts w:ascii="Century Gothic" w:hAnsi="Century Gothic" w:cs="Times New Roman"/>
        </w:rPr>
        <w:t xml:space="preserve"> Coordination</w:t>
      </w:r>
    </w:p>
    <w:p w14:paraId="28CC6109" w14:textId="61C909F0" w:rsidR="006B63FB" w:rsidRPr="00E60634" w:rsidRDefault="00EF1AAB" w:rsidP="00DA5A2A">
      <w:pPr>
        <w:pStyle w:val="ListParagraph"/>
        <w:numPr>
          <w:ilvl w:val="0"/>
          <w:numId w:val="5"/>
        </w:num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 xml:space="preserve">Section </w:t>
      </w:r>
      <w:r w:rsidR="004423A9" w:rsidRPr="00E60634">
        <w:rPr>
          <w:rFonts w:ascii="Century Gothic" w:hAnsi="Century Gothic" w:cs="Times New Roman"/>
        </w:rPr>
        <w:t>01 72 00</w:t>
      </w:r>
      <w:r w:rsidR="00FC1D7B" w:rsidRPr="00E60634">
        <w:rPr>
          <w:rFonts w:ascii="Century Gothic" w:hAnsi="Century Gothic" w:cs="Times New Roman"/>
        </w:rPr>
        <w:t xml:space="preserve">: </w:t>
      </w:r>
      <w:r w:rsidR="00667339">
        <w:rPr>
          <w:rFonts w:ascii="Century Gothic" w:hAnsi="Century Gothic" w:cs="Times New Roman"/>
        </w:rPr>
        <w:t xml:space="preserve"> </w:t>
      </w:r>
      <w:r w:rsidR="00FC1D7B" w:rsidRPr="00E60634">
        <w:rPr>
          <w:rFonts w:ascii="Century Gothic" w:hAnsi="Century Gothic" w:cs="Times New Roman"/>
        </w:rPr>
        <w:t>Field Engineering</w:t>
      </w:r>
    </w:p>
    <w:p w14:paraId="43B3647F" w14:textId="788F3498" w:rsidR="008342C8" w:rsidRPr="00E60634" w:rsidRDefault="00FC1D7B" w:rsidP="00DA5A2A">
      <w:pPr>
        <w:pStyle w:val="ListParagraph"/>
        <w:numPr>
          <w:ilvl w:val="0"/>
          <w:numId w:val="5"/>
        </w:num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 xml:space="preserve">Section </w:t>
      </w:r>
      <w:r w:rsidR="004423A9" w:rsidRPr="00E60634">
        <w:rPr>
          <w:rFonts w:ascii="Century Gothic" w:hAnsi="Century Gothic" w:cs="Times New Roman"/>
        </w:rPr>
        <w:t>01 32 13</w:t>
      </w:r>
      <w:r w:rsidRPr="00E60634">
        <w:rPr>
          <w:rFonts w:ascii="Century Gothic" w:hAnsi="Century Gothic" w:cs="Times New Roman"/>
        </w:rPr>
        <w:t xml:space="preserve">: </w:t>
      </w:r>
      <w:r w:rsidR="00667339">
        <w:rPr>
          <w:rFonts w:ascii="Century Gothic" w:hAnsi="Century Gothic" w:cs="Times New Roman"/>
        </w:rPr>
        <w:t xml:space="preserve"> </w:t>
      </w:r>
      <w:r w:rsidRPr="00E60634">
        <w:rPr>
          <w:rFonts w:ascii="Century Gothic" w:hAnsi="Century Gothic" w:cs="Times New Roman"/>
        </w:rPr>
        <w:t xml:space="preserve">Construction </w:t>
      </w:r>
      <w:r w:rsidR="004423A9" w:rsidRPr="00E60634">
        <w:rPr>
          <w:rFonts w:ascii="Century Gothic" w:hAnsi="Century Gothic" w:cs="Times New Roman"/>
        </w:rPr>
        <w:t xml:space="preserve">Project </w:t>
      </w:r>
      <w:r w:rsidRPr="00E60634">
        <w:rPr>
          <w:rFonts w:ascii="Century Gothic" w:hAnsi="Century Gothic" w:cs="Times New Roman"/>
        </w:rPr>
        <w:t>Schedule</w:t>
      </w:r>
    </w:p>
    <w:p w14:paraId="542327E3" w14:textId="28E1A774" w:rsidR="00FC1D7B" w:rsidRPr="00E60634" w:rsidRDefault="00FC1D7B" w:rsidP="00DA5A2A">
      <w:pPr>
        <w:pStyle w:val="ListParagraph"/>
        <w:numPr>
          <w:ilvl w:val="0"/>
          <w:numId w:val="5"/>
        </w:num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Section 0</w:t>
      </w:r>
      <w:r w:rsidR="004423A9" w:rsidRPr="00E60634">
        <w:rPr>
          <w:rFonts w:ascii="Century Gothic" w:hAnsi="Century Gothic" w:cs="Times New Roman"/>
        </w:rPr>
        <w:t>1 43 00</w:t>
      </w:r>
      <w:r w:rsidRPr="00E60634">
        <w:rPr>
          <w:rFonts w:ascii="Century Gothic" w:hAnsi="Century Gothic" w:cs="Times New Roman"/>
        </w:rPr>
        <w:t xml:space="preserve">: </w:t>
      </w:r>
      <w:r w:rsidR="00667339">
        <w:rPr>
          <w:rFonts w:ascii="Century Gothic" w:hAnsi="Century Gothic" w:cs="Times New Roman"/>
        </w:rPr>
        <w:t xml:space="preserve"> </w:t>
      </w:r>
      <w:r w:rsidRPr="00E60634">
        <w:rPr>
          <w:rFonts w:ascii="Century Gothic" w:hAnsi="Century Gothic" w:cs="Times New Roman"/>
        </w:rPr>
        <w:t>Test</w:t>
      </w:r>
      <w:r w:rsidR="004423A9" w:rsidRPr="00E60634">
        <w:rPr>
          <w:rFonts w:ascii="Century Gothic" w:hAnsi="Century Gothic" w:cs="Times New Roman"/>
        </w:rPr>
        <w:t>ing Laboratory Services</w:t>
      </w:r>
    </w:p>
    <w:p w14:paraId="63BE21CE" w14:textId="73E1C6E8" w:rsidR="00FC1D7B" w:rsidRPr="00E60634" w:rsidRDefault="00FC1D7B" w:rsidP="00DA5A2A">
      <w:pPr>
        <w:pStyle w:val="ListParagraph"/>
        <w:numPr>
          <w:ilvl w:val="0"/>
          <w:numId w:val="5"/>
        </w:num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Section 0</w:t>
      </w:r>
      <w:r w:rsidR="004423A9" w:rsidRPr="00E60634">
        <w:rPr>
          <w:rFonts w:ascii="Century Gothic" w:hAnsi="Century Gothic" w:cs="Times New Roman"/>
        </w:rPr>
        <w:t>1 50 00</w:t>
      </w:r>
      <w:r w:rsidRPr="00E60634">
        <w:rPr>
          <w:rFonts w:ascii="Century Gothic" w:hAnsi="Century Gothic" w:cs="Times New Roman"/>
        </w:rPr>
        <w:t xml:space="preserve">: </w:t>
      </w:r>
      <w:r w:rsidR="00667339">
        <w:rPr>
          <w:rFonts w:ascii="Century Gothic" w:hAnsi="Century Gothic" w:cs="Times New Roman"/>
        </w:rPr>
        <w:t xml:space="preserve"> </w:t>
      </w:r>
      <w:r w:rsidRPr="00E60634">
        <w:rPr>
          <w:rFonts w:ascii="Century Gothic" w:hAnsi="Century Gothic" w:cs="Times New Roman"/>
        </w:rPr>
        <w:t>Construction Facilities and Temporary Controls</w:t>
      </w:r>
    </w:p>
    <w:p w14:paraId="1023BCB9" w14:textId="77777777" w:rsidR="00FC1D7B" w:rsidRPr="00E60634" w:rsidRDefault="00FC1D7B" w:rsidP="00DA5A2A">
      <w:pPr>
        <w:tabs>
          <w:tab w:val="left" w:pos="720"/>
          <w:tab w:val="left" w:pos="1440"/>
          <w:tab w:val="left" w:pos="2160"/>
          <w:tab w:val="left" w:pos="2880"/>
          <w:tab w:val="left" w:pos="3600"/>
          <w:tab w:val="left" w:pos="4320"/>
        </w:tabs>
        <w:spacing w:line="240" w:lineRule="auto"/>
        <w:jc w:val="both"/>
        <w:rPr>
          <w:rFonts w:ascii="Century Gothic" w:hAnsi="Century Gothic" w:cs="Times New Roman"/>
        </w:rPr>
      </w:pPr>
      <w:r w:rsidRPr="00E60634">
        <w:rPr>
          <w:rFonts w:ascii="Century Gothic" w:hAnsi="Century Gothic" w:cs="Times New Roman"/>
          <w:b/>
        </w:rPr>
        <w:t>PART 2 – PRODUCTS</w:t>
      </w:r>
      <w:r w:rsidRPr="00E60634">
        <w:rPr>
          <w:rFonts w:ascii="Century Gothic" w:hAnsi="Century Gothic" w:cs="Times New Roman"/>
        </w:rPr>
        <w:t xml:space="preserve"> (Not used)</w:t>
      </w:r>
    </w:p>
    <w:p w14:paraId="460BB35D" w14:textId="77777777" w:rsidR="008B1206" w:rsidRPr="00E60634" w:rsidRDefault="008B1206" w:rsidP="00DA5A2A">
      <w:pPr>
        <w:tabs>
          <w:tab w:val="left" w:pos="720"/>
          <w:tab w:val="left" w:pos="1440"/>
          <w:tab w:val="left" w:pos="2160"/>
          <w:tab w:val="left" w:pos="2880"/>
          <w:tab w:val="left" w:pos="3600"/>
          <w:tab w:val="left" w:pos="4320"/>
        </w:tabs>
        <w:spacing w:line="240" w:lineRule="auto"/>
        <w:jc w:val="both"/>
        <w:rPr>
          <w:rFonts w:ascii="Century Gothic" w:hAnsi="Century Gothic" w:cs="Times New Roman"/>
          <w:b/>
        </w:rPr>
      </w:pPr>
      <w:r w:rsidRPr="00E60634">
        <w:rPr>
          <w:rFonts w:ascii="Century Gothic" w:hAnsi="Century Gothic" w:cs="Times New Roman"/>
          <w:b/>
        </w:rPr>
        <w:t>PART 3 – EXECUTION</w:t>
      </w:r>
    </w:p>
    <w:p w14:paraId="49ECCC6E" w14:textId="5187CF6F" w:rsidR="008B1206" w:rsidRPr="00E60634" w:rsidRDefault="008B1206" w:rsidP="00DA5A2A">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b/>
        </w:rPr>
      </w:pPr>
      <w:r w:rsidRPr="00E60634">
        <w:rPr>
          <w:rFonts w:ascii="Century Gothic" w:hAnsi="Century Gothic" w:cs="Times New Roman"/>
          <w:b/>
        </w:rPr>
        <w:t>3.01</w:t>
      </w:r>
      <w:r w:rsidRPr="00E60634">
        <w:rPr>
          <w:rFonts w:ascii="Century Gothic" w:hAnsi="Century Gothic" w:cs="Times New Roman"/>
          <w:b/>
        </w:rPr>
        <w:tab/>
      </w:r>
      <w:r w:rsidR="003B1015" w:rsidRPr="00E60634">
        <w:rPr>
          <w:rFonts w:ascii="Century Gothic" w:hAnsi="Century Gothic" w:cs="Times New Roman"/>
          <w:b/>
        </w:rPr>
        <w:t>USE OF PREMISES</w:t>
      </w:r>
    </w:p>
    <w:p w14:paraId="1C6B630B" w14:textId="77777777" w:rsidR="0046039F" w:rsidRPr="00E60634" w:rsidRDefault="008B1206" w:rsidP="00DA5A2A">
      <w:p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A.</w:t>
      </w:r>
      <w:r w:rsidRPr="00E60634">
        <w:rPr>
          <w:rFonts w:ascii="Century Gothic" w:hAnsi="Century Gothic" w:cs="Times New Roman"/>
        </w:rPr>
        <w:tab/>
      </w:r>
      <w:r w:rsidR="003B1015" w:rsidRPr="00E60634">
        <w:rPr>
          <w:rFonts w:ascii="Century Gothic" w:hAnsi="Century Gothic" w:cs="Times New Roman"/>
        </w:rPr>
        <w:t xml:space="preserve">CONTRACTOR shall coordinate Work of all trades, Subcontractors, utility service providers, with OWNER and/or Separate Work Contract.  CONTRACTOR shall sequence, coordinate, and perform the Work to impose minimum hardship on the operation and use of the existing facilities and/or Project site.  CONTRACTOR shall install all the necessary protection for existing improvements, Project site, property, and </w:t>
      </w:r>
      <w:r w:rsidR="00E654B1" w:rsidRPr="00E60634">
        <w:rPr>
          <w:rFonts w:ascii="Century Gothic" w:hAnsi="Century Gothic" w:cs="Times New Roman"/>
        </w:rPr>
        <w:t xml:space="preserve">new Work against dust, dirt, weather, damage, vandalism, and maintain and relocate all protection </w:t>
      </w:r>
      <w:r w:rsidR="005D6F0E" w:rsidRPr="00E60634">
        <w:rPr>
          <w:rFonts w:ascii="Century Gothic" w:hAnsi="Century Gothic" w:cs="Times New Roman"/>
        </w:rPr>
        <w:t xml:space="preserve">to accommodate progression of the Work. </w:t>
      </w:r>
    </w:p>
    <w:p w14:paraId="5EC3509F" w14:textId="77777777" w:rsidR="005D6F0E" w:rsidRPr="00E60634" w:rsidRDefault="005D6F0E" w:rsidP="00DA5A2A">
      <w:p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 xml:space="preserve">B. </w:t>
      </w:r>
      <w:r w:rsidR="003E7093" w:rsidRPr="00E60634">
        <w:rPr>
          <w:rFonts w:ascii="Century Gothic" w:hAnsi="Century Gothic" w:cs="Times New Roman"/>
        </w:rPr>
        <w:tab/>
      </w:r>
      <w:r w:rsidRPr="00E60634">
        <w:rPr>
          <w:rFonts w:ascii="Century Gothic" w:hAnsi="Century Gothic" w:cs="Times New Roman"/>
        </w:rPr>
        <w:t>CONTRACTOR shall confine entrance and exiting to the Project site and/or facilities to routes designated by the OAR and FUSD.</w:t>
      </w:r>
    </w:p>
    <w:p w14:paraId="05F8C360" w14:textId="77777777" w:rsidR="005D6F0E" w:rsidRPr="00E60634" w:rsidRDefault="005D6F0E" w:rsidP="00DA5A2A">
      <w:p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C.</w:t>
      </w:r>
      <w:r w:rsidRPr="00E60634">
        <w:rPr>
          <w:rFonts w:ascii="Century Gothic" w:hAnsi="Century Gothic" w:cs="Times New Roman"/>
        </w:rPr>
        <w:tab/>
        <w:t xml:space="preserve">Within </w:t>
      </w:r>
      <w:r w:rsidR="003E7093" w:rsidRPr="00E60634">
        <w:rPr>
          <w:rFonts w:ascii="Century Gothic" w:hAnsi="Century Gothic" w:cs="Times New Roman"/>
        </w:rPr>
        <w:t>existing</w:t>
      </w:r>
      <w:r w:rsidRPr="00E60634">
        <w:rPr>
          <w:rFonts w:ascii="Century Gothic" w:hAnsi="Century Gothic" w:cs="Times New Roman"/>
        </w:rPr>
        <w:t xml:space="preserve"> facilities, OWNER will remove portable equipment, furniture, and supplies from Work areas prior to the start of Work.  CONTRACTOR shall cover and protect remaining items in areas of the Work. </w:t>
      </w:r>
    </w:p>
    <w:p w14:paraId="336BE4A9" w14:textId="77777777" w:rsidR="005D6F0E" w:rsidRPr="00E60634" w:rsidRDefault="005D6F0E" w:rsidP="00DA5A2A">
      <w:p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 xml:space="preserve">D. </w:t>
      </w:r>
      <w:r w:rsidRPr="00E60634">
        <w:rPr>
          <w:rFonts w:ascii="Century Gothic" w:hAnsi="Century Gothic" w:cs="Times New Roman"/>
        </w:rPr>
        <w:tab/>
        <w:t xml:space="preserve">CONTRACTOR is advised school may be in session during performance of the Work.  CONTRACTOR shall utilize all available means to prevent generation of unnecessary noise and maintain noise levels to a minimum.  When required by the OAR and FUSD, CONTRACTOR shall immediately discontinue noise-generating activities and/or provide alternative methods </w:t>
      </w:r>
      <w:r w:rsidR="00841381" w:rsidRPr="00E60634">
        <w:rPr>
          <w:rFonts w:ascii="Century Gothic" w:hAnsi="Century Gothic" w:cs="Times New Roman"/>
        </w:rPr>
        <w:t xml:space="preserve">to minimize noise generation.  CONTRACTOR shall install and maintain air compressors, tractors, cranes, hoists, vehicles, and other internal </w:t>
      </w:r>
      <w:r w:rsidR="009474F4" w:rsidRPr="00E60634">
        <w:rPr>
          <w:rFonts w:ascii="Century Gothic" w:hAnsi="Century Gothic" w:cs="Times New Roman"/>
        </w:rPr>
        <w:t>combustion engine</w:t>
      </w:r>
      <w:r w:rsidR="00841381" w:rsidRPr="00E60634">
        <w:rPr>
          <w:rFonts w:ascii="Century Gothic" w:hAnsi="Century Gothic" w:cs="Times New Roman"/>
        </w:rPr>
        <w:t xml:space="preserve"> equipment with mufflers, including unloading cycle of compressors.  CONTRACTOR shall discontinue operation of equipment producing objectionable noise as required by the OAR and FUSD. </w:t>
      </w:r>
    </w:p>
    <w:p w14:paraId="4D2FF65E" w14:textId="77777777" w:rsidR="00841381" w:rsidRPr="00E60634" w:rsidRDefault="00841381" w:rsidP="00DA5A2A">
      <w:p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lastRenderedPageBreak/>
        <w:t>E.</w:t>
      </w:r>
      <w:r w:rsidRPr="00E60634">
        <w:rPr>
          <w:rFonts w:ascii="Century Gothic" w:hAnsi="Century Gothic" w:cs="Times New Roman"/>
        </w:rPr>
        <w:tab/>
        <w:t xml:space="preserve">CONTRACTOR shall furnish, </w:t>
      </w:r>
      <w:proofErr w:type="gramStart"/>
      <w:r w:rsidRPr="00E60634">
        <w:rPr>
          <w:rFonts w:ascii="Century Gothic" w:hAnsi="Century Gothic" w:cs="Times New Roman"/>
        </w:rPr>
        <w:t>install</w:t>
      </w:r>
      <w:proofErr w:type="gramEnd"/>
      <w:r w:rsidRPr="00E60634">
        <w:rPr>
          <w:rFonts w:ascii="Century Gothic" w:hAnsi="Century Gothic" w:cs="Times New Roman"/>
        </w:rPr>
        <w:t xml:space="preserve"> and maintain adequate supports, shoring and bracing to preserve structural integrity and prevent collapse of existing improvements and/or Work modified and/or altered as part of the Work.</w:t>
      </w:r>
    </w:p>
    <w:p w14:paraId="440B5F39" w14:textId="77777777" w:rsidR="00841381" w:rsidRPr="00E60634" w:rsidRDefault="00841381" w:rsidP="00DA5A2A">
      <w:p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F.</w:t>
      </w:r>
      <w:r w:rsidRPr="00E60634">
        <w:rPr>
          <w:rFonts w:ascii="Century Gothic" w:hAnsi="Century Gothic" w:cs="Times New Roman"/>
        </w:rPr>
        <w:tab/>
        <w:t xml:space="preserve">CONTRACTOR shall secure building entrances, exits, and Work areas with locking devices as required </w:t>
      </w:r>
      <w:r w:rsidR="00F0504B" w:rsidRPr="00E60634">
        <w:rPr>
          <w:rFonts w:ascii="Century Gothic" w:hAnsi="Century Gothic" w:cs="Times New Roman"/>
        </w:rPr>
        <w:t>by the OAR and FUSD</w:t>
      </w:r>
      <w:r w:rsidRPr="00E60634">
        <w:rPr>
          <w:rFonts w:ascii="Century Gothic" w:hAnsi="Century Gothic" w:cs="Times New Roman"/>
        </w:rPr>
        <w:t xml:space="preserve">. </w:t>
      </w:r>
    </w:p>
    <w:p w14:paraId="0350D6D7" w14:textId="77777777" w:rsidR="00841381" w:rsidRPr="00E60634" w:rsidRDefault="00841381" w:rsidP="00DA5A2A">
      <w:p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G.</w:t>
      </w:r>
      <w:r w:rsidRPr="00E60634">
        <w:rPr>
          <w:rFonts w:ascii="Century Gothic" w:hAnsi="Century Gothic" w:cs="Times New Roman"/>
        </w:rPr>
        <w:tab/>
        <w:t>CONTRACTOR assumes custody and control of OWNER property</w:t>
      </w:r>
      <w:r w:rsidR="00742FA8" w:rsidRPr="00E60634">
        <w:rPr>
          <w:rFonts w:ascii="Century Gothic" w:hAnsi="Century Gothic" w:cs="Times New Roman"/>
        </w:rPr>
        <w:t>, fixed</w:t>
      </w:r>
      <w:r w:rsidRPr="00E60634">
        <w:rPr>
          <w:rFonts w:ascii="Century Gothic" w:hAnsi="Century Gothic" w:cs="Times New Roman"/>
        </w:rPr>
        <w:t xml:space="preserve"> and portable, remaining in existing facilities vacated during the Work. </w:t>
      </w:r>
    </w:p>
    <w:p w14:paraId="4F4EB45F" w14:textId="77777777" w:rsidR="00841381" w:rsidRPr="00E60634" w:rsidRDefault="00841381" w:rsidP="00DA5A2A">
      <w:p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H.</w:t>
      </w:r>
      <w:r w:rsidRPr="00E60634">
        <w:rPr>
          <w:rFonts w:ascii="Century Gothic" w:hAnsi="Century Gothic" w:cs="Times New Roman"/>
        </w:rPr>
        <w:tab/>
        <w:t xml:space="preserve">CONTRACTOR shall cover and protect surfaces of rooms and spaces in existing facilities turned over for the Work, including OWNER property remaining within as required to prevent soiling or damage from dust, dirt, water and/or fumes.  CONTRACTOR shall protect areas adjacent to the Work in a similar manner.  Prior to OWNER occupancy, CONTRACTOR shall clean all surfaces including OWNER property. </w:t>
      </w:r>
    </w:p>
    <w:p w14:paraId="196A782F" w14:textId="77777777" w:rsidR="00841381" w:rsidRPr="00E60634" w:rsidRDefault="00841381" w:rsidP="00DA5A2A">
      <w:p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 xml:space="preserve">I. </w:t>
      </w:r>
      <w:r w:rsidRPr="00E60634">
        <w:rPr>
          <w:rFonts w:ascii="Century Gothic" w:hAnsi="Century Gothic" w:cs="Times New Roman"/>
        </w:rPr>
        <w:tab/>
        <w:t xml:space="preserve">CONTRACTOR shall not use or allow anyone other than OWNER employees to use facility telephones and/or other equipment, except in an emergency. CONTRACTOR </w:t>
      </w:r>
      <w:r w:rsidR="00E216A6" w:rsidRPr="00E60634">
        <w:rPr>
          <w:rFonts w:ascii="Century Gothic" w:hAnsi="Century Gothic" w:cs="Times New Roman"/>
        </w:rPr>
        <w:t xml:space="preserve">shall reimburse OWNER for telephone toll charges originating from the facility except those arising from emergencies or use by OWNER employees. </w:t>
      </w:r>
    </w:p>
    <w:p w14:paraId="24915B1F" w14:textId="77777777" w:rsidR="00E216A6" w:rsidRPr="00E60634" w:rsidRDefault="00E216A6" w:rsidP="00DA5A2A">
      <w:p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J.</w:t>
      </w:r>
      <w:r w:rsidRPr="00E60634">
        <w:rPr>
          <w:rFonts w:ascii="Century Gothic" w:hAnsi="Century Gothic" w:cs="Times New Roman"/>
        </w:rPr>
        <w:tab/>
        <w:t>CONTRACTOR shall protect all surfaces, coverings, materials, and finished Work from damage.  Mobile equipment shall be provided with pneumatic tires.</w:t>
      </w:r>
    </w:p>
    <w:p w14:paraId="77618901" w14:textId="77777777" w:rsidR="00E216A6" w:rsidRPr="00E60634" w:rsidRDefault="00E216A6" w:rsidP="00DA5A2A">
      <w:p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 xml:space="preserve">K. </w:t>
      </w:r>
      <w:r w:rsidRPr="00E60634">
        <w:rPr>
          <w:rFonts w:ascii="Century Gothic" w:hAnsi="Century Gothic" w:cs="Times New Roman"/>
        </w:rPr>
        <w:tab/>
        <w:t xml:space="preserve">CONTRACTOR is advised OWNER can award Separate Work Contracts at this Project site. </w:t>
      </w:r>
    </w:p>
    <w:p w14:paraId="73D1D5E9" w14:textId="77777777" w:rsidR="00E62331" w:rsidRPr="00E60634" w:rsidRDefault="00E62331" w:rsidP="00DA5A2A">
      <w:p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 xml:space="preserve">L. </w:t>
      </w:r>
      <w:r w:rsidRPr="00E60634">
        <w:rPr>
          <w:rFonts w:ascii="Century Gothic" w:hAnsi="Century Gothic" w:cs="Times New Roman"/>
        </w:rPr>
        <w:tab/>
        <w:t xml:space="preserve">CONTRACTOR shall not permit the use of portable and/or fixed </w:t>
      </w:r>
      <w:proofErr w:type="gramStart"/>
      <w:r w:rsidRPr="00E60634">
        <w:rPr>
          <w:rFonts w:ascii="Century Gothic" w:hAnsi="Century Gothic" w:cs="Times New Roman"/>
        </w:rPr>
        <w:t>radio’s</w:t>
      </w:r>
      <w:proofErr w:type="gramEnd"/>
      <w:r w:rsidRPr="00E60634">
        <w:rPr>
          <w:rFonts w:ascii="Century Gothic" w:hAnsi="Century Gothic" w:cs="Times New Roman"/>
        </w:rPr>
        <w:t xml:space="preserve"> or other types of sound producing devices including MP3 players and similar devices. </w:t>
      </w:r>
    </w:p>
    <w:p w14:paraId="540830DF" w14:textId="240C296B" w:rsidR="00E62331" w:rsidRPr="00E60634" w:rsidRDefault="00E62331" w:rsidP="00DA5A2A">
      <w:pPr>
        <w:tabs>
          <w:tab w:val="left" w:pos="720"/>
          <w:tab w:val="left" w:pos="1440"/>
          <w:tab w:val="left" w:pos="2160"/>
          <w:tab w:val="left" w:pos="2880"/>
          <w:tab w:val="left" w:pos="3600"/>
          <w:tab w:val="left" w:pos="4320"/>
        </w:tabs>
        <w:spacing w:line="240" w:lineRule="auto"/>
        <w:jc w:val="both"/>
        <w:rPr>
          <w:rFonts w:ascii="Century Gothic" w:hAnsi="Century Gothic" w:cs="Times New Roman"/>
          <w:b/>
        </w:rPr>
      </w:pPr>
      <w:r w:rsidRPr="00E60634">
        <w:rPr>
          <w:rFonts w:ascii="Century Gothic" w:hAnsi="Century Gothic" w:cs="Times New Roman"/>
          <w:b/>
        </w:rPr>
        <w:t>3.02</w:t>
      </w:r>
      <w:r w:rsidRPr="00E60634">
        <w:rPr>
          <w:rFonts w:ascii="Century Gothic" w:hAnsi="Century Gothic" w:cs="Times New Roman"/>
          <w:b/>
        </w:rPr>
        <w:tab/>
        <w:t>PROPERTY INVENTORY</w:t>
      </w:r>
    </w:p>
    <w:p w14:paraId="5947C423" w14:textId="77777777" w:rsidR="00E62331" w:rsidRPr="00E60634" w:rsidRDefault="00E62331" w:rsidP="00DA5A2A">
      <w:p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A.</w:t>
      </w:r>
      <w:r w:rsidRPr="00E60634">
        <w:rPr>
          <w:rFonts w:ascii="Century Gothic" w:hAnsi="Century Gothic" w:cs="Times New Roman"/>
        </w:rPr>
        <w:tab/>
        <w:t>Pr</w:t>
      </w:r>
      <w:r w:rsidR="008F748D" w:rsidRPr="00E60634">
        <w:rPr>
          <w:rFonts w:ascii="Century Gothic" w:hAnsi="Century Gothic" w:cs="Times New Roman"/>
        </w:rPr>
        <w:t xml:space="preserve">operty, OWNER intends to </w:t>
      </w:r>
      <w:r w:rsidR="0045080D" w:rsidRPr="00E60634">
        <w:rPr>
          <w:rFonts w:ascii="Century Gothic" w:hAnsi="Century Gothic" w:cs="Times New Roman"/>
        </w:rPr>
        <w:t>remove;</w:t>
      </w:r>
      <w:r w:rsidRPr="00E60634">
        <w:rPr>
          <w:rFonts w:ascii="Century Gothic" w:hAnsi="Century Gothic" w:cs="Times New Roman"/>
        </w:rPr>
        <w:t xml:space="preserve"> will be removed by OWNER before a room or space is vacated for the Work.  Before performing Work in each room or space, OAR and CONTRACTOR shall prepare a </w:t>
      </w:r>
      <w:r w:rsidR="00C4077B" w:rsidRPr="00E60634">
        <w:rPr>
          <w:rFonts w:ascii="Century Gothic" w:hAnsi="Century Gothic" w:cs="Times New Roman"/>
        </w:rPr>
        <w:t>detailed initial written inventory of OWNER</w:t>
      </w:r>
      <w:r w:rsidR="00C47D57" w:rsidRPr="00E60634">
        <w:rPr>
          <w:rFonts w:ascii="Century Gothic" w:hAnsi="Century Gothic" w:cs="Times New Roman"/>
        </w:rPr>
        <w:t xml:space="preserve"> property remaining within, including equipment and telephone instruments and the</w:t>
      </w:r>
      <w:r w:rsidR="00C4077B" w:rsidRPr="00E60634">
        <w:rPr>
          <w:rFonts w:ascii="Century Gothic" w:hAnsi="Century Gothic" w:cs="Times New Roman"/>
        </w:rPr>
        <w:t xml:space="preserve"> condition thereof.  OAR and CONTRACTOR shall retain a signed copy of the inventory dated and signed by both parties.  Prior to subsequent OWNER occupancy of each such room or space, OAR and CONTRACTOR shall perform a final inventory of OWNER property and all discrepancies between the initial inventor</w:t>
      </w:r>
      <w:r w:rsidR="006F780C" w:rsidRPr="00E60634">
        <w:rPr>
          <w:rFonts w:ascii="Century Gothic" w:hAnsi="Century Gothic" w:cs="Times New Roman"/>
        </w:rPr>
        <w:t>y</w:t>
      </w:r>
      <w:r w:rsidR="00C4077B" w:rsidRPr="00E60634">
        <w:rPr>
          <w:rFonts w:ascii="Century Gothic" w:hAnsi="Century Gothic" w:cs="Times New Roman"/>
        </w:rPr>
        <w:t xml:space="preserve"> and final invent</w:t>
      </w:r>
      <w:r w:rsidR="006F780C" w:rsidRPr="00E60634">
        <w:rPr>
          <w:rFonts w:ascii="Century Gothic" w:hAnsi="Century Gothic" w:cs="Times New Roman"/>
        </w:rPr>
        <w:t>ory</w:t>
      </w:r>
      <w:r w:rsidR="00C4077B" w:rsidRPr="00E60634">
        <w:rPr>
          <w:rFonts w:ascii="Century Gothic" w:hAnsi="Century Gothic" w:cs="Times New Roman"/>
        </w:rPr>
        <w:t xml:space="preserve"> shall be the responsibility</w:t>
      </w:r>
      <w:r w:rsidR="008F748D" w:rsidRPr="00E60634">
        <w:rPr>
          <w:rFonts w:ascii="Century Gothic" w:hAnsi="Century Gothic" w:cs="Times New Roman"/>
        </w:rPr>
        <w:t xml:space="preserve"> </w:t>
      </w:r>
      <w:r w:rsidR="00344B45" w:rsidRPr="00E60634">
        <w:rPr>
          <w:rFonts w:ascii="Century Gothic" w:hAnsi="Century Gothic" w:cs="Times New Roman"/>
        </w:rPr>
        <w:t xml:space="preserve">of CONTRACTOR. </w:t>
      </w:r>
    </w:p>
    <w:p w14:paraId="09D4E613" w14:textId="77777777" w:rsidR="00143B69" w:rsidRDefault="00143B69">
      <w:pPr>
        <w:rPr>
          <w:rFonts w:ascii="Century Gothic" w:hAnsi="Century Gothic" w:cs="Times New Roman"/>
          <w:b/>
        </w:rPr>
      </w:pPr>
      <w:r>
        <w:rPr>
          <w:rFonts w:ascii="Century Gothic" w:hAnsi="Century Gothic" w:cs="Times New Roman"/>
          <w:b/>
        </w:rPr>
        <w:br w:type="page"/>
      </w:r>
    </w:p>
    <w:p w14:paraId="313C467C" w14:textId="11E6D179" w:rsidR="00344B45" w:rsidRPr="00E60634" w:rsidRDefault="00344B45" w:rsidP="00143B69">
      <w:pPr>
        <w:tabs>
          <w:tab w:val="left" w:pos="720"/>
          <w:tab w:val="left" w:pos="1440"/>
          <w:tab w:val="left" w:pos="2160"/>
          <w:tab w:val="left" w:pos="2880"/>
          <w:tab w:val="left" w:pos="3600"/>
          <w:tab w:val="left" w:pos="4320"/>
        </w:tabs>
        <w:spacing w:after="0" w:line="240" w:lineRule="auto"/>
        <w:ind w:left="720" w:hanging="720"/>
        <w:jc w:val="both"/>
        <w:rPr>
          <w:rFonts w:ascii="Century Gothic" w:hAnsi="Century Gothic" w:cs="Times New Roman"/>
          <w:b/>
        </w:rPr>
      </w:pPr>
      <w:r w:rsidRPr="00E60634">
        <w:rPr>
          <w:rFonts w:ascii="Century Gothic" w:hAnsi="Century Gothic" w:cs="Times New Roman"/>
          <w:b/>
        </w:rPr>
        <w:lastRenderedPageBreak/>
        <w:t>3.03</w:t>
      </w:r>
      <w:r w:rsidRPr="00E60634">
        <w:rPr>
          <w:rFonts w:ascii="Century Gothic" w:hAnsi="Century Gothic" w:cs="Times New Roman"/>
          <w:b/>
        </w:rPr>
        <w:tab/>
        <w:t xml:space="preserve">FURNITURE, FIXTURES </w:t>
      </w:r>
      <w:r w:rsidR="00143B69">
        <w:rPr>
          <w:rFonts w:ascii="Century Gothic" w:hAnsi="Century Gothic" w:cs="Times New Roman"/>
          <w:b/>
        </w:rPr>
        <w:t>&amp;</w:t>
      </w:r>
      <w:r w:rsidRPr="00E60634">
        <w:rPr>
          <w:rFonts w:ascii="Century Gothic" w:hAnsi="Century Gothic" w:cs="Times New Roman"/>
          <w:b/>
        </w:rPr>
        <w:t xml:space="preserve"> EQUIPMENT (MATERIALS) OWNER FURNIS</w:t>
      </w:r>
      <w:r w:rsidR="007534E0" w:rsidRPr="00E60634">
        <w:rPr>
          <w:rFonts w:ascii="Century Gothic" w:hAnsi="Century Gothic" w:cs="Times New Roman"/>
          <w:b/>
        </w:rPr>
        <w:t xml:space="preserve">HED CONTRACTOR </w:t>
      </w:r>
      <w:r w:rsidRPr="00E60634">
        <w:rPr>
          <w:rFonts w:ascii="Century Gothic" w:hAnsi="Century Gothic" w:cs="Times New Roman"/>
          <w:b/>
        </w:rPr>
        <w:t>INSTALLED (OFCI)</w:t>
      </w:r>
    </w:p>
    <w:p w14:paraId="025BFD3A" w14:textId="77777777" w:rsidR="00344B45" w:rsidRPr="00E60634" w:rsidRDefault="00344B45" w:rsidP="00DA5A2A">
      <w:pPr>
        <w:pStyle w:val="ListParagraph"/>
        <w:numPr>
          <w:ilvl w:val="0"/>
          <w:numId w:val="19"/>
        </w:num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 xml:space="preserve">Certain materials identified in the Contract Documents as OWNER Furnished CONTRACTOR Installed, OFCI, will be delivered to the Project site by the OWNER. </w:t>
      </w:r>
    </w:p>
    <w:p w14:paraId="1E0E49F4" w14:textId="77777777" w:rsidR="00575D11" w:rsidRPr="00E60634" w:rsidRDefault="00575D11" w:rsidP="00DA5A2A">
      <w:pPr>
        <w:pStyle w:val="ListParagraph"/>
        <w:tabs>
          <w:tab w:val="left" w:pos="720"/>
          <w:tab w:val="left" w:pos="1440"/>
          <w:tab w:val="left" w:pos="2160"/>
          <w:tab w:val="left" w:pos="2880"/>
          <w:tab w:val="left" w:pos="3600"/>
          <w:tab w:val="left" w:pos="4320"/>
        </w:tabs>
        <w:spacing w:line="240" w:lineRule="auto"/>
        <w:ind w:left="1440"/>
        <w:jc w:val="both"/>
        <w:rPr>
          <w:rFonts w:ascii="Century Gothic" w:hAnsi="Century Gothic" w:cs="Times New Roman"/>
        </w:rPr>
      </w:pPr>
    </w:p>
    <w:p w14:paraId="2537CBBE" w14:textId="77777777" w:rsidR="007534E0" w:rsidRPr="00E60634" w:rsidRDefault="00344B45" w:rsidP="00DA5A2A">
      <w:pPr>
        <w:pStyle w:val="ListParagraph"/>
        <w:numPr>
          <w:ilvl w:val="0"/>
          <w:numId w:val="19"/>
        </w:num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If designated in the Contract Documents to be OWNER furnished</w:t>
      </w:r>
      <w:r w:rsidR="007534E0" w:rsidRPr="00E60634">
        <w:rPr>
          <w:rFonts w:ascii="Century Gothic" w:hAnsi="Century Gothic" w:cs="Times New Roman"/>
        </w:rPr>
        <w:t xml:space="preserve"> CONTRACTOR installed, (OFCI), </w:t>
      </w:r>
      <w:r w:rsidR="00742FA8" w:rsidRPr="00E60634">
        <w:rPr>
          <w:rFonts w:ascii="Century Gothic" w:hAnsi="Century Gothic" w:cs="Times New Roman"/>
        </w:rPr>
        <w:t>and CONTRACTOR</w:t>
      </w:r>
      <w:r w:rsidR="007534E0" w:rsidRPr="00E60634">
        <w:rPr>
          <w:rFonts w:ascii="Century Gothic" w:hAnsi="Century Gothic" w:cs="Times New Roman"/>
        </w:rPr>
        <w:t xml:space="preserve"> shall unload, store, uncrate, assemble, install, and connect OWNER supplied materials. </w:t>
      </w:r>
    </w:p>
    <w:p w14:paraId="6890080B" w14:textId="77777777" w:rsidR="007534E0" w:rsidRPr="00E60634" w:rsidRDefault="007534E0" w:rsidP="00DA5A2A">
      <w:pPr>
        <w:pStyle w:val="ListParagraph"/>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p>
    <w:p w14:paraId="78918DE5" w14:textId="77777777" w:rsidR="00344B45" w:rsidRPr="00E60634" w:rsidRDefault="007534E0" w:rsidP="00DA5A2A">
      <w:pPr>
        <w:pStyle w:val="ListParagraph"/>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b/>
        </w:rPr>
      </w:pPr>
      <w:r w:rsidRPr="00E60634">
        <w:rPr>
          <w:rFonts w:ascii="Century Gothic" w:hAnsi="Century Gothic" w:cs="Times New Roman"/>
          <w:b/>
        </w:rPr>
        <w:t>NOTE TO OAR: EDIT REQUIRED LENGTH OF NOTICE TO SUIT PROJECT</w:t>
      </w:r>
      <w:r w:rsidR="00344B45" w:rsidRPr="00E60634">
        <w:rPr>
          <w:rFonts w:ascii="Century Gothic" w:hAnsi="Century Gothic" w:cs="Times New Roman"/>
          <w:b/>
        </w:rPr>
        <w:t xml:space="preserve">  </w:t>
      </w:r>
    </w:p>
    <w:p w14:paraId="02FD8CB8" w14:textId="77777777" w:rsidR="00587E83" w:rsidRPr="00E60634" w:rsidRDefault="00587E83" w:rsidP="00DA5A2A">
      <w:pPr>
        <w:pStyle w:val="ListParagraph"/>
        <w:tabs>
          <w:tab w:val="left" w:pos="720"/>
          <w:tab w:val="left" w:pos="1440"/>
          <w:tab w:val="left" w:pos="2160"/>
          <w:tab w:val="left" w:pos="2880"/>
          <w:tab w:val="left" w:pos="3600"/>
          <w:tab w:val="left" w:pos="4320"/>
        </w:tabs>
        <w:spacing w:line="240" w:lineRule="auto"/>
        <w:ind w:left="1440"/>
        <w:jc w:val="both"/>
        <w:rPr>
          <w:rFonts w:ascii="Century Gothic" w:hAnsi="Century Gothic" w:cs="Times New Roman"/>
        </w:rPr>
      </w:pPr>
    </w:p>
    <w:p w14:paraId="540C3281" w14:textId="77777777" w:rsidR="00E216A6" w:rsidRPr="00E60634" w:rsidRDefault="001E77DF" w:rsidP="00DA5A2A">
      <w:pPr>
        <w:pStyle w:val="ListParagraph"/>
        <w:numPr>
          <w:ilvl w:val="0"/>
          <w:numId w:val="19"/>
        </w:num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One-Hundred and Twenty (120) days before the date the CONTRACTOR need</w:t>
      </w:r>
      <w:r w:rsidR="00907599" w:rsidRPr="00E60634">
        <w:rPr>
          <w:rFonts w:ascii="Century Gothic" w:hAnsi="Century Gothic" w:cs="Times New Roman"/>
        </w:rPr>
        <w:t>s</w:t>
      </w:r>
      <w:r w:rsidRPr="00E60634">
        <w:rPr>
          <w:rFonts w:ascii="Century Gothic" w:hAnsi="Century Gothic" w:cs="Times New Roman"/>
        </w:rPr>
        <w:t xml:space="preserve"> to have the OFCI, materials on site, CONTRACTOR shall notify OWNER of the scheduled date for needed OFCI materials. Upon delivery to Project site, CONTRACTOR shall store OFCI materials inside </w:t>
      </w:r>
      <w:proofErr w:type="gramStart"/>
      <w:r w:rsidRPr="00E60634">
        <w:rPr>
          <w:rFonts w:ascii="Century Gothic" w:hAnsi="Century Gothic" w:cs="Times New Roman"/>
        </w:rPr>
        <w:t>rooms  and</w:t>
      </w:r>
      <w:proofErr w:type="gramEnd"/>
      <w:r w:rsidRPr="00E60634">
        <w:rPr>
          <w:rFonts w:ascii="Century Gothic" w:hAnsi="Century Gothic" w:cs="Times New Roman"/>
        </w:rPr>
        <w:t xml:space="preserve">/or protected spaces and will be responsible for security of OFCI materials until Substantial Completion.  OAR will sign receipt or bill of lading as applicable. </w:t>
      </w:r>
    </w:p>
    <w:p w14:paraId="72FA5987" w14:textId="77777777" w:rsidR="008B5555" w:rsidRPr="00E60634" w:rsidRDefault="008B5555" w:rsidP="00DA5A2A">
      <w:pPr>
        <w:pStyle w:val="ListParagraph"/>
        <w:tabs>
          <w:tab w:val="left" w:pos="720"/>
          <w:tab w:val="left" w:pos="1440"/>
          <w:tab w:val="left" w:pos="2160"/>
          <w:tab w:val="left" w:pos="2880"/>
          <w:tab w:val="left" w:pos="3600"/>
          <w:tab w:val="left" w:pos="4320"/>
        </w:tabs>
        <w:spacing w:line="240" w:lineRule="auto"/>
        <w:ind w:left="1440"/>
        <w:jc w:val="both"/>
        <w:rPr>
          <w:rFonts w:ascii="Century Gothic" w:hAnsi="Century Gothic" w:cs="Times New Roman"/>
        </w:rPr>
      </w:pPr>
    </w:p>
    <w:p w14:paraId="094978A6" w14:textId="77777777" w:rsidR="00C7392D" w:rsidRPr="00E60634" w:rsidRDefault="009C0845" w:rsidP="00DA5A2A">
      <w:pPr>
        <w:pStyle w:val="ListParagraph"/>
        <w:numPr>
          <w:ilvl w:val="0"/>
          <w:numId w:val="19"/>
        </w:num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E60634">
        <w:rPr>
          <w:rFonts w:ascii="Century Gothic" w:hAnsi="Century Gothic" w:cs="Times New Roman"/>
        </w:rPr>
        <w:t>CONTRACTOR shall, within ten (10) days after delivery, uncrate and/or unpack OFCI materials in presence of OWNER who shall inspect deli</w:t>
      </w:r>
      <w:r w:rsidR="00A505C3" w:rsidRPr="00E60634">
        <w:rPr>
          <w:rFonts w:ascii="Century Gothic" w:hAnsi="Century Gothic" w:cs="Times New Roman"/>
        </w:rPr>
        <w:t>vered items.  OWNER shall prepare an inspection report listing damaged or missing parts and accessories. OWNER shall transmit one (1) copy of the report to CONTRACTOR.  OWNER will produce and/or replace missing and or damaged OFCI materials, as indicated in inspection report.</w:t>
      </w:r>
    </w:p>
    <w:p w14:paraId="62A61B4B" w14:textId="77777777" w:rsidR="00C7392D" w:rsidRPr="00E60634" w:rsidRDefault="00A505C3" w:rsidP="00DA5A2A">
      <w:pPr>
        <w:tabs>
          <w:tab w:val="left" w:pos="720"/>
          <w:tab w:val="left" w:pos="1440"/>
          <w:tab w:val="left" w:pos="2160"/>
          <w:tab w:val="left" w:pos="2880"/>
          <w:tab w:val="left" w:pos="3600"/>
          <w:tab w:val="left" w:pos="4320"/>
        </w:tabs>
        <w:spacing w:after="0" w:line="240" w:lineRule="auto"/>
        <w:ind w:left="360"/>
        <w:jc w:val="both"/>
        <w:rPr>
          <w:rFonts w:ascii="Century Gothic" w:hAnsi="Century Gothic" w:cs="Times New Roman"/>
        </w:rPr>
      </w:pPr>
      <w:r w:rsidRPr="00E60634">
        <w:rPr>
          <w:rFonts w:ascii="Century Gothic" w:hAnsi="Century Gothic" w:cs="Times New Roman"/>
        </w:rPr>
        <w:t xml:space="preserve"> </w:t>
      </w:r>
    </w:p>
    <w:p w14:paraId="197205C8" w14:textId="77777777" w:rsidR="00A505C3" w:rsidRPr="00E60634" w:rsidRDefault="009C428A" w:rsidP="00DA5A2A">
      <w:pPr>
        <w:pStyle w:val="ListParagraph"/>
        <w:numPr>
          <w:ilvl w:val="0"/>
          <w:numId w:val="19"/>
        </w:num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E60634">
        <w:rPr>
          <w:rFonts w:ascii="Century Gothic" w:hAnsi="Century Gothic" w:cs="Times New Roman"/>
        </w:rPr>
        <w:t xml:space="preserve">CONTRACTOR shall install </w:t>
      </w:r>
      <w:r w:rsidR="00A505C3" w:rsidRPr="00E60634">
        <w:rPr>
          <w:rFonts w:ascii="Century Gothic" w:hAnsi="Century Gothic" w:cs="Times New Roman"/>
        </w:rPr>
        <w:t xml:space="preserve">OFCI materials in the locations and orientation as indicated in the Contract Documents.  CONTRACTOR shall verify exact locations with OAR before final installation of OFCI materials. </w:t>
      </w:r>
    </w:p>
    <w:p w14:paraId="465494F6" w14:textId="77777777" w:rsidR="008B5555" w:rsidRPr="00E60634" w:rsidRDefault="008B5555" w:rsidP="00DA5A2A">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rPr>
      </w:pPr>
    </w:p>
    <w:p w14:paraId="35E369E6" w14:textId="77777777" w:rsidR="00A505C3" w:rsidRPr="00E60634" w:rsidRDefault="00A505C3" w:rsidP="00DA5A2A">
      <w:pPr>
        <w:pStyle w:val="ListParagraph"/>
        <w:numPr>
          <w:ilvl w:val="0"/>
          <w:numId w:val="19"/>
        </w:num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E60634">
        <w:rPr>
          <w:rFonts w:ascii="Century Gothic" w:hAnsi="Century Gothic" w:cs="Times New Roman"/>
        </w:rPr>
        <w:t xml:space="preserve">If required, OAR will furnish setting and or placement drawings for OFCI materials. </w:t>
      </w:r>
    </w:p>
    <w:p w14:paraId="70626FCC" w14:textId="77777777" w:rsidR="00763AAF" w:rsidRPr="00E60634" w:rsidRDefault="00763AAF" w:rsidP="00DA5A2A">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rPr>
      </w:pPr>
    </w:p>
    <w:p w14:paraId="0B67DDBF" w14:textId="77777777" w:rsidR="00A505C3" w:rsidRPr="00E60634" w:rsidRDefault="00A505C3" w:rsidP="00DA5A2A">
      <w:pPr>
        <w:pStyle w:val="ListParagraph"/>
        <w:numPr>
          <w:ilvl w:val="0"/>
          <w:numId w:val="19"/>
        </w:num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E60634">
        <w:rPr>
          <w:rFonts w:ascii="Century Gothic" w:hAnsi="Century Gothic" w:cs="Times New Roman"/>
        </w:rPr>
        <w:t>CONTRACTOR shall install OFCI</w:t>
      </w:r>
      <w:r w:rsidR="000D1E36" w:rsidRPr="00E60634">
        <w:rPr>
          <w:rFonts w:ascii="Century Gothic" w:hAnsi="Century Gothic" w:cs="Times New Roman"/>
        </w:rPr>
        <w:t xml:space="preserve"> materials by proper means and methods to ensure an installation as recommended by the manufacturer.  CONTRACTOR shall furnish and install all necessary fasteners and required blocking to properly install OFCI materials.</w:t>
      </w:r>
      <w:r w:rsidRPr="00E60634">
        <w:rPr>
          <w:rFonts w:ascii="Century Gothic" w:hAnsi="Century Gothic" w:cs="Times New Roman"/>
        </w:rPr>
        <w:t xml:space="preserve"> </w:t>
      </w:r>
    </w:p>
    <w:p w14:paraId="2AB2ACF3" w14:textId="77777777" w:rsidR="008B5555" w:rsidRPr="00E60634" w:rsidRDefault="008B5555" w:rsidP="00DA5A2A">
      <w:pPr>
        <w:pStyle w:val="ListParagraph"/>
        <w:tabs>
          <w:tab w:val="left" w:pos="720"/>
          <w:tab w:val="left" w:pos="1440"/>
          <w:tab w:val="left" w:pos="2160"/>
          <w:tab w:val="left" w:pos="2880"/>
          <w:tab w:val="left" w:pos="3600"/>
          <w:tab w:val="left" w:pos="4320"/>
        </w:tabs>
        <w:spacing w:after="0" w:line="240" w:lineRule="auto"/>
        <w:ind w:left="1440"/>
        <w:jc w:val="both"/>
        <w:rPr>
          <w:rFonts w:ascii="Century Gothic" w:hAnsi="Century Gothic" w:cs="Times New Roman"/>
        </w:rPr>
      </w:pPr>
    </w:p>
    <w:p w14:paraId="23A1A179" w14:textId="77777777" w:rsidR="000D1E36" w:rsidRPr="00E60634" w:rsidRDefault="000D1E36" w:rsidP="00DA5A2A">
      <w:pPr>
        <w:pStyle w:val="ListParagraph"/>
        <w:numPr>
          <w:ilvl w:val="0"/>
          <w:numId w:val="19"/>
        </w:num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E60634">
        <w:rPr>
          <w:rFonts w:ascii="Century Gothic" w:hAnsi="Century Gothic" w:cs="Times New Roman"/>
        </w:rPr>
        <w:t xml:space="preserve">CONTRACTOR shall install OFCI materials with manufacturer recommended fasteners for the type of construction to which the OFCI materials are being fastened and/or anchored. </w:t>
      </w:r>
    </w:p>
    <w:p w14:paraId="0ABC6578" w14:textId="77777777" w:rsidR="008B5555" w:rsidRPr="00E60634" w:rsidRDefault="008B5555" w:rsidP="00DA5A2A">
      <w:pPr>
        <w:tabs>
          <w:tab w:val="left" w:pos="720"/>
          <w:tab w:val="left" w:pos="1440"/>
          <w:tab w:val="left" w:pos="2160"/>
          <w:tab w:val="left" w:pos="2880"/>
          <w:tab w:val="left" w:pos="3600"/>
          <w:tab w:val="left" w:pos="4320"/>
        </w:tabs>
        <w:spacing w:after="0" w:line="240" w:lineRule="auto"/>
        <w:jc w:val="both"/>
        <w:rPr>
          <w:rFonts w:ascii="Century Gothic" w:hAnsi="Century Gothic" w:cs="Times New Roman"/>
        </w:rPr>
      </w:pPr>
    </w:p>
    <w:p w14:paraId="788D5D25" w14:textId="77777777" w:rsidR="000D1E36" w:rsidRPr="00E60634" w:rsidRDefault="000D1E36" w:rsidP="00DA5A2A">
      <w:pPr>
        <w:pStyle w:val="ListParagraph"/>
        <w:numPr>
          <w:ilvl w:val="0"/>
          <w:numId w:val="19"/>
        </w:num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r w:rsidRPr="00E60634">
        <w:rPr>
          <w:rFonts w:ascii="Century Gothic" w:hAnsi="Century Gothic" w:cs="Times New Roman"/>
        </w:rPr>
        <w:t xml:space="preserve">CONTRACTOR shall provide final connections of any electrical, signal, gas, water, waste, venting and/or similar items to OFCI materials. CONTRACTOR shall, prior to final connection, verify the operating characteristics of OFCI materials are consistent with the designated supply. </w:t>
      </w:r>
    </w:p>
    <w:p w14:paraId="2A36D3EB" w14:textId="77777777" w:rsidR="000D1E36" w:rsidRPr="00E60634" w:rsidRDefault="000D1E36" w:rsidP="00DA5A2A">
      <w:pPr>
        <w:tabs>
          <w:tab w:val="left" w:pos="720"/>
          <w:tab w:val="left" w:pos="1440"/>
          <w:tab w:val="left" w:pos="2160"/>
          <w:tab w:val="left" w:pos="2880"/>
          <w:tab w:val="left" w:pos="3600"/>
          <w:tab w:val="left" w:pos="4320"/>
        </w:tabs>
        <w:spacing w:line="240" w:lineRule="auto"/>
        <w:ind w:left="720" w:hanging="720"/>
        <w:jc w:val="both"/>
        <w:rPr>
          <w:rFonts w:ascii="Century Gothic" w:hAnsi="Century Gothic" w:cs="Times New Roman"/>
          <w:b/>
        </w:rPr>
      </w:pPr>
      <w:r w:rsidRPr="00E60634">
        <w:rPr>
          <w:rFonts w:ascii="Century Gothic" w:hAnsi="Century Gothic" w:cs="Times New Roman"/>
          <w:b/>
        </w:rPr>
        <w:lastRenderedPageBreak/>
        <w:t>3.04</w:t>
      </w:r>
      <w:r w:rsidRPr="00E60634">
        <w:rPr>
          <w:rFonts w:ascii="Century Gothic" w:hAnsi="Century Gothic" w:cs="Times New Roman"/>
          <w:b/>
        </w:rPr>
        <w:tab/>
        <w:t xml:space="preserve">FURNITURE, FIXTURES AND EQUIPMENT (Materials) – OWNER </w:t>
      </w:r>
      <w:proofErr w:type="gramStart"/>
      <w:r w:rsidRPr="00E60634">
        <w:rPr>
          <w:rFonts w:ascii="Century Gothic" w:hAnsi="Century Gothic" w:cs="Times New Roman"/>
          <w:b/>
        </w:rPr>
        <w:t>Furnished,</w:t>
      </w:r>
      <w:proofErr w:type="gramEnd"/>
      <w:r w:rsidRPr="00E60634">
        <w:rPr>
          <w:rFonts w:ascii="Century Gothic" w:hAnsi="Century Gothic" w:cs="Times New Roman"/>
          <w:b/>
        </w:rPr>
        <w:t xml:space="preserve"> OWNER Installed (OFOI)</w:t>
      </w:r>
    </w:p>
    <w:p w14:paraId="146C95E5" w14:textId="77777777" w:rsidR="000D1E36" w:rsidRPr="00E60634" w:rsidRDefault="000D1E36" w:rsidP="00DA5A2A">
      <w:p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A.</w:t>
      </w:r>
      <w:r w:rsidRPr="00E60634">
        <w:rPr>
          <w:rFonts w:ascii="Century Gothic" w:hAnsi="Century Gothic" w:cs="Times New Roman"/>
        </w:rPr>
        <w:tab/>
        <w:t>Certain materials are identified in the Contract Documents as OWNER Furnished, OWNER Installed (OFOI)</w:t>
      </w:r>
    </w:p>
    <w:p w14:paraId="24BF3C86" w14:textId="77777777" w:rsidR="000D1E36" w:rsidRPr="00E60634" w:rsidRDefault="000D1E36" w:rsidP="00DA5A2A">
      <w:p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B.</w:t>
      </w:r>
      <w:r w:rsidRPr="00E60634">
        <w:rPr>
          <w:rFonts w:ascii="Century Gothic" w:hAnsi="Century Gothic" w:cs="Times New Roman"/>
        </w:rPr>
        <w:tab/>
        <w:t xml:space="preserve">On dates and during times designated by OWNER, CONTRACTOR shall provide clear off-loading, receiving, protected storage, and OWNER’S dumpster space areas for the use of OWNER or OWNER’S third party OFOI installation contractors.  At such times, CONTRACTOR shall also make clear routes and access available to all rooms and spaces to receive OFOI materials. </w:t>
      </w:r>
    </w:p>
    <w:p w14:paraId="57819B59" w14:textId="77777777" w:rsidR="000D1E36" w:rsidRPr="00E60634" w:rsidRDefault="000D1E36" w:rsidP="00DA5A2A">
      <w:p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C.</w:t>
      </w:r>
      <w:r w:rsidRPr="00E60634">
        <w:rPr>
          <w:rFonts w:ascii="Century Gothic" w:hAnsi="Century Gothic" w:cs="Times New Roman"/>
        </w:rPr>
        <w:tab/>
        <w:t xml:space="preserve">On dates and during </w:t>
      </w:r>
      <w:r w:rsidR="008B5555" w:rsidRPr="00E60634">
        <w:rPr>
          <w:rFonts w:ascii="Century Gothic" w:hAnsi="Century Gothic" w:cs="Times New Roman"/>
        </w:rPr>
        <w:t>times</w:t>
      </w:r>
      <w:r w:rsidRPr="00E60634">
        <w:rPr>
          <w:rFonts w:ascii="Century Gothic" w:hAnsi="Century Gothic" w:cs="Times New Roman"/>
        </w:rPr>
        <w:t xml:space="preserve"> designated by OWNER, CONTRACTOR shall provide access to the elevators for use of OWNER, or OWNER’S third party OFOI installation contractors. </w:t>
      </w:r>
    </w:p>
    <w:p w14:paraId="223187CA" w14:textId="77777777" w:rsidR="000D1E36" w:rsidRPr="00E60634" w:rsidRDefault="000D1E36" w:rsidP="00DA5A2A">
      <w:p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D.</w:t>
      </w:r>
      <w:r w:rsidRPr="00E60634">
        <w:rPr>
          <w:rFonts w:ascii="Century Gothic" w:hAnsi="Century Gothic" w:cs="Times New Roman"/>
        </w:rPr>
        <w:tab/>
        <w:t>CONTRACTOR shall cooperate fully with OWNER or OWNER’S third part</w:t>
      </w:r>
      <w:r w:rsidR="00907599" w:rsidRPr="00E60634">
        <w:rPr>
          <w:rFonts w:ascii="Century Gothic" w:hAnsi="Century Gothic" w:cs="Times New Roman"/>
        </w:rPr>
        <w:t>y</w:t>
      </w:r>
      <w:r w:rsidRPr="00E60634">
        <w:rPr>
          <w:rFonts w:ascii="Century Gothic" w:hAnsi="Century Gothic" w:cs="Times New Roman"/>
        </w:rPr>
        <w:t xml:space="preserve"> OFOI installation contractors. </w:t>
      </w:r>
    </w:p>
    <w:p w14:paraId="61331DC8" w14:textId="77777777" w:rsidR="000D1E36" w:rsidRPr="00E60634" w:rsidRDefault="000D1E36" w:rsidP="00DA5A2A">
      <w:p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 xml:space="preserve">E. </w:t>
      </w:r>
      <w:r w:rsidRPr="00E60634">
        <w:rPr>
          <w:rFonts w:ascii="Century Gothic" w:hAnsi="Century Gothic" w:cs="Times New Roman"/>
        </w:rPr>
        <w:tab/>
        <w:t xml:space="preserve">CONTRACTOR may be requested by OWNER to provide supplemental labor and equipment to support OFOI activities.  Such requests must be submitted in accordance with the change order clauses of Contract. </w:t>
      </w:r>
    </w:p>
    <w:p w14:paraId="010A73DA" w14:textId="77777777" w:rsidR="00C4433C" w:rsidRPr="00E60634" w:rsidRDefault="00AB5BB4" w:rsidP="00DA5A2A">
      <w:p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F.</w:t>
      </w:r>
      <w:r w:rsidRPr="00E60634">
        <w:rPr>
          <w:rFonts w:ascii="Century Gothic" w:hAnsi="Century Gothic" w:cs="Times New Roman"/>
        </w:rPr>
        <w:tab/>
        <w:t xml:space="preserve">Immediately prior to mobilization of OWNER, or OWNER’S third party OFOI installation contractors, OWNER shall document the condition of the Work in areas to be utilized for OFOI activities. </w:t>
      </w:r>
    </w:p>
    <w:p w14:paraId="090B1EC8" w14:textId="77777777" w:rsidR="00AB5BB4" w:rsidRPr="00E60634" w:rsidRDefault="00AB5BB4" w:rsidP="00DA5A2A">
      <w:pPr>
        <w:tabs>
          <w:tab w:val="left" w:pos="720"/>
          <w:tab w:val="left" w:pos="1440"/>
          <w:tab w:val="left" w:pos="2160"/>
          <w:tab w:val="left" w:pos="2880"/>
          <w:tab w:val="left" w:pos="3600"/>
          <w:tab w:val="left" w:pos="4320"/>
        </w:tabs>
        <w:spacing w:line="240" w:lineRule="auto"/>
        <w:ind w:left="1440" w:hanging="720"/>
        <w:jc w:val="both"/>
        <w:rPr>
          <w:rFonts w:ascii="Century Gothic" w:hAnsi="Century Gothic" w:cs="Times New Roman"/>
        </w:rPr>
      </w:pPr>
      <w:r w:rsidRPr="00E60634">
        <w:rPr>
          <w:rFonts w:ascii="Century Gothic" w:hAnsi="Century Gothic" w:cs="Times New Roman"/>
        </w:rPr>
        <w:t>G.</w:t>
      </w:r>
      <w:r w:rsidRPr="00E60634">
        <w:rPr>
          <w:rFonts w:ascii="Century Gothic" w:hAnsi="Century Gothic" w:cs="Times New Roman"/>
        </w:rPr>
        <w:tab/>
        <w:t xml:space="preserve">CONTRACTOR shall not be responsible for damage caused by OWNER or OWNER’S forces.  OWNER shall document the condition of the Work and report to CONTRACTOR any damage in areas utilized for OFOI activities. </w:t>
      </w:r>
    </w:p>
    <w:p w14:paraId="0AA8950F" w14:textId="77777777" w:rsidR="005A6EFF" w:rsidRPr="00E60634" w:rsidRDefault="005A6EFF" w:rsidP="00DA5A2A">
      <w:pPr>
        <w:tabs>
          <w:tab w:val="left" w:pos="720"/>
          <w:tab w:val="left" w:pos="1440"/>
          <w:tab w:val="left" w:pos="2160"/>
          <w:tab w:val="left" w:pos="2880"/>
          <w:tab w:val="left" w:pos="3600"/>
          <w:tab w:val="left" w:pos="4320"/>
        </w:tabs>
        <w:spacing w:after="0" w:line="240" w:lineRule="auto"/>
        <w:ind w:left="1440" w:hanging="720"/>
        <w:jc w:val="both"/>
        <w:rPr>
          <w:rFonts w:ascii="Century Gothic" w:hAnsi="Century Gothic" w:cs="Times New Roman"/>
        </w:rPr>
      </w:pPr>
    </w:p>
    <w:p w14:paraId="7E96C71E" w14:textId="77777777" w:rsidR="00C4507D" w:rsidRPr="00E60634" w:rsidRDefault="00B1308F" w:rsidP="004D3626">
      <w:pPr>
        <w:tabs>
          <w:tab w:val="left" w:pos="720"/>
          <w:tab w:val="left" w:pos="1440"/>
          <w:tab w:val="left" w:pos="2160"/>
          <w:tab w:val="left" w:pos="2880"/>
          <w:tab w:val="left" w:pos="3600"/>
          <w:tab w:val="left" w:pos="4320"/>
        </w:tabs>
        <w:spacing w:line="240" w:lineRule="auto"/>
        <w:jc w:val="center"/>
        <w:rPr>
          <w:rFonts w:ascii="Century Gothic" w:hAnsi="Century Gothic" w:cs="Times New Roman"/>
          <w:b/>
        </w:rPr>
      </w:pPr>
      <w:r w:rsidRPr="00E60634">
        <w:rPr>
          <w:rFonts w:ascii="Century Gothic" w:hAnsi="Century Gothic" w:cs="Times New Roman"/>
          <w:b/>
        </w:rPr>
        <w:t>END OF SECTION</w:t>
      </w:r>
    </w:p>
    <w:sectPr w:rsidR="00C4507D" w:rsidRPr="00E60634" w:rsidSect="00DA5A2A">
      <w:headerReference w:type="default" r:id="rId8"/>
      <w:footerReference w:type="default" r:id="rId9"/>
      <w:type w:val="continuous"/>
      <w:pgSz w:w="12240" w:h="15840" w:code="1"/>
      <w:pgMar w:top="1440"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1A02" w14:textId="77777777" w:rsidR="00A74B76" w:rsidRDefault="00A74B76" w:rsidP="00B21BD9">
      <w:pPr>
        <w:spacing w:after="0" w:line="240" w:lineRule="auto"/>
      </w:pPr>
      <w:r>
        <w:separator/>
      </w:r>
    </w:p>
  </w:endnote>
  <w:endnote w:type="continuationSeparator" w:id="0">
    <w:p w14:paraId="4F63CDC6" w14:textId="77777777" w:rsidR="00A74B76" w:rsidRDefault="00A74B76" w:rsidP="00B21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95837551" w:displacedByCustomXml="next"/>
  <w:bookmarkStart w:id="2" w:name="_Hlk95837502" w:displacedByCustomXml="next"/>
  <w:sdt>
    <w:sdtPr>
      <w:rPr>
        <w:rFonts w:ascii="Century Gothic" w:hAnsi="Century Gothic"/>
        <w:sz w:val="20"/>
        <w:szCs w:val="20"/>
      </w:rPr>
      <w:id w:val="677230033"/>
      <w:docPartObj>
        <w:docPartGallery w:val="Page Numbers (Bottom of Page)"/>
        <w:docPartUnique/>
      </w:docPartObj>
    </w:sdtPr>
    <w:sdtEndPr/>
    <w:sdtContent>
      <w:sdt>
        <w:sdtPr>
          <w:rPr>
            <w:rFonts w:ascii="Century Gothic" w:hAnsi="Century Gothic"/>
            <w:sz w:val="20"/>
            <w:szCs w:val="20"/>
          </w:rPr>
          <w:id w:val="98381352"/>
          <w:docPartObj>
            <w:docPartGallery w:val="Page Numbers (Top of Page)"/>
            <w:docPartUnique/>
          </w:docPartObj>
        </w:sdtPr>
        <w:sdtEndPr/>
        <w:sdtContent>
          <w:p w14:paraId="15EB4833" w14:textId="2765D8D8" w:rsidR="004C1D95" w:rsidRPr="00567FA1" w:rsidRDefault="004C1D95" w:rsidP="004C1D95">
            <w:pPr>
              <w:pStyle w:val="Footer"/>
              <w:rPr>
                <w:rFonts w:ascii="Century Gothic" w:hAnsi="Century Gothic"/>
                <w:sz w:val="20"/>
                <w:szCs w:val="20"/>
              </w:rPr>
            </w:pPr>
            <w:r w:rsidRPr="00567FA1">
              <w:rPr>
                <w:rFonts w:ascii="Century Gothic" w:hAnsi="Century Gothic"/>
                <w:sz w:val="20"/>
                <w:szCs w:val="20"/>
              </w:rPr>
              <w:t>Revised</w:t>
            </w:r>
            <w:r w:rsidR="00937574" w:rsidRPr="00567FA1">
              <w:rPr>
                <w:rFonts w:ascii="Century Gothic" w:hAnsi="Century Gothic"/>
                <w:sz w:val="20"/>
                <w:szCs w:val="20"/>
              </w:rPr>
              <w:t>:  01/07/22</w:t>
            </w:r>
            <w:r w:rsidR="00937574" w:rsidRPr="00567FA1">
              <w:rPr>
                <w:rFonts w:ascii="Century Gothic" w:hAnsi="Century Gothic"/>
                <w:sz w:val="20"/>
                <w:szCs w:val="20"/>
              </w:rPr>
              <w:tab/>
            </w:r>
            <w:r w:rsidR="00937574" w:rsidRPr="00567FA1">
              <w:rPr>
                <w:rFonts w:ascii="Century Gothic" w:hAnsi="Century Gothic"/>
                <w:sz w:val="20"/>
                <w:szCs w:val="20"/>
              </w:rPr>
              <w:tab/>
            </w:r>
            <w:r w:rsidRPr="00567FA1">
              <w:rPr>
                <w:rFonts w:ascii="Century Gothic" w:hAnsi="Century Gothic"/>
                <w:sz w:val="20"/>
                <w:szCs w:val="20"/>
              </w:rPr>
              <w:t xml:space="preserve">Page </w:t>
            </w:r>
            <w:r w:rsidRPr="00567FA1">
              <w:rPr>
                <w:rFonts w:ascii="Century Gothic" w:hAnsi="Century Gothic"/>
                <w:sz w:val="20"/>
                <w:szCs w:val="20"/>
              </w:rPr>
              <w:fldChar w:fldCharType="begin"/>
            </w:r>
            <w:r w:rsidRPr="00567FA1">
              <w:rPr>
                <w:rFonts w:ascii="Century Gothic" w:hAnsi="Century Gothic"/>
                <w:sz w:val="20"/>
                <w:szCs w:val="20"/>
              </w:rPr>
              <w:instrText xml:space="preserve"> PAGE </w:instrText>
            </w:r>
            <w:r w:rsidRPr="00567FA1">
              <w:rPr>
                <w:rFonts w:ascii="Century Gothic" w:hAnsi="Century Gothic"/>
                <w:sz w:val="20"/>
                <w:szCs w:val="20"/>
              </w:rPr>
              <w:fldChar w:fldCharType="separate"/>
            </w:r>
            <w:r w:rsidR="00937574" w:rsidRPr="00567FA1">
              <w:rPr>
                <w:rFonts w:ascii="Century Gothic" w:hAnsi="Century Gothic"/>
                <w:sz w:val="20"/>
                <w:szCs w:val="20"/>
              </w:rPr>
              <w:t>1</w:t>
            </w:r>
            <w:r w:rsidRPr="00567FA1">
              <w:rPr>
                <w:rFonts w:ascii="Century Gothic" w:hAnsi="Century Gothic"/>
                <w:sz w:val="20"/>
                <w:szCs w:val="20"/>
              </w:rPr>
              <w:fldChar w:fldCharType="end"/>
            </w:r>
            <w:r w:rsidR="00937574" w:rsidRPr="00567FA1">
              <w:rPr>
                <w:rFonts w:ascii="Century Gothic" w:hAnsi="Century Gothic"/>
                <w:sz w:val="20"/>
                <w:szCs w:val="20"/>
              </w:rPr>
              <w:t xml:space="preserve"> </w:t>
            </w:r>
            <w:r w:rsidR="00937574">
              <w:rPr>
                <w:rFonts w:ascii="Century Gothic" w:hAnsi="Century Gothic"/>
                <w:sz w:val="20"/>
                <w:szCs w:val="20"/>
              </w:rPr>
              <w:t>o</w:t>
            </w:r>
            <w:r w:rsidR="00937574" w:rsidRPr="00567FA1">
              <w:rPr>
                <w:rFonts w:ascii="Century Gothic" w:hAnsi="Century Gothic"/>
                <w:sz w:val="20"/>
                <w:szCs w:val="20"/>
              </w:rPr>
              <w:t xml:space="preserve">f </w:t>
            </w:r>
            <w:r w:rsidRPr="00567FA1">
              <w:rPr>
                <w:rFonts w:ascii="Century Gothic" w:hAnsi="Century Gothic"/>
                <w:sz w:val="20"/>
                <w:szCs w:val="20"/>
              </w:rPr>
              <w:fldChar w:fldCharType="begin"/>
            </w:r>
            <w:r w:rsidRPr="00567FA1">
              <w:rPr>
                <w:rFonts w:ascii="Century Gothic" w:hAnsi="Century Gothic"/>
                <w:sz w:val="20"/>
                <w:szCs w:val="20"/>
              </w:rPr>
              <w:instrText xml:space="preserve"> NUMPAGES  </w:instrText>
            </w:r>
            <w:r w:rsidRPr="00567FA1">
              <w:rPr>
                <w:rFonts w:ascii="Century Gothic" w:hAnsi="Century Gothic"/>
                <w:sz w:val="20"/>
                <w:szCs w:val="20"/>
              </w:rPr>
              <w:fldChar w:fldCharType="separate"/>
            </w:r>
            <w:r w:rsidR="00937574" w:rsidRPr="00567FA1">
              <w:rPr>
                <w:rFonts w:ascii="Century Gothic" w:hAnsi="Century Gothic"/>
                <w:sz w:val="20"/>
                <w:szCs w:val="20"/>
              </w:rPr>
              <w:t>6</w:t>
            </w:r>
            <w:r w:rsidRPr="00567FA1">
              <w:rPr>
                <w:rFonts w:ascii="Century Gothic" w:hAnsi="Century Gothic"/>
                <w:sz w:val="20"/>
                <w:szCs w:val="20"/>
              </w:rPr>
              <w:fldChar w:fldCharType="end"/>
            </w:r>
          </w:p>
          <w:p w14:paraId="7E3D902F" w14:textId="3F496945" w:rsidR="004C1D95" w:rsidRPr="00567FA1" w:rsidRDefault="004C1D95" w:rsidP="004C1D95">
            <w:pPr>
              <w:pStyle w:val="Footer"/>
              <w:rPr>
                <w:rFonts w:ascii="Century Gothic" w:hAnsi="Century Gothic"/>
                <w:sz w:val="20"/>
                <w:szCs w:val="20"/>
              </w:rPr>
            </w:pPr>
            <w:r w:rsidRPr="00567FA1">
              <w:rPr>
                <w:rFonts w:ascii="Century Gothic" w:hAnsi="Century Gothic"/>
                <w:sz w:val="20"/>
                <w:szCs w:val="20"/>
              </w:rPr>
              <w:tab/>
            </w:r>
            <w:r w:rsidRPr="00567FA1">
              <w:rPr>
                <w:rFonts w:ascii="Century Gothic" w:hAnsi="Century Gothic"/>
                <w:sz w:val="20"/>
                <w:szCs w:val="20"/>
              </w:rPr>
              <w:tab/>
            </w:r>
            <w:r w:rsidR="00937574" w:rsidRPr="00567FA1">
              <w:rPr>
                <w:rFonts w:ascii="Century Gothic" w:hAnsi="Century Gothic"/>
                <w:sz w:val="20"/>
                <w:szCs w:val="20"/>
              </w:rPr>
              <w:t xml:space="preserve">Summary </w:t>
            </w:r>
            <w:r w:rsidR="00937574">
              <w:rPr>
                <w:rFonts w:ascii="Century Gothic" w:hAnsi="Century Gothic"/>
                <w:sz w:val="20"/>
                <w:szCs w:val="20"/>
              </w:rPr>
              <w:t>o</w:t>
            </w:r>
            <w:r w:rsidR="00937574" w:rsidRPr="00567FA1">
              <w:rPr>
                <w:rFonts w:ascii="Century Gothic" w:hAnsi="Century Gothic"/>
                <w:sz w:val="20"/>
                <w:szCs w:val="20"/>
              </w:rPr>
              <w:t>f Work</w:t>
            </w:r>
          </w:p>
        </w:sdtContent>
      </w:sdt>
    </w:sdtContent>
  </w:sdt>
  <w:p w14:paraId="1AD15C1A" w14:textId="2F919CA2" w:rsidR="004C1D95" w:rsidRPr="00567FA1" w:rsidRDefault="004C1D95" w:rsidP="004C1D95">
    <w:pPr>
      <w:pStyle w:val="Footer"/>
      <w:rPr>
        <w:rFonts w:ascii="Century Gothic" w:hAnsi="Century Gothic"/>
        <w:sz w:val="20"/>
        <w:szCs w:val="20"/>
      </w:rPr>
    </w:pPr>
    <w:r w:rsidRPr="00567FA1">
      <w:rPr>
        <w:rFonts w:ascii="Century Gothic" w:hAnsi="Century Gothic"/>
        <w:sz w:val="20"/>
        <w:szCs w:val="20"/>
      </w:rPr>
      <w:tab/>
    </w:r>
    <w:r w:rsidRPr="00567FA1">
      <w:rPr>
        <w:rFonts w:ascii="Century Gothic" w:hAnsi="Century Gothic"/>
        <w:sz w:val="20"/>
        <w:szCs w:val="20"/>
      </w:rPr>
      <w:tab/>
      <w:t xml:space="preserve">Section 01 </w:t>
    </w:r>
    <w:bookmarkEnd w:id="2"/>
    <w:bookmarkEnd w:id="1"/>
    <w:r w:rsidRPr="00567FA1">
      <w:rPr>
        <w:rFonts w:ascii="Century Gothic" w:hAnsi="Century Gothic"/>
        <w:sz w:val="20"/>
        <w:szCs w:val="20"/>
      </w:rPr>
      <w:t>11 00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57E0" w14:textId="77777777" w:rsidR="00A74B76" w:rsidRDefault="00A74B76" w:rsidP="00B21BD9">
      <w:pPr>
        <w:spacing w:after="0" w:line="240" w:lineRule="auto"/>
      </w:pPr>
      <w:r>
        <w:separator/>
      </w:r>
    </w:p>
  </w:footnote>
  <w:footnote w:type="continuationSeparator" w:id="0">
    <w:p w14:paraId="49E9E490" w14:textId="77777777" w:rsidR="00A74B76" w:rsidRDefault="00A74B76" w:rsidP="00B21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4015" w14:textId="77777777" w:rsidR="00205287" w:rsidRPr="00836F26" w:rsidRDefault="00205287" w:rsidP="0011405B">
    <w:pPr>
      <w:pStyle w:val="Header"/>
      <w:jc w:val="right"/>
      <w:rPr>
        <w:rFonts w:ascii="Century Gothic" w:hAnsi="Century Gothic"/>
        <w:bCs/>
      </w:rPr>
    </w:pPr>
    <w:r w:rsidRPr="00836F26">
      <w:rPr>
        <w:rFonts w:ascii="Century Gothic" w:hAnsi="Century Gothic"/>
        <w:bCs/>
      </w:rPr>
      <w:t>Fontana Unified School District</w:t>
    </w:r>
  </w:p>
  <w:p w14:paraId="5FE05EA3" w14:textId="77777777" w:rsidR="00205287" w:rsidRPr="00836F26" w:rsidRDefault="00205287" w:rsidP="0011405B">
    <w:pPr>
      <w:pStyle w:val="Header"/>
      <w:jc w:val="right"/>
      <w:rPr>
        <w:rFonts w:ascii="Century Gothic" w:hAnsi="Century Gothic"/>
        <w:bCs/>
      </w:rPr>
    </w:pPr>
    <w:bookmarkStart w:id="0" w:name="_Hlk96680107"/>
    <w:r w:rsidRPr="00836F26">
      <w:rPr>
        <w:rFonts w:ascii="Century Gothic" w:hAnsi="Century Gothic"/>
        <w:bCs/>
      </w:rPr>
      <w:t>SUMMARY OF WORK</w:t>
    </w:r>
    <w:bookmarkEnd w:id="0"/>
  </w:p>
  <w:p w14:paraId="3D9B7A77" w14:textId="31C83C41" w:rsidR="00205287" w:rsidRPr="00836F26" w:rsidRDefault="00205287" w:rsidP="0011405B">
    <w:pPr>
      <w:pStyle w:val="Header"/>
      <w:jc w:val="right"/>
      <w:rPr>
        <w:rFonts w:ascii="Century Gothic" w:hAnsi="Century Gothic"/>
        <w:bCs/>
      </w:rPr>
    </w:pPr>
    <w:r w:rsidRPr="00836F26">
      <w:rPr>
        <w:rFonts w:ascii="Century Gothic" w:hAnsi="Century Gothic"/>
        <w:bCs/>
      </w:rPr>
      <w:t xml:space="preserve"> 01</w:t>
    </w:r>
    <w:r w:rsidR="004423A9" w:rsidRPr="00836F26">
      <w:rPr>
        <w:rFonts w:ascii="Century Gothic" w:hAnsi="Century Gothic"/>
        <w:bCs/>
      </w:rPr>
      <w:t xml:space="preserve"> 11 00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7E6"/>
    <w:multiLevelType w:val="hybridMultilevel"/>
    <w:tmpl w:val="7D64C748"/>
    <w:lvl w:ilvl="0" w:tplc="4216D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07075"/>
    <w:multiLevelType w:val="hybridMultilevel"/>
    <w:tmpl w:val="74E02B38"/>
    <w:lvl w:ilvl="0" w:tplc="5F5251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71628D"/>
    <w:multiLevelType w:val="hybridMultilevel"/>
    <w:tmpl w:val="64D81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929AD"/>
    <w:multiLevelType w:val="multilevel"/>
    <w:tmpl w:val="0106ABC8"/>
    <w:lvl w:ilvl="0">
      <w:start w:val="3"/>
      <w:numFmt w:val="decimal"/>
      <w:lvlText w:val="%1"/>
      <w:lvlJc w:val="left"/>
      <w:pPr>
        <w:ind w:left="420" w:hanging="420"/>
      </w:pPr>
      <w:rPr>
        <w:rFonts w:hint="default"/>
      </w:rPr>
    </w:lvl>
    <w:lvl w:ilvl="1">
      <w:start w:val="3"/>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433E07"/>
    <w:multiLevelType w:val="hybridMultilevel"/>
    <w:tmpl w:val="B6402FC8"/>
    <w:lvl w:ilvl="0" w:tplc="E6525FD8">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FD00A872">
      <w:start w:val="2"/>
      <w:numFmt w:val="decimal"/>
      <w:lvlText w:val="%3."/>
      <w:lvlJc w:val="left"/>
      <w:pPr>
        <w:ind w:left="3780" w:hanging="360"/>
      </w:pPr>
      <w:rPr>
        <w:rFonts w:hint="default"/>
      </w:rPr>
    </w:lvl>
    <w:lvl w:ilvl="3" w:tplc="9B720242">
      <w:start w:val="1"/>
      <w:numFmt w:val="low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7DB6478"/>
    <w:multiLevelType w:val="hybridMultilevel"/>
    <w:tmpl w:val="1410FFE4"/>
    <w:lvl w:ilvl="0" w:tplc="E3FE0A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AC017C"/>
    <w:multiLevelType w:val="hybridMultilevel"/>
    <w:tmpl w:val="346C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741D5"/>
    <w:multiLevelType w:val="hybridMultilevel"/>
    <w:tmpl w:val="326A7B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61B2B"/>
    <w:multiLevelType w:val="hybridMultilevel"/>
    <w:tmpl w:val="CE9814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E00E69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278E2"/>
    <w:multiLevelType w:val="hybridMultilevel"/>
    <w:tmpl w:val="5BF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55D0F"/>
    <w:multiLevelType w:val="multilevel"/>
    <w:tmpl w:val="F3362A54"/>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3C79D8"/>
    <w:multiLevelType w:val="hybridMultilevel"/>
    <w:tmpl w:val="DFA67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87079"/>
    <w:multiLevelType w:val="hybridMultilevel"/>
    <w:tmpl w:val="B4F0CA78"/>
    <w:lvl w:ilvl="0" w:tplc="0F348EE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DEB2AC1"/>
    <w:multiLevelType w:val="hybridMultilevel"/>
    <w:tmpl w:val="B02C2DDA"/>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E6B6179"/>
    <w:multiLevelType w:val="hybridMultilevel"/>
    <w:tmpl w:val="7B780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63AC4"/>
    <w:multiLevelType w:val="hybridMultilevel"/>
    <w:tmpl w:val="25546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486FB7"/>
    <w:multiLevelType w:val="hybridMultilevel"/>
    <w:tmpl w:val="FAB0D5C8"/>
    <w:lvl w:ilvl="0" w:tplc="083E735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E01BDE"/>
    <w:multiLevelType w:val="hybridMultilevel"/>
    <w:tmpl w:val="F064C1D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FD604B2"/>
    <w:multiLevelType w:val="hybridMultilevel"/>
    <w:tmpl w:val="01E06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5824116">
    <w:abstractNumId w:val="10"/>
  </w:num>
  <w:num w:numId="2" w16cid:durableId="1120684209">
    <w:abstractNumId w:val="4"/>
  </w:num>
  <w:num w:numId="3" w16cid:durableId="2061325698">
    <w:abstractNumId w:val="12"/>
  </w:num>
  <w:num w:numId="4" w16cid:durableId="204029294">
    <w:abstractNumId w:val="5"/>
  </w:num>
  <w:num w:numId="5" w16cid:durableId="998657997">
    <w:abstractNumId w:val="13"/>
  </w:num>
  <w:num w:numId="6" w16cid:durableId="1114443804">
    <w:abstractNumId w:val="0"/>
  </w:num>
  <w:num w:numId="7" w16cid:durableId="819928203">
    <w:abstractNumId w:val="6"/>
  </w:num>
  <w:num w:numId="8" w16cid:durableId="649945706">
    <w:abstractNumId w:val="11"/>
  </w:num>
  <w:num w:numId="9" w16cid:durableId="859243866">
    <w:abstractNumId w:val="9"/>
  </w:num>
  <w:num w:numId="10" w16cid:durableId="142091547">
    <w:abstractNumId w:val="17"/>
  </w:num>
  <w:num w:numId="11" w16cid:durableId="1594436370">
    <w:abstractNumId w:val="8"/>
  </w:num>
  <w:num w:numId="12" w16cid:durableId="1728843119">
    <w:abstractNumId w:val="16"/>
  </w:num>
  <w:num w:numId="13" w16cid:durableId="1549758201">
    <w:abstractNumId w:val="18"/>
  </w:num>
  <w:num w:numId="14" w16cid:durableId="450903858">
    <w:abstractNumId w:val="3"/>
  </w:num>
  <w:num w:numId="15" w16cid:durableId="2001422426">
    <w:abstractNumId w:val="14"/>
  </w:num>
  <w:num w:numId="16" w16cid:durableId="975993914">
    <w:abstractNumId w:val="1"/>
  </w:num>
  <w:num w:numId="17" w16cid:durableId="1441336996">
    <w:abstractNumId w:val="2"/>
  </w:num>
  <w:num w:numId="18" w16cid:durableId="172115497">
    <w:abstractNumId w:val="15"/>
  </w:num>
  <w:num w:numId="19" w16cid:durableId="68879979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EA4"/>
    <w:rsid w:val="00003344"/>
    <w:rsid w:val="0001284A"/>
    <w:rsid w:val="00013CD3"/>
    <w:rsid w:val="000159E5"/>
    <w:rsid w:val="00023859"/>
    <w:rsid w:val="000262A2"/>
    <w:rsid w:val="00030A59"/>
    <w:rsid w:val="000321D2"/>
    <w:rsid w:val="00044651"/>
    <w:rsid w:val="00053712"/>
    <w:rsid w:val="00053FB4"/>
    <w:rsid w:val="00056CB0"/>
    <w:rsid w:val="000665C0"/>
    <w:rsid w:val="00066A1D"/>
    <w:rsid w:val="00070912"/>
    <w:rsid w:val="00070B3A"/>
    <w:rsid w:val="0007490B"/>
    <w:rsid w:val="00082056"/>
    <w:rsid w:val="000874B5"/>
    <w:rsid w:val="000941F3"/>
    <w:rsid w:val="000A4A78"/>
    <w:rsid w:val="000B43DA"/>
    <w:rsid w:val="000B4DFB"/>
    <w:rsid w:val="000B729A"/>
    <w:rsid w:val="000B765F"/>
    <w:rsid w:val="000C3457"/>
    <w:rsid w:val="000C42AE"/>
    <w:rsid w:val="000C4FCE"/>
    <w:rsid w:val="000D1E36"/>
    <w:rsid w:val="000D214B"/>
    <w:rsid w:val="000D3A5A"/>
    <w:rsid w:val="000D6402"/>
    <w:rsid w:val="000F0D0A"/>
    <w:rsid w:val="00104916"/>
    <w:rsid w:val="001049B4"/>
    <w:rsid w:val="00106C59"/>
    <w:rsid w:val="00110648"/>
    <w:rsid w:val="0011405B"/>
    <w:rsid w:val="00114E08"/>
    <w:rsid w:val="00125104"/>
    <w:rsid w:val="001252D3"/>
    <w:rsid w:val="0012657E"/>
    <w:rsid w:val="00131EFD"/>
    <w:rsid w:val="0013279D"/>
    <w:rsid w:val="001357AF"/>
    <w:rsid w:val="00136629"/>
    <w:rsid w:val="00137673"/>
    <w:rsid w:val="00140C3E"/>
    <w:rsid w:val="00143B69"/>
    <w:rsid w:val="00143ED3"/>
    <w:rsid w:val="0014441D"/>
    <w:rsid w:val="00144CEE"/>
    <w:rsid w:val="0015393D"/>
    <w:rsid w:val="001650DB"/>
    <w:rsid w:val="00166BAB"/>
    <w:rsid w:val="00170B08"/>
    <w:rsid w:val="00173E9E"/>
    <w:rsid w:val="00173FF3"/>
    <w:rsid w:val="001800A4"/>
    <w:rsid w:val="001850CC"/>
    <w:rsid w:val="00187B95"/>
    <w:rsid w:val="001A18A0"/>
    <w:rsid w:val="001A4ABC"/>
    <w:rsid w:val="001A667B"/>
    <w:rsid w:val="001B2E29"/>
    <w:rsid w:val="001B66FD"/>
    <w:rsid w:val="001C61FC"/>
    <w:rsid w:val="001C63FB"/>
    <w:rsid w:val="001C7ACB"/>
    <w:rsid w:val="001E2429"/>
    <w:rsid w:val="001E5D91"/>
    <w:rsid w:val="001E736E"/>
    <w:rsid w:val="001E77DF"/>
    <w:rsid w:val="001F44A8"/>
    <w:rsid w:val="001F67F6"/>
    <w:rsid w:val="00202EB5"/>
    <w:rsid w:val="0020422A"/>
    <w:rsid w:val="00205287"/>
    <w:rsid w:val="00207931"/>
    <w:rsid w:val="00212680"/>
    <w:rsid w:val="00212C1F"/>
    <w:rsid w:val="002248CE"/>
    <w:rsid w:val="00233642"/>
    <w:rsid w:val="00242AFD"/>
    <w:rsid w:val="00255507"/>
    <w:rsid w:val="0026113E"/>
    <w:rsid w:val="00276C40"/>
    <w:rsid w:val="002804CE"/>
    <w:rsid w:val="002851F5"/>
    <w:rsid w:val="002919A0"/>
    <w:rsid w:val="00295FB7"/>
    <w:rsid w:val="002A6EB7"/>
    <w:rsid w:val="002B366D"/>
    <w:rsid w:val="002B52AC"/>
    <w:rsid w:val="002C264A"/>
    <w:rsid w:val="002C3B39"/>
    <w:rsid w:val="002C6668"/>
    <w:rsid w:val="002D0662"/>
    <w:rsid w:val="002D0849"/>
    <w:rsid w:val="002D3E5C"/>
    <w:rsid w:val="002D5C64"/>
    <w:rsid w:val="002D765E"/>
    <w:rsid w:val="002E152F"/>
    <w:rsid w:val="002E46E7"/>
    <w:rsid w:val="002E5F25"/>
    <w:rsid w:val="002F61B7"/>
    <w:rsid w:val="003042B9"/>
    <w:rsid w:val="0030431B"/>
    <w:rsid w:val="00310A72"/>
    <w:rsid w:val="00311A82"/>
    <w:rsid w:val="003148EE"/>
    <w:rsid w:val="00314E66"/>
    <w:rsid w:val="00323722"/>
    <w:rsid w:val="0033638F"/>
    <w:rsid w:val="003364B0"/>
    <w:rsid w:val="003375A3"/>
    <w:rsid w:val="00344B45"/>
    <w:rsid w:val="00350C38"/>
    <w:rsid w:val="003510CE"/>
    <w:rsid w:val="00354A75"/>
    <w:rsid w:val="0036693D"/>
    <w:rsid w:val="00367520"/>
    <w:rsid w:val="003714EA"/>
    <w:rsid w:val="00372B47"/>
    <w:rsid w:val="00374CEA"/>
    <w:rsid w:val="00375392"/>
    <w:rsid w:val="00381D14"/>
    <w:rsid w:val="00387CE7"/>
    <w:rsid w:val="00390203"/>
    <w:rsid w:val="00397D9A"/>
    <w:rsid w:val="003A037A"/>
    <w:rsid w:val="003A174D"/>
    <w:rsid w:val="003B1015"/>
    <w:rsid w:val="003B3E6A"/>
    <w:rsid w:val="003C19E9"/>
    <w:rsid w:val="003C6844"/>
    <w:rsid w:val="003D2183"/>
    <w:rsid w:val="003D4610"/>
    <w:rsid w:val="003D517E"/>
    <w:rsid w:val="003E2ED4"/>
    <w:rsid w:val="003E2F14"/>
    <w:rsid w:val="003E4198"/>
    <w:rsid w:val="003E5B9E"/>
    <w:rsid w:val="003E6042"/>
    <w:rsid w:val="003E7077"/>
    <w:rsid w:val="003E7093"/>
    <w:rsid w:val="003E7618"/>
    <w:rsid w:val="003F0230"/>
    <w:rsid w:val="003F05B3"/>
    <w:rsid w:val="00400B44"/>
    <w:rsid w:val="00405C93"/>
    <w:rsid w:val="00407C94"/>
    <w:rsid w:val="00417538"/>
    <w:rsid w:val="004264B8"/>
    <w:rsid w:val="004373F8"/>
    <w:rsid w:val="004423A9"/>
    <w:rsid w:val="0045080D"/>
    <w:rsid w:val="00454D1E"/>
    <w:rsid w:val="0046039F"/>
    <w:rsid w:val="00467D1A"/>
    <w:rsid w:val="00467E77"/>
    <w:rsid w:val="00476FC7"/>
    <w:rsid w:val="0047712F"/>
    <w:rsid w:val="00480304"/>
    <w:rsid w:val="00480B50"/>
    <w:rsid w:val="00480C53"/>
    <w:rsid w:val="00481863"/>
    <w:rsid w:val="00482A93"/>
    <w:rsid w:val="00484990"/>
    <w:rsid w:val="004852AA"/>
    <w:rsid w:val="00491128"/>
    <w:rsid w:val="00494BC8"/>
    <w:rsid w:val="00495C23"/>
    <w:rsid w:val="004961C3"/>
    <w:rsid w:val="004B496F"/>
    <w:rsid w:val="004B50F2"/>
    <w:rsid w:val="004C1745"/>
    <w:rsid w:val="004C1D95"/>
    <w:rsid w:val="004D1469"/>
    <w:rsid w:val="004D2A97"/>
    <w:rsid w:val="004D3626"/>
    <w:rsid w:val="004D72C0"/>
    <w:rsid w:val="004E29F0"/>
    <w:rsid w:val="004E40A3"/>
    <w:rsid w:val="004F0B1D"/>
    <w:rsid w:val="005024C6"/>
    <w:rsid w:val="00505B90"/>
    <w:rsid w:val="00514061"/>
    <w:rsid w:val="005156E0"/>
    <w:rsid w:val="00517ECB"/>
    <w:rsid w:val="00522354"/>
    <w:rsid w:val="00526F16"/>
    <w:rsid w:val="00527053"/>
    <w:rsid w:val="005276F2"/>
    <w:rsid w:val="005311BC"/>
    <w:rsid w:val="0053557D"/>
    <w:rsid w:val="0053722F"/>
    <w:rsid w:val="00542307"/>
    <w:rsid w:val="00542411"/>
    <w:rsid w:val="005458F0"/>
    <w:rsid w:val="00547D81"/>
    <w:rsid w:val="0055186A"/>
    <w:rsid w:val="005521DD"/>
    <w:rsid w:val="00553386"/>
    <w:rsid w:val="00553952"/>
    <w:rsid w:val="005544F7"/>
    <w:rsid w:val="00561DDE"/>
    <w:rsid w:val="005632F0"/>
    <w:rsid w:val="0056569F"/>
    <w:rsid w:val="00565EA4"/>
    <w:rsid w:val="00565F82"/>
    <w:rsid w:val="00567FA1"/>
    <w:rsid w:val="0057016A"/>
    <w:rsid w:val="00570EB1"/>
    <w:rsid w:val="005752AB"/>
    <w:rsid w:val="00575D11"/>
    <w:rsid w:val="00580E7D"/>
    <w:rsid w:val="00584170"/>
    <w:rsid w:val="0058567E"/>
    <w:rsid w:val="0058738D"/>
    <w:rsid w:val="00587E83"/>
    <w:rsid w:val="00591D07"/>
    <w:rsid w:val="005960EA"/>
    <w:rsid w:val="005A4009"/>
    <w:rsid w:val="005A6EFF"/>
    <w:rsid w:val="005B0FD4"/>
    <w:rsid w:val="005C12FE"/>
    <w:rsid w:val="005C22ED"/>
    <w:rsid w:val="005C466F"/>
    <w:rsid w:val="005C4734"/>
    <w:rsid w:val="005C55CC"/>
    <w:rsid w:val="005C5985"/>
    <w:rsid w:val="005C686E"/>
    <w:rsid w:val="005D00B2"/>
    <w:rsid w:val="005D6E03"/>
    <w:rsid w:val="005D6F0E"/>
    <w:rsid w:val="005E55C5"/>
    <w:rsid w:val="005F4009"/>
    <w:rsid w:val="00603AA8"/>
    <w:rsid w:val="00610677"/>
    <w:rsid w:val="00612577"/>
    <w:rsid w:val="006166AC"/>
    <w:rsid w:val="00616F46"/>
    <w:rsid w:val="00621CDD"/>
    <w:rsid w:val="006249AA"/>
    <w:rsid w:val="006300E5"/>
    <w:rsid w:val="00630338"/>
    <w:rsid w:val="00634685"/>
    <w:rsid w:val="00635D81"/>
    <w:rsid w:val="00641A35"/>
    <w:rsid w:val="00643CBB"/>
    <w:rsid w:val="00645CEC"/>
    <w:rsid w:val="006468FB"/>
    <w:rsid w:val="00647F11"/>
    <w:rsid w:val="00652A00"/>
    <w:rsid w:val="006532C4"/>
    <w:rsid w:val="00656EDF"/>
    <w:rsid w:val="00664E7D"/>
    <w:rsid w:val="00667339"/>
    <w:rsid w:val="00676A1C"/>
    <w:rsid w:val="0067790A"/>
    <w:rsid w:val="00683F51"/>
    <w:rsid w:val="0069102A"/>
    <w:rsid w:val="00695FA0"/>
    <w:rsid w:val="006970BB"/>
    <w:rsid w:val="006A28B2"/>
    <w:rsid w:val="006B3B15"/>
    <w:rsid w:val="006B63FB"/>
    <w:rsid w:val="006B7CC5"/>
    <w:rsid w:val="006C26A8"/>
    <w:rsid w:val="006C30E9"/>
    <w:rsid w:val="006C4343"/>
    <w:rsid w:val="006D17FF"/>
    <w:rsid w:val="006D3975"/>
    <w:rsid w:val="006D3C4A"/>
    <w:rsid w:val="006D471B"/>
    <w:rsid w:val="006D47F2"/>
    <w:rsid w:val="006D7B63"/>
    <w:rsid w:val="006E4A18"/>
    <w:rsid w:val="006F57C6"/>
    <w:rsid w:val="006F780C"/>
    <w:rsid w:val="00704B90"/>
    <w:rsid w:val="00705A88"/>
    <w:rsid w:val="007116A4"/>
    <w:rsid w:val="00716E63"/>
    <w:rsid w:val="00730B27"/>
    <w:rsid w:val="007363A9"/>
    <w:rsid w:val="00742FA8"/>
    <w:rsid w:val="007456F4"/>
    <w:rsid w:val="007534E0"/>
    <w:rsid w:val="0075380E"/>
    <w:rsid w:val="00756994"/>
    <w:rsid w:val="00762051"/>
    <w:rsid w:val="00763AAF"/>
    <w:rsid w:val="00764CCB"/>
    <w:rsid w:val="0076627B"/>
    <w:rsid w:val="0078310E"/>
    <w:rsid w:val="007836A6"/>
    <w:rsid w:val="00783E60"/>
    <w:rsid w:val="00784833"/>
    <w:rsid w:val="0079371E"/>
    <w:rsid w:val="007950F3"/>
    <w:rsid w:val="00796E50"/>
    <w:rsid w:val="007A0CE9"/>
    <w:rsid w:val="007A45B8"/>
    <w:rsid w:val="007A4CB3"/>
    <w:rsid w:val="007B6171"/>
    <w:rsid w:val="007C61AB"/>
    <w:rsid w:val="007C665E"/>
    <w:rsid w:val="007C709A"/>
    <w:rsid w:val="007D05CE"/>
    <w:rsid w:val="007D5C31"/>
    <w:rsid w:val="007E117E"/>
    <w:rsid w:val="007F1D45"/>
    <w:rsid w:val="007F4961"/>
    <w:rsid w:val="0080698A"/>
    <w:rsid w:val="00820BA9"/>
    <w:rsid w:val="00821380"/>
    <w:rsid w:val="00826113"/>
    <w:rsid w:val="0083121E"/>
    <w:rsid w:val="00833C69"/>
    <w:rsid w:val="008342C8"/>
    <w:rsid w:val="00834C9C"/>
    <w:rsid w:val="008358F5"/>
    <w:rsid w:val="00836F26"/>
    <w:rsid w:val="008402D0"/>
    <w:rsid w:val="00841381"/>
    <w:rsid w:val="00847B09"/>
    <w:rsid w:val="00847BEA"/>
    <w:rsid w:val="008510D2"/>
    <w:rsid w:val="00862A3C"/>
    <w:rsid w:val="00864C61"/>
    <w:rsid w:val="0087338B"/>
    <w:rsid w:val="00883104"/>
    <w:rsid w:val="00883EE7"/>
    <w:rsid w:val="00896CCD"/>
    <w:rsid w:val="00897157"/>
    <w:rsid w:val="008A2CD8"/>
    <w:rsid w:val="008A4027"/>
    <w:rsid w:val="008A62A7"/>
    <w:rsid w:val="008A717E"/>
    <w:rsid w:val="008B1206"/>
    <w:rsid w:val="008B5555"/>
    <w:rsid w:val="008B67CB"/>
    <w:rsid w:val="008C7B78"/>
    <w:rsid w:val="008D2EA1"/>
    <w:rsid w:val="008E15DD"/>
    <w:rsid w:val="008E1D2B"/>
    <w:rsid w:val="008E2453"/>
    <w:rsid w:val="008E6467"/>
    <w:rsid w:val="008F4BF7"/>
    <w:rsid w:val="008F748D"/>
    <w:rsid w:val="009018C3"/>
    <w:rsid w:val="00905770"/>
    <w:rsid w:val="00907599"/>
    <w:rsid w:val="00907E02"/>
    <w:rsid w:val="0091072D"/>
    <w:rsid w:val="00911041"/>
    <w:rsid w:val="00911A4B"/>
    <w:rsid w:val="00911F59"/>
    <w:rsid w:val="009140F9"/>
    <w:rsid w:val="00914355"/>
    <w:rsid w:val="00914D70"/>
    <w:rsid w:val="00914FA9"/>
    <w:rsid w:val="00916AFE"/>
    <w:rsid w:val="0092036B"/>
    <w:rsid w:val="00922D35"/>
    <w:rsid w:val="009233E1"/>
    <w:rsid w:val="00931E94"/>
    <w:rsid w:val="00937574"/>
    <w:rsid w:val="00942ED8"/>
    <w:rsid w:val="00943754"/>
    <w:rsid w:val="00943AE4"/>
    <w:rsid w:val="0094429A"/>
    <w:rsid w:val="009474F4"/>
    <w:rsid w:val="00947F0A"/>
    <w:rsid w:val="00955A8E"/>
    <w:rsid w:val="00957FD7"/>
    <w:rsid w:val="009628B2"/>
    <w:rsid w:val="00963FFA"/>
    <w:rsid w:val="00964B45"/>
    <w:rsid w:val="0096545C"/>
    <w:rsid w:val="009702FA"/>
    <w:rsid w:val="00975E16"/>
    <w:rsid w:val="00982BD4"/>
    <w:rsid w:val="0098338B"/>
    <w:rsid w:val="00986654"/>
    <w:rsid w:val="00991BB8"/>
    <w:rsid w:val="0099278B"/>
    <w:rsid w:val="00992BE3"/>
    <w:rsid w:val="009A21E3"/>
    <w:rsid w:val="009A2278"/>
    <w:rsid w:val="009A500B"/>
    <w:rsid w:val="009B50B2"/>
    <w:rsid w:val="009B54E6"/>
    <w:rsid w:val="009C0845"/>
    <w:rsid w:val="009C428A"/>
    <w:rsid w:val="009C77BB"/>
    <w:rsid w:val="009C7A70"/>
    <w:rsid w:val="009D05A7"/>
    <w:rsid w:val="009D6F45"/>
    <w:rsid w:val="009E6E9D"/>
    <w:rsid w:val="00A01BA7"/>
    <w:rsid w:val="00A04074"/>
    <w:rsid w:val="00A136C0"/>
    <w:rsid w:val="00A139A4"/>
    <w:rsid w:val="00A2252B"/>
    <w:rsid w:val="00A24259"/>
    <w:rsid w:val="00A26144"/>
    <w:rsid w:val="00A370EA"/>
    <w:rsid w:val="00A43DFC"/>
    <w:rsid w:val="00A505C3"/>
    <w:rsid w:val="00A50752"/>
    <w:rsid w:val="00A50D35"/>
    <w:rsid w:val="00A530EE"/>
    <w:rsid w:val="00A66AA4"/>
    <w:rsid w:val="00A72C23"/>
    <w:rsid w:val="00A730B9"/>
    <w:rsid w:val="00A74B76"/>
    <w:rsid w:val="00A86FCE"/>
    <w:rsid w:val="00A876E5"/>
    <w:rsid w:val="00A95725"/>
    <w:rsid w:val="00AA12B6"/>
    <w:rsid w:val="00AA43A2"/>
    <w:rsid w:val="00AA6926"/>
    <w:rsid w:val="00AB18B1"/>
    <w:rsid w:val="00AB3958"/>
    <w:rsid w:val="00AB5BB4"/>
    <w:rsid w:val="00AC196D"/>
    <w:rsid w:val="00AD0925"/>
    <w:rsid w:val="00AD3856"/>
    <w:rsid w:val="00AD4A4E"/>
    <w:rsid w:val="00AE0555"/>
    <w:rsid w:val="00AE3114"/>
    <w:rsid w:val="00AE33C0"/>
    <w:rsid w:val="00AE3667"/>
    <w:rsid w:val="00AE4404"/>
    <w:rsid w:val="00AF0092"/>
    <w:rsid w:val="00AF0887"/>
    <w:rsid w:val="00AF49C4"/>
    <w:rsid w:val="00B00571"/>
    <w:rsid w:val="00B1308F"/>
    <w:rsid w:val="00B152C9"/>
    <w:rsid w:val="00B21BD9"/>
    <w:rsid w:val="00B25DB2"/>
    <w:rsid w:val="00B36169"/>
    <w:rsid w:val="00B374A6"/>
    <w:rsid w:val="00B43D7C"/>
    <w:rsid w:val="00B54657"/>
    <w:rsid w:val="00B56B53"/>
    <w:rsid w:val="00B63CB6"/>
    <w:rsid w:val="00B66EF9"/>
    <w:rsid w:val="00B705AF"/>
    <w:rsid w:val="00B729E1"/>
    <w:rsid w:val="00B73A2F"/>
    <w:rsid w:val="00B748F5"/>
    <w:rsid w:val="00B767A3"/>
    <w:rsid w:val="00B90830"/>
    <w:rsid w:val="00B929DA"/>
    <w:rsid w:val="00B96D60"/>
    <w:rsid w:val="00BA0303"/>
    <w:rsid w:val="00BA359E"/>
    <w:rsid w:val="00BB698B"/>
    <w:rsid w:val="00BB6D02"/>
    <w:rsid w:val="00BC193A"/>
    <w:rsid w:val="00BC1E4C"/>
    <w:rsid w:val="00BC2CFB"/>
    <w:rsid w:val="00BC33AF"/>
    <w:rsid w:val="00BC3604"/>
    <w:rsid w:val="00BC65F0"/>
    <w:rsid w:val="00BD38A4"/>
    <w:rsid w:val="00BD3909"/>
    <w:rsid w:val="00BE1981"/>
    <w:rsid w:val="00BE1B68"/>
    <w:rsid w:val="00BE7121"/>
    <w:rsid w:val="00BF17B5"/>
    <w:rsid w:val="00BF2676"/>
    <w:rsid w:val="00BF7C6B"/>
    <w:rsid w:val="00C01391"/>
    <w:rsid w:val="00C01FB9"/>
    <w:rsid w:val="00C046C4"/>
    <w:rsid w:val="00C04FE9"/>
    <w:rsid w:val="00C051C6"/>
    <w:rsid w:val="00C05EFA"/>
    <w:rsid w:val="00C13467"/>
    <w:rsid w:val="00C140C8"/>
    <w:rsid w:val="00C1738B"/>
    <w:rsid w:val="00C20427"/>
    <w:rsid w:val="00C2180E"/>
    <w:rsid w:val="00C2204C"/>
    <w:rsid w:val="00C243A5"/>
    <w:rsid w:val="00C26D04"/>
    <w:rsid w:val="00C35D4F"/>
    <w:rsid w:val="00C4077B"/>
    <w:rsid w:val="00C417CA"/>
    <w:rsid w:val="00C4433C"/>
    <w:rsid w:val="00C44DC0"/>
    <w:rsid w:val="00C4507D"/>
    <w:rsid w:val="00C4735C"/>
    <w:rsid w:val="00C4777E"/>
    <w:rsid w:val="00C47D57"/>
    <w:rsid w:val="00C52D87"/>
    <w:rsid w:val="00C53210"/>
    <w:rsid w:val="00C554E1"/>
    <w:rsid w:val="00C558E0"/>
    <w:rsid w:val="00C60019"/>
    <w:rsid w:val="00C60D15"/>
    <w:rsid w:val="00C66A3F"/>
    <w:rsid w:val="00C727D0"/>
    <w:rsid w:val="00C7392D"/>
    <w:rsid w:val="00C769EF"/>
    <w:rsid w:val="00C77B75"/>
    <w:rsid w:val="00C77EB4"/>
    <w:rsid w:val="00C847F0"/>
    <w:rsid w:val="00C90E65"/>
    <w:rsid w:val="00CA550F"/>
    <w:rsid w:val="00CC34C5"/>
    <w:rsid w:val="00CD0C14"/>
    <w:rsid w:val="00CD19F4"/>
    <w:rsid w:val="00CD29A6"/>
    <w:rsid w:val="00CD3842"/>
    <w:rsid w:val="00CE4097"/>
    <w:rsid w:val="00CF2B8D"/>
    <w:rsid w:val="00CF3FCE"/>
    <w:rsid w:val="00D01AAF"/>
    <w:rsid w:val="00D02D40"/>
    <w:rsid w:val="00D02DC8"/>
    <w:rsid w:val="00D0485B"/>
    <w:rsid w:val="00D128E9"/>
    <w:rsid w:val="00D27D07"/>
    <w:rsid w:val="00D30B00"/>
    <w:rsid w:val="00D34C3E"/>
    <w:rsid w:val="00D35C1B"/>
    <w:rsid w:val="00D36AE3"/>
    <w:rsid w:val="00D4600F"/>
    <w:rsid w:val="00D552C1"/>
    <w:rsid w:val="00D62D9C"/>
    <w:rsid w:val="00D670A4"/>
    <w:rsid w:val="00D7296D"/>
    <w:rsid w:val="00D7678F"/>
    <w:rsid w:val="00D847A0"/>
    <w:rsid w:val="00D956D4"/>
    <w:rsid w:val="00D97BCD"/>
    <w:rsid w:val="00DA0155"/>
    <w:rsid w:val="00DA285B"/>
    <w:rsid w:val="00DA5A2A"/>
    <w:rsid w:val="00DA7CED"/>
    <w:rsid w:val="00DB3D14"/>
    <w:rsid w:val="00DC050D"/>
    <w:rsid w:val="00DC2AC7"/>
    <w:rsid w:val="00DC4CFE"/>
    <w:rsid w:val="00DD04B9"/>
    <w:rsid w:val="00DD2B55"/>
    <w:rsid w:val="00DE3111"/>
    <w:rsid w:val="00DE67A5"/>
    <w:rsid w:val="00DE779B"/>
    <w:rsid w:val="00DF027D"/>
    <w:rsid w:val="00E00C5C"/>
    <w:rsid w:val="00E0527F"/>
    <w:rsid w:val="00E055FD"/>
    <w:rsid w:val="00E05E80"/>
    <w:rsid w:val="00E10DBA"/>
    <w:rsid w:val="00E1598E"/>
    <w:rsid w:val="00E16A8A"/>
    <w:rsid w:val="00E216A6"/>
    <w:rsid w:val="00E24651"/>
    <w:rsid w:val="00E25082"/>
    <w:rsid w:val="00E256D3"/>
    <w:rsid w:val="00E329E3"/>
    <w:rsid w:val="00E50991"/>
    <w:rsid w:val="00E50B35"/>
    <w:rsid w:val="00E523CC"/>
    <w:rsid w:val="00E53B18"/>
    <w:rsid w:val="00E54676"/>
    <w:rsid w:val="00E56E7E"/>
    <w:rsid w:val="00E60634"/>
    <w:rsid w:val="00E60BC7"/>
    <w:rsid w:val="00E62331"/>
    <w:rsid w:val="00E654B1"/>
    <w:rsid w:val="00E6691B"/>
    <w:rsid w:val="00E76142"/>
    <w:rsid w:val="00E861AB"/>
    <w:rsid w:val="00E91516"/>
    <w:rsid w:val="00E93D09"/>
    <w:rsid w:val="00E95C8F"/>
    <w:rsid w:val="00EA15AC"/>
    <w:rsid w:val="00EA70B8"/>
    <w:rsid w:val="00EA7D70"/>
    <w:rsid w:val="00EB0833"/>
    <w:rsid w:val="00EC05FA"/>
    <w:rsid w:val="00EC43AF"/>
    <w:rsid w:val="00EC4640"/>
    <w:rsid w:val="00EC46FF"/>
    <w:rsid w:val="00EC481B"/>
    <w:rsid w:val="00ED41C1"/>
    <w:rsid w:val="00ED5774"/>
    <w:rsid w:val="00ED5F00"/>
    <w:rsid w:val="00EE4B5A"/>
    <w:rsid w:val="00EF049A"/>
    <w:rsid w:val="00EF1AAB"/>
    <w:rsid w:val="00EF4B15"/>
    <w:rsid w:val="00F0504B"/>
    <w:rsid w:val="00F10AFE"/>
    <w:rsid w:val="00F12ED3"/>
    <w:rsid w:val="00F2076D"/>
    <w:rsid w:val="00F21160"/>
    <w:rsid w:val="00F23C5B"/>
    <w:rsid w:val="00F253DA"/>
    <w:rsid w:val="00F25A1B"/>
    <w:rsid w:val="00F31502"/>
    <w:rsid w:val="00F3538D"/>
    <w:rsid w:val="00F36639"/>
    <w:rsid w:val="00F471CE"/>
    <w:rsid w:val="00F5562C"/>
    <w:rsid w:val="00F562DC"/>
    <w:rsid w:val="00F76D09"/>
    <w:rsid w:val="00F77ADF"/>
    <w:rsid w:val="00F8049D"/>
    <w:rsid w:val="00F80917"/>
    <w:rsid w:val="00F81656"/>
    <w:rsid w:val="00F8406D"/>
    <w:rsid w:val="00F8409E"/>
    <w:rsid w:val="00F84F82"/>
    <w:rsid w:val="00F9101A"/>
    <w:rsid w:val="00F97BE6"/>
    <w:rsid w:val="00FA1D74"/>
    <w:rsid w:val="00FA1F8D"/>
    <w:rsid w:val="00FA6D3A"/>
    <w:rsid w:val="00FA740B"/>
    <w:rsid w:val="00FA7446"/>
    <w:rsid w:val="00FB0795"/>
    <w:rsid w:val="00FB2718"/>
    <w:rsid w:val="00FB6997"/>
    <w:rsid w:val="00FC1D7B"/>
    <w:rsid w:val="00FC2A33"/>
    <w:rsid w:val="00FC2E12"/>
    <w:rsid w:val="00FD6283"/>
    <w:rsid w:val="00FD7207"/>
    <w:rsid w:val="00FE1D97"/>
    <w:rsid w:val="00FE2151"/>
    <w:rsid w:val="00FE2387"/>
    <w:rsid w:val="00FE34CB"/>
    <w:rsid w:val="00FF14B9"/>
    <w:rsid w:val="00FF22D4"/>
    <w:rsid w:val="00FF331A"/>
    <w:rsid w:val="00FF3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0D80A"/>
  <w15:docId w15:val="{55D66481-DE55-4603-B690-A0AA7296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450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507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4507D"/>
    <w:pPr>
      <w:ind w:left="720"/>
      <w:contextualSpacing/>
    </w:pPr>
  </w:style>
  <w:style w:type="paragraph" w:styleId="Header">
    <w:name w:val="header"/>
    <w:basedOn w:val="Normal"/>
    <w:link w:val="HeaderChar"/>
    <w:uiPriority w:val="99"/>
    <w:unhideWhenUsed/>
    <w:rsid w:val="00B21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BD9"/>
  </w:style>
  <w:style w:type="paragraph" w:styleId="Footer">
    <w:name w:val="footer"/>
    <w:basedOn w:val="Normal"/>
    <w:link w:val="FooterChar"/>
    <w:uiPriority w:val="99"/>
    <w:unhideWhenUsed/>
    <w:rsid w:val="00B21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BD9"/>
  </w:style>
  <w:style w:type="paragraph" w:styleId="BalloonText">
    <w:name w:val="Balloon Text"/>
    <w:basedOn w:val="Normal"/>
    <w:link w:val="BalloonTextChar"/>
    <w:uiPriority w:val="99"/>
    <w:semiHidden/>
    <w:unhideWhenUsed/>
    <w:rsid w:val="000A4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A78"/>
    <w:rPr>
      <w:rFonts w:ascii="Tahoma" w:hAnsi="Tahoma" w:cs="Tahoma"/>
      <w:sz w:val="16"/>
      <w:szCs w:val="16"/>
    </w:rPr>
  </w:style>
  <w:style w:type="table" w:styleId="TableGrid">
    <w:name w:val="Table Grid"/>
    <w:basedOn w:val="TableNormal"/>
    <w:uiPriority w:val="59"/>
    <w:rsid w:val="00AA4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A0A33-3056-4EA0-82BE-4DA5F22B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dc:creator>
  <cp:lastModifiedBy>Nancy Pilkington</cp:lastModifiedBy>
  <cp:revision>16</cp:revision>
  <cp:lastPrinted>2012-09-05T21:01:00Z</cp:lastPrinted>
  <dcterms:created xsi:type="dcterms:W3CDTF">2022-02-15T20:41:00Z</dcterms:created>
  <dcterms:modified xsi:type="dcterms:W3CDTF">2022-07-19T21:58:00Z</dcterms:modified>
</cp:coreProperties>
</file>